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33CC20" w14:textId="77777777" w:rsidR="00B846EF" w:rsidRPr="00B846EF" w:rsidRDefault="00B846EF" w:rsidP="00B846EF">
      <w:pPr>
        <w:spacing w:after="0" w:line="240" w:lineRule="auto"/>
        <w:jc w:val="center"/>
        <w:rPr>
          <w:b/>
          <w:color w:val="000000"/>
          <w:sz w:val="24"/>
          <w:szCs w:val="24"/>
          <w:lang w:val="ru-RU"/>
        </w:rPr>
      </w:pPr>
      <w:r w:rsidRPr="00B846EF">
        <w:rPr>
          <w:b/>
          <w:color w:val="000000"/>
          <w:sz w:val="24"/>
          <w:szCs w:val="24"/>
          <w:lang w:val="ru-RU"/>
        </w:rPr>
        <w:t>САЛЫСТЫРМАЛЫ КЕСТЕ</w:t>
      </w:r>
    </w:p>
    <w:p w14:paraId="482AEAD3" w14:textId="77777777" w:rsidR="002F12C8" w:rsidRPr="009D3D08" w:rsidRDefault="00B846EF" w:rsidP="00B846EF">
      <w:pPr>
        <w:spacing w:after="0" w:line="240" w:lineRule="auto"/>
        <w:jc w:val="center"/>
        <w:rPr>
          <w:b/>
          <w:color w:val="000000"/>
          <w:sz w:val="24"/>
          <w:szCs w:val="24"/>
          <w:lang w:val="ru-RU"/>
        </w:rPr>
      </w:pPr>
      <w:r w:rsidRPr="00B846EF">
        <w:rPr>
          <w:b/>
          <w:color w:val="000000"/>
          <w:sz w:val="24"/>
          <w:szCs w:val="24"/>
          <w:lang w:val="ru-RU"/>
        </w:rPr>
        <w:t>«</w:t>
      </w:r>
      <w:proofErr w:type="spellStart"/>
      <w:r w:rsidRPr="00B846EF">
        <w:rPr>
          <w:b/>
          <w:color w:val="000000"/>
          <w:sz w:val="24"/>
          <w:szCs w:val="24"/>
          <w:lang w:val="ru-RU"/>
        </w:rPr>
        <w:t>Қазақстан</w:t>
      </w:r>
      <w:proofErr w:type="spellEnd"/>
      <w:r w:rsidRPr="00B846EF">
        <w:rPr>
          <w:b/>
          <w:color w:val="000000"/>
          <w:sz w:val="24"/>
          <w:szCs w:val="24"/>
          <w:lang w:val="ru-RU"/>
        </w:rPr>
        <w:t xml:space="preserve"> </w:t>
      </w:r>
      <w:proofErr w:type="spellStart"/>
      <w:r w:rsidRPr="00B846EF">
        <w:rPr>
          <w:b/>
          <w:color w:val="000000"/>
          <w:sz w:val="24"/>
          <w:szCs w:val="24"/>
          <w:lang w:val="ru-RU"/>
        </w:rPr>
        <w:t>Республикасы</w:t>
      </w:r>
      <w:proofErr w:type="spellEnd"/>
      <w:r w:rsidRPr="00B846EF">
        <w:rPr>
          <w:b/>
          <w:color w:val="000000"/>
          <w:sz w:val="24"/>
          <w:szCs w:val="24"/>
          <w:lang w:val="ru-RU"/>
        </w:rPr>
        <w:t xml:space="preserve"> </w:t>
      </w:r>
      <w:proofErr w:type="spellStart"/>
      <w:r w:rsidRPr="00B846EF">
        <w:rPr>
          <w:b/>
          <w:color w:val="000000"/>
          <w:sz w:val="24"/>
          <w:szCs w:val="24"/>
          <w:lang w:val="ru-RU"/>
        </w:rPr>
        <w:t>Денсаулық</w:t>
      </w:r>
      <w:proofErr w:type="spellEnd"/>
      <w:r w:rsidRPr="00B846EF">
        <w:rPr>
          <w:b/>
          <w:color w:val="000000"/>
          <w:sz w:val="24"/>
          <w:szCs w:val="24"/>
          <w:lang w:val="ru-RU"/>
        </w:rPr>
        <w:t xml:space="preserve"> </w:t>
      </w:r>
      <w:proofErr w:type="spellStart"/>
      <w:r w:rsidRPr="00B846EF">
        <w:rPr>
          <w:b/>
          <w:color w:val="000000"/>
          <w:sz w:val="24"/>
          <w:szCs w:val="24"/>
          <w:lang w:val="ru-RU"/>
        </w:rPr>
        <w:t>сақтау</w:t>
      </w:r>
      <w:proofErr w:type="spellEnd"/>
      <w:r w:rsidRPr="00B846EF">
        <w:rPr>
          <w:b/>
          <w:color w:val="000000"/>
          <w:sz w:val="24"/>
          <w:szCs w:val="24"/>
          <w:lang w:val="ru-RU"/>
        </w:rPr>
        <w:t xml:space="preserve"> </w:t>
      </w:r>
      <w:proofErr w:type="spellStart"/>
      <w:r w:rsidRPr="00B846EF">
        <w:rPr>
          <w:b/>
          <w:color w:val="000000"/>
          <w:sz w:val="24"/>
          <w:szCs w:val="24"/>
          <w:lang w:val="ru-RU"/>
        </w:rPr>
        <w:t>министрінің</w:t>
      </w:r>
      <w:proofErr w:type="spellEnd"/>
      <w:r w:rsidRPr="00B846EF">
        <w:rPr>
          <w:b/>
          <w:color w:val="000000"/>
          <w:sz w:val="24"/>
          <w:szCs w:val="24"/>
          <w:lang w:val="ru-RU"/>
        </w:rPr>
        <w:t xml:space="preserve"> 2020 </w:t>
      </w:r>
      <w:proofErr w:type="spellStart"/>
      <w:r w:rsidRPr="00B846EF">
        <w:rPr>
          <w:b/>
          <w:color w:val="000000"/>
          <w:sz w:val="24"/>
          <w:szCs w:val="24"/>
          <w:lang w:val="ru-RU"/>
        </w:rPr>
        <w:t>жылғы</w:t>
      </w:r>
      <w:proofErr w:type="spellEnd"/>
      <w:r w:rsidRPr="00B846EF">
        <w:rPr>
          <w:b/>
          <w:color w:val="000000"/>
          <w:sz w:val="24"/>
          <w:szCs w:val="24"/>
          <w:lang w:val="ru-RU"/>
        </w:rPr>
        <w:t xml:space="preserve"> 11 </w:t>
      </w:r>
      <w:proofErr w:type="spellStart"/>
      <w:r w:rsidRPr="00B846EF">
        <w:rPr>
          <w:b/>
          <w:color w:val="000000"/>
          <w:sz w:val="24"/>
          <w:szCs w:val="24"/>
          <w:lang w:val="ru-RU"/>
        </w:rPr>
        <w:t>желтоқсандағы</w:t>
      </w:r>
      <w:proofErr w:type="spellEnd"/>
      <w:r w:rsidRPr="00B846EF">
        <w:rPr>
          <w:b/>
          <w:color w:val="000000"/>
          <w:sz w:val="24"/>
          <w:szCs w:val="24"/>
          <w:lang w:val="ru-RU"/>
        </w:rPr>
        <w:t xml:space="preserve"> </w:t>
      </w:r>
      <w:proofErr w:type="spellStart"/>
      <w:r w:rsidRPr="00B846EF">
        <w:rPr>
          <w:b/>
          <w:color w:val="000000"/>
          <w:sz w:val="24"/>
          <w:szCs w:val="24"/>
          <w:lang w:val="ru-RU"/>
        </w:rPr>
        <w:t>No</w:t>
      </w:r>
      <w:proofErr w:type="spellEnd"/>
      <w:r w:rsidRPr="00B846EF">
        <w:rPr>
          <w:b/>
          <w:color w:val="000000"/>
          <w:sz w:val="24"/>
          <w:szCs w:val="24"/>
          <w:lang w:val="ru-RU"/>
        </w:rPr>
        <w:t xml:space="preserve"> ҚР ДСМ-248/2020 </w:t>
      </w:r>
      <w:proofErr w:type="spellStart"/>
      <w:r w:rsidRPr="00B846EF">
        <w:rPr>
          <w:b/>
          <w:color w:val="000000"/>
          <w:sz w:val="24"/>
          <w:szCs w:val="24"/>
          <w:lang w:val="ru-RU"/>
        </w:rPr>
        <w:t>бұйрығына</w:t>
      </w:r>
      <w:proofErr w:type="spellEnd"/>
      <w:r w:rsidRPr="00B846EF">
        <w:rPr>
          <w:b/>
          <w:color w:val="000000"/>
          <w:sz w:val="24"/>
          <w:szCs w:val="24"/>
          <w:lang w:val="ru-RU"/>
        </w:rPr>
        <w:t xml:space="preserve"> </w:t>
      </w:r>
      <w:proofErr w:type="spellStart"/>
      <w:r w:rsidRPr="00B846EF">
        <w:rPr>
          <w:b/>
          <w:color w:val="000000"/>
          <w:sz w:val="24"/>
          <w:szCs w:val="24"/>
          <w:lang w:val="ru-RU"/>
        </w:rPr>
        <w:t>өзгерістер</w:t>
      </w:r>
      <w:proofErr w:type="spellEnd"/>
      <w:r w:rsidRPr="00B846EF">
        <w:rPr>
          <w:b/>
          <w:color w:val="000000"/>
          <w:sz w:val="24"/>
          <w:szCs w:val="24"/>
          <w:lang w:val="ru-RU"/>
        </w:rPr>
        <w:t xml:space="preserve"> мен </w:t>
      </w:r>
      <w:proofErr w:type="spellStart"/>
      <w:r w:rsidRPr="00B846EF">
        <w:rPr>
          <w:b/>
          <w:color w:val="000000"/>
          <w:sz w:val="24"/>
          <w:szCs w:val="24"/>
          <w:lang w:val="ru-RU"/>
        </w:rPr>
        <w:t>толықтырулар</w:t>
      </w:r>
      <w:proofErr w:type="spellEnd"/>
      <w:r w:rsidRPr="00B846EF">
        <w:rPr>
          <w:b/>
          <w:color w:val="000000"/>
          <w:sz w:val="24"/>
          <w:szCs w:val="24"/>
          <w:lang w:val="ru-RU"/>
        </w:rPr>
        <w:t xml:space="preserve"> </w:t>
      </w:r>
      <w:proofErr w:type="spellStart"/>
      <w:r w:rsidRPr="00B846EF">
        <w:rPr>
          <w:b/>
          <w:color w:val="000000"/>
          <w:sz w:val="24"/>
          <w:szCs w:val="24"/>
          <w:lang w:val="ru-RU"/>
        </w:rPr>
        <w:t>енгізу</w:t>
      </w:r>
      <w:proofErr w:type="spellEnd"/>
      <w:r w:rsidRPr="00B846EF">
        <w:rPr>
          <w:b/>
          <w:color w:val="000000"/>
          <w:sz w:val="24"/>
          <w:szCs w:val="24"/>
          <w:lang w:val="ru-RU"/>
        </w:rPr>
        <w:t xml:space="preserve"> </w:t>
      </w:r>
      <w:proofErr w:type="spellStart"/>
      <w:r w:rsidRPr="00B846EF">
        <w:rPr>
          <w:b/>
          <w:color w:val="000000"/>
          <w:sz w:val="24"/>
          <w:szCs w:val="24"/>
          <w:lang w:val="ru-RU"/>
        </w:rPr>
        <w:t>туралы</w:t>
      </w:r>
      <w:proofErr w:type="spellEnd"/>
      <w:r w:rsidRPr="00B846EF">
        <w:rPr>
          <w:b/>
          <w:color w:val="000000"/>
          <w:sz w:val="24"/>
          <w:szCs w:val="24"/>
          <w:lang w:val="ru-RU"/>
        </w:rPr>
        <w:t xml:space="preserve">» </w:t>
      </w:r>
      <w:proofErr w:type="spellStart"/>
      <w:r w:rsidRPr="00B846EF">
        <w:rPr>
          <w:b/>
          <w:color w:val="000000"/>
          <w:sz w:val="24"/>
          <w:szCs w:val="24"/>
          <w:lang w:val="ru-RU"/>
        </w:rPr>
        <w:t>Қазақстан</w:t>
      </w:r>
      <w:proofErr w:type="spellEnd"/>
      <w:r w:rsidRPr="00B846EF">
        <w:rPr>
          <w:b/>
          <w:color w:val="000000"/>
          <w:sz w:val="24"/>
          <w:szCs w:val="24"/>
          <w:lang w:val="ru-RU"/>
        </w:rPr>
        <w:t xml:space="preserve"> </w:t>
      </w:r>
      <w:proofErr w:type="spellStart"/>
      <w:r w:rsidRPr="00B846EF">
        <w:rPr>
          <w:b/>
          <w:color w:val="000000"/>
          <w:sz w:val="24"/>
          <w:szCs w:val="24"/>
          <w:lang w:val="ru-RU"/>
        </w:rPr>
        <w:t>Республикасы</w:t>
      </w:r>
      <w:proofErr w:type="spellEnd"/>
      <w:r w:rsidRPr="00B846EF">
        <w:rPr>
          <w:b/>
          <w:color w:val="000000"/>
          <w:sz w:val="24"/>
          <w:szCs w:val="24"/>
          <w:lang w:val="ru-RU"/>
        </w:rPr>
        <w:t xml:space="preserve"> </w:t>
      </w:r>
      <w:proofErr w:type="spellStart"/>
      <w:r w:rsidRPr="00B846EF">
        <w:rPr>
          <w:b/>
          <w:color w:val="000000"/>
          <w:sz w:val="24"/>
          <w:szCs w:val="24"/>
          <w:lang w:val="ru-RU"/>
        </w:rPr>
        <w:t>Денсаулық</w:t>
      </w:r>
      <w:proofErr w:type="spellEnd"/>
      <w:r w:rsidRPr="00B846EF">
        <w:rPr>
          <w:b/>
          <w:color w:val="000000"/>
          <w:sz w:val="24"/>
          <w:szCs w:val="24"/>
          <w:lang w:val="ru-RU"/>
        </w:rPr>
        <w:t xml:space="preserve"> </w:t>
      </w:r>
      <w:proofErr w:type="spellStart"/>
      <w:r w:rsidRPr="00B846EF">
        <w:rPr>
          <w:b/>
          <w:color w:val="000000"/>
          <w:sz w:val="24"/>
          <w:szCs w:val="24"/>
          <w:lang w:val="ru-RU"/>
        </w:rPr>
        <w:t>сақтау</w:t>
      </w:r>
      <w:proofErr w:type="spellEnd"/>
      <w:r w:rsidRPr="00B846EF">
        <w:rPr>
          <w:b/>
          <w:color w:val="000000"/>
          <w:sz w:val="24"/>
          <w:szCs w:val="24"/>
          <w:lang w:val="ru-RU"/>
        </w:rPr>
        <w:t xml:space="preserve"> </w:t>
      </w:r>
      <w:proofErr w:type="spellStart"/>
      <w:r>
        <w:rPr>
          <w:b/>
          <w:color w:val="000000"/>
          <w:sz w:val="24"/>
          <w:szCs w:val="24"/>
          <w:lang w:val="ru-RU"/>
        </w:rPr>
        <w:t>министрінің</w:t>
      </w:r>
      <w:proofErr w:type="spellEnd"/>
      <w:r>
        <w:rPr>
          <w:b/>
          <w:color w:val="000000"/>
          <w:sz w:val="24"/>
          <w:szCs w:val="24"/>
          <w:lang w:val="ru-RU"/>
        </w:rPr>
        <w:t xml:space="preserve"> </w:t>
      </w:r>
      <w:proofErr w:type="spellStart"/>
      <w:r>
        <w:rPr>
          <w:b/>
          <w:color w:val="000000"/>
          <w:sz w:val="24"/>
          <w:szCs w:val="24"/>
          <w:lang w:val="ru-RU"/>
        </w:rPr>
        <w:t>бұйрығының</w:t>
      </w:r>
      <w:proofErr w:type="spellEnd"/>
      <w:r>
        <w:rPr>
          <w:b/>
          <w:color w:val="000000"/>
          <w:sz w:val="24"/>
          <w:szCs w:val="24"/>
          <w:lang w:val="ru-RU"/>
        </w:rPr>
        <w:t xml:space="preserve"> </w:t>
      </w:r>
      <w:proofErr w:type="spellStart"/>
      <w:r>
        <w:rPr>
          <w:b/>
          <w:color w:val="000000"/>
          <w:sz w:val="24"/>
          <w:szCs w:val="24"/>
          <w:lang w:val="ru-RU"/>
        </w:rPr>
        <w:t>жобасына</w:t>
      </w:r>
      <w:proofErr w:type="spellEnd"/>
      <w:r>
        <w:rPr>
          <w:b/>
          <w:color w:val="000000"/>
          <w:sz w:val="24"/>
          <w:szCs w:val="24"/>
          <w:lang w:val="ru-RU"/>
        </w:rPr>
        <w:t xml:space="preserve"> </w:t>
      </w:r>
      <w:r w:rsidR="002F12C8" w:rsidRPr="009D3D08">
        <w:rPr>
          <w:b/>
          <w:color w:val="000000"/>
          <w:sz w:val="24"/>
          <w:szCs w:val="24"/>
          <w:lang w:val="ru-RU"/>
        </w:rPr>
        <w:t>«</w:t>
      </w:r>
      <w:proofErr w:type="spellStart"/>
      <w:r w:rsidRPr="00B846EF">
        <w:rPr>
          <w:b/>
          <w:color w:val="000000"/>
          <w:sz w:val="24"/>
          <w:szCs w:val="24"/>
          <w:lang w:val="ru-RU"/>
        </w:rPr>
        <w:t>Дәрілік</w:t>
      </w:r>
      <w:proofErr w:type="spellEnd"/>
      <w:r w:rsidRPr="00B846EF">
        <w:rPr>
          <w:b/>
          <w:color w:val="000000"/>
          <w:sz w:val="24"/>
          <w:szCs w:val="24"/>
          <w:lang w:val="ru-RU"/>
        </w:rPr>
        <w:t xml:space="preserve"> </w:t>
      </w:r>
      <w:proofErr w:type="spellStart"/>
      <w:r w:rsidRPr="00B846EF">
        <w:rPr>
          <w:b/>
          <w:color w:val="000000"/>
          <w:sz w:val="24"/>
          <w:szCs w:val="24"/>
          <w:lang w:val="ru-RU"/>
        </w:rPr>
        <w:t>заттар</w:t>
      </w:r>
      <w:proofErr w:type="spellEnd"/>
      <w:r w:rsidRPr="00B846EF">
        <w:rPr>
          <w:b/>
          <w:color w:val="000000"/>
          <w:sz w:val="24"/>
          <w:szCs w:val="24"/>
          <w:lang w:val="ru-RU"/>
        </w:rPr>
        <w:t xml:space="preserve"> мен </w:t>
      </w:r>
      <w:proofErr w:type="spellStart"/>
      <w:r w:rsidRPr="00B846EF">
        <w:rPr>
          <w:b/>
          <w:color w:val="000000"/>
          <w:sz w:val="24"/>
          <w:szCs w:val="24"/>
          <w:lang w:val="ru-RU"/>
        </w:rPr>
        <w:t>медициналық</w:t>
      </w:r>
      <w:proofErr w:type="spellEnd"/>
      <w:r w:rsidRPr="00B846EF">
        <w:rPr>
          <w:b/>
          <w:color w:val="000000"/>
          <w:sz w:val="24"/>
          <w:szCs w:val="24"/>
          <w:lang w:val="ru-RU"/>
        </w:rPr>
        <w:t xml:space="preserve"> </w:t>
      </w:r>
      <w:proofErr w:type="spellStart"/>
      <w:r w:rsidRPr="00B846EF">
        <w:rPr>
          <w:b/>
          <w:color w:val="000000"/>
          <w:sz w:val="24"/>
          <w:szCs w:val="24"/>
          <w:lang w:val="ru-RU"/>
        </w:rPr>
        <w:t>бұйымдарға</w:t>
      </w:r>
      <w:proofErr w:type="spellEnd"/>
      <w:r w:rsidRPr="00B846EF">
        <w:rPr>
          <w:b/>
          <w:color w:val="000000"/>
          <w:sz w:val="24"/>
          <w:szCs w:val="24"/>
          <w:lang w:val="ru-RU"/>
        </w:rPr>
        <w:t xml:space="preserve"> </w:t>
      </w:r>
      <w:proofErr w:type="spellStart"/>
      <w:r w:rsidRPr="00B846EF">
        <w:rPr>
          <w:b/>
          <w:color w:val="000000"/>
          <w:sz w:val="24"/>
          <w:szCs w:val="24"/>
          <w:lang w:val="ru-RU"/>
        </w:rPr>
        <w:t>клиникалық</w:t>
      </w:r>
      <w:proofErr w:type="spellEnd"/>
      <w:r w:rsidRPr="00B846EF">
        <w:rPr>
          <w:b/>
          <w:color w:val="000000"/>
          <w:sz w:val="24"/>
          <w:szCs w:val="24"/>
          <w:lang w:val="ru-RU"/>
        </w:rPr>
        <w:t xml:space="preserve"> </w:t>
      </w:r>
      <w:proofErr w:type="spellStart"/>
      <w:r w:rsidRPr="00B846EF">
        <w:rPr>
          <w:b/>
          <w:color w:val="000000"/>
          <w:sz w:val="24"/>
          <w:szCs w:val="24"/>
          <w:lang w:val="ru-RU"/>
        </w:rPr>
        <w:t>зерттеулер</w:t>
      </w:r>
      <w:proofErr w:type="spellEnd"/>
      <w:r w:rsidRPr="00B846EF">
        <w:rPr>
          <w:b/>
          <w:color w:val="000000"/>
          <w:sz w:val="24"/>
          <w:szCs w:val="24"/>
          <w:lang w:val="ru-RU"/>
        </w:rPr>
        <w:t xml:space="preserve">, </w:t>
      </w:r>
      <w:proofErr w:type="spellStart"/>
      <w:r w:rsidRPr="00B846EF">
        <w:rPr>
          <w:b/>
          <w:color w:val="000000"/>
          <w:sz w:val="24"/>
          <w:szCs w:val="24"/>
          <w:lang w:val="ru-RU"/>
        </w:rPr>
        <w:t>тірі</w:t>
      </w:r>
      <w:proofErr w:type="spellEnd"/>
      <w:r w:rsidRPr="00B846EF">
        <w:rPr>
          <w:b/>
          <w:color w:val="000000"/>
          <w:sz w:val="24"/>
          <w:szCs w:val="24"/>
          <w:lang w:val="ru-RU"/>
        </w:rPr>
        <w:t xml:space="preserve"> </w:t>
      </w:r>
      <w:proofErr w:type="spellStart"/>
      <w:r w:rsidRPr="00B846EF">
        <w:rPr>
          <w:b/>
          <w:color w:val="000000"/>
          <w:sz w:val="24"/>
          <w:szCs w:val="24"/>
          <w:lang w:val="ru-RU"/>
        </w:rPr>
        <w:t>организмнен</w:t>
      </w:r>
      <w:proofErr w:type="spellEnd"/>
      <w:r w:rsidRPr="00B846EF">
        <w:rPr>
          <w:b/>
          <w:color w:val="000000"/>
          <w:sz w:val="24"/>
          <w:szCs w:val="24"/>
          <w:lang w:val="ru-RU"/>
        </w:rPr>
        <w:t xml:space="preserve"> </w:t>
      </w:r>
      <w:proofErr w:type="spellStart"/>
      <w:r w:rsidRPr="00B846EF">
        <w:rPr>
          <w:b/>
          <w:color w:val="000000"/>
          <w:sz w:val="24"/>
          <w:szCs w:val="24"/>
          <w:lang w:val="ru-RU"/>
        </w:rPr>
        <w:t>тыс</w:t>
      </w:r>
      <w:proofErr w:type="spellEnd"/>
      <w:r w:rsidRPr="00B846EF">
        <w:rPr>
          <w:b/>
          <w:color w:val="000000"/>
          <w:sz w:val="24"/>
          <w:szCs w:val="24"/>
          <w:lang w:val="ru-RU"/>
        </w:rPr>
        <w:t xml:space="preserve"> (</w:t>
      </w:r>
      <w:proofErr w:type="spellStart"/>
      <w:r w:rsidRPr="00B846EF">
        <w:rPr>
          <w:b/>
          <w:color w:val="000000"/>
          <w:sz w:val="24"/>
          <w:szCs w:val="24"/>
          <w:lang w:val="ru-RU"/>
        </w:rPr>
        <w:t>in</w:t>
      </w:r>
      <w:proofErr w:type="spellEnd"/>
      <w:r w:rsidRPr="00B846EF">
        <w:rPr>
          <w:b/>
          <w:color w:val="000000"/>
          <w:sz w:val="24"/>
          <w:szCs w:val="24"/>
          <w:lang w:val="ru-RU"/>
        </w:rPr>
        <w:t xml:space="preserve"> </w:t>
      </w:r>
      <w:proofErr w:type="spellStart"/>
      <w:r w:rsidRPr="00B846EF">
        <w:rPr>
          <w:b/>
          <w:color w:val="000000"/>
          <w:sz w:val="24"/>
          <w:szCs w:val="24"/>
          <w:lang w:val="ru-RU"/>
        </w:rPr>
        <w:t>vitro</w:t>
      </w:r>
      <w:proofErr w:type="spellEnd"/>
      <w:r w:rsidRPr="00B846EF">
        <w:rPr>
          <w:b/>
          <w:color w:val="000000"/>
          <w:sz w:val="24"/>
          <w:szCs w:val="24"/>
          <w:lang w:val="ru-RU"/>
        </w:rPr>
        <w:t xml:space="preserve">) диагностика </w:t>
      </w:r>
      <w:proofErr w:type="spellStart"/>
      <w:r w:rsidRPr="00B846EF">
        <w:rPr>
          <w:b/>
          <w:color w:val="000000"/>
          <w:sz w:val="24"/>
          <w:szCs w:val="24"/>
          <w:lang w:val="ru-RU"/>
        </w:rPr>
        <w:t>үшін</w:t>
      </w:r>
      <w:proofErr w:type="spellEnd"/>
      <w:r w:rsidRPr="00B846EF">
        <w:rPr>
          <w:b/>
          <w:color w:val="000000"/>
          <w:sz w:val="24"/>
          <w:szCs w:val="24"/>
          <w:lang w:val="ru-RU"/>
        </w:rPr>
        <w:t xml:space="preserve"> </w:t>
      </w:r>
      <w:proofErr w:type="spellStart"/>
      <w:r w:rsidRPr="00B846EF">
        <w:rPr>
          <w:b/>
          <w:color w:val="000000"/>
          <w:sz w:val="24"/>
          <w:szCs w:val="24"/>
          <w:lang w:val="ru-RU"/>
        </w:rPr>
        <w:t>медициналық</w:t>
      </w:r>
      <w:proofErr w:type="spellEnd"/>
      <w:r w:rsidRPr="00B846EF">
        <w:rPr>
          <w:b/>
          <w:color w:val="000000"/>
          <w:sz w:val="24"/>
          <w:szCs w:val="24"/>
          <w:lang w:val="ru-RU"/>
        </w:rPr>
        <w:t xml:space="preserve"> </w:t>
      </w:r>
      <w:proofErr w:type="spellStart"/>
      <w:r w:rsidRPr="00B846EF">
        <w:rPr>
          <w:b/>
          <w:color w:val="000000"/>
          <w:sz w:val="24"/>
          <w:szCs w:val="24"/>
          <w:lang w:val="ru-RU"/>
        </w:rPr>
        <w:t>бұйымдарға</w:t>
      </w:r>
      <w:proofErr w:type="spellEnd"/>
      <w:r w:rsidRPr="00B846EF">
        <w:rPr>
          <w:b/>
          <w:color w:val="000000"/>
          <w:sz w:val="24"/>
          <w:szCs w:val="24"/>
          <w:lang w:val="ru-RU"/>
        </w:rPr>
        <w:t xml:space="preserve"> </w:t>
      </w:r>
      <w:proofErr w:type="spellStart"/>
      <w:r w:rsidRPr="00B846EF">
        <w:rPr>
          <w:b/>
          <w:color w:val="000000"/>
          <w:sz w:val="24"/>
          <w:szCs w:val="24"/>
          <w:lang w:val="ru-RU"/>
        </w:rPr>
        <w:t>клиникалық-зертханалық</w:t>
      </w:r>
      <w:proofErr w:type="spellEnd"/>
      <w:r w:rsidRPr="00B846EF">
        <w:rPr>
          <w:b/>
          <w:color w:val="000000"/>
          <w:sz w:val="24"/>
          <w:szCs w:val="24"/>
          <w:lang w:val="ru-RU"/>
        </w:rPr>
        <w:t xml:space="preserve"> </w:t>
      </w:r>
      <w:proofErr w:type="spellStart"/>
      <w:r w:rsidRPr="00B846EF">
        <w:rPr>
          <w:b/>
          <w:color w:val="000000"/>
          <w:sz w:val="24"/>
          <w:szCs w:val="24"/>
          <w:lang w:val="ru-RU"/>
        </w:rPr>
        <w:t>сынаулар</w:t>
      </w:r>
      <w:proofErr w:type="spellEnd"/>
      <w:r w:rsidRPr="00B846EF">
        <w:rPr>
          <w:b/>
          <w:color w:val="000000"/>
          <w:sz w:val="24"/>
          <w:szCs w:val="24"/>
          <w:lang w:val="ru-RU"/>
        </w:rPr>
        <w:t xml:space="preserve"> </w:t>
      </w:r>
      <w:proofErr w:type="spellStart"/>
      <w:r w:rsidRPr="00B846EF">
        <w:rPr>
          <w:b/>
          <w:color w:val="000000"/>
          <w:sz w:val="24"/>
          <w:szCs w:val="24"/>
          <w:lang w:val="ru-RU"/>
        </w:rPr>
        <w:t>жүргізу</w:t>
      </w:r>
      <w:proofErr w:type="spellEnd"/>
      <w:r w:rsidRPr="00B846EF">
        <w:rPr>
          <w:b/>
          <w:color w:val="000000"/>
          <w:sz w:val="24"/>
          <w:szCs w:val="24"/>
          <w:lang w:val="ru-RU"/>
        </w:rPr>
        <w:t xml:space="preserve"> </w:t>
      </w:r>
      <w:proofErr w:type="spellStart"/>
      <w:r w:rsidRPr="00B846EF">
        <w:rPr>
          <w:b/>
          <w:color w:val="000000"/>
          <w:sz w:val="24"/>
          <w:szCs w:val="24"/>
          <w:lang w:val="ru-RU"/>
        </w:rPr>
        <w:t>қағидаларын</w:t>
      </w:r>
      <w:proofErr w:type="spellEnd"/>
      <w:r w:rsidRPr="00B846EF">
        <w:rPr>
          <w:b/>
          <w:color w:val="000000"/>
          <w:sz w:val="24"/>
          <w:szCs w:val="24"/>
          <w:lang w:val="ru-RU"/>
        </w:rPr>
        <w:t xml:space="preserve"> </w:t>
      </w:r>
      <w:proofErr w:type="spellStart"/>
      <w:r w:rsidRPr="00B846EF">
        <w:rPr>
          <w:b/>
          <w:color w:val="000000"/>
          <w:sz w:val="24"/>
          <w:szCs w:val="24"/>
          <w:lang w:val="ru-RU"/>
        </w:rPr>
        <w:t>және</w:t>
      </w:r>
      <w:proofErr w:type="spellEnd"/>
      <w:r w:rsidRPr="00B846EF">
        <w:rPr>
          <w:b/>
          <w:color w:val="000000"/>
          <w:sz w:val="24"/>
          <w:szCs w:val="24"/>
          <w:lang w:val="ru-RU"/>
        </w:rPr>
        <w:t xml:space="preserve"> </w:t>
      </w:r>
      <w:proofErr w:type="spellStart"/>
      <w:r w:rsidRPr="00B846EF">
        <w:rPr>
          <w:b/>
          <w:color w:val="000000"/>
          <w:sz w:val="24"/>
          <w:szCs w:val="24"/>
          <w:lang w:val="ru-RU"/>
        </w:rPr>
        <w:t>клиникалық</w:t>
      </w:r>
      <w:proofErr w:type="spellEnd"/>
      <w:r w:rsidRPr="00B846EF">
        <w:rPr>
          <w:b/>
          <w:color w:val="000000"/>
          <w:sz w:val="24"/>
          <w:szCs w:val="24"/>
          <w:lang w:val="ru-RU"/>
        </w:rPr>
        <w:t xml:space="preserve"> </w:t>
      </w:r>
      <w:proofErr w:type="spellStart"/>
      <w:r w:rsidRPr="00B846EF">
        <w:rPr>
          <w:b/>
          <w:color w:val="000000"/>
          <w:sz w:val="24"/>
          <w:szCs w:val="24"/>
          <w:lang w:val="ru-RU"/>
        </w:rPr>
        <w:t>базалар</w:t>
      </w:r>
      <w:proofErr w:type="spellEnd"/>
      <w:r w:rsidRPr="00B846EF">
        <w:rPr>
          <w:b/>
          <w:color w:val="000000"/>
          <w:sz w:val="24"/>
          <w:szCs w:val="24"/>
          <w:lang w:val="ru-RU"/>
        </w:rPr>
        <w:t xml:space="preserve"> мен "</w:t>
      </w:r>
      <w:proofErr w:type="spellStart"/>
      <w:r w:rsidRPr="00B846EF">
        <w:rPr>
          <w:b/>
          <w:color w:val="000000"/>
          <w:sz w:val="24"/>
          <w:szCs w:val="24"/>
          <w:lang w:val="ru-RU"/>
        </w:rPr>
        <w:t>Фармакологиялық</w:t>
      </w:r>
      <w:proofErr w:type="spellEnd"/>
      <w:r w:rsidRPr="00B846EF">
        <w:rPr>
          <w:b/>
          <w:color w:val="000000"/>
          <w:sz w:val="24"/>
          <w:szCs w:val="24"/>
          <w:lang w:val="ru-RU"/>
        </w:rPr>
        <w:t xml:space="preserve"> </w:t>
      </w:r>
      <w:proofErr w:type="spellStart"/>
      <w:r w:rsidRPr="00B846EF">
        <w:rPr>
          <w:b/>
          <w:color w:val="000000"/>
          <w:sz w:val="24"/>
          <w:szCs w:val="24"/>
          <w:lang w:val="ru-RU"/>
        </w:rPr>
        <w:t>және</w:t>
      </w:r>
      <w:proofErr w:type="spellEnd"/>
      <w:r w:rsidRPr="00B846EF">
        <w:rPr>
          <w:b/>
          <w:color w:val="000000"/>
          <w:sz w:val="24"/>
          <w:szCs w:val="24"/>
          <w:lang w:val="ru-RU"/>
        </w:rPr>
        <w:t xml:space="preserve"> </w:t>
      </w:r>
      <w:proofErr w:type="spellStart"/>
      <w:r w:rsidRPr="00B846EF">
        <w:rPr>
          <w:b/>
          <w:color w:val="000000"/>
          <w:sz w:val="24"/>
          <w:szCs w:val="24"/>
          <w:lang w:val="ru-RU"/>
        </w:rPr>
        <w:t>дәрілік</w:t>
      </w:r>
      <w:proofErr w:type="spellEnd"/>
      <w:r w:rsidRPr="00B846EF">
        <w:rPr>
          <w:b/>
          <w:color w:val="000000"/>
          <w:sz w:val="24"/>
          <w:szCs w:val="24"/>
          <w:lang w:val="ru-RU"/>
        </w:rPr>
        <w:t xml:space="preserve"> </w:t>
      </w:r>
      <w:proofErr w:type="spellStart"/>
      <w:r w:rsidRPr="00B846EF">
        <w:rPr>
          <w:b/>
          <w:color w:val="000000"/>
          <w:sz w:val="24"/>
          <w:szCs w:val="24"/>
          <w:lang w:val="ru-RU"/>
        </w:rPr>
        <w:t>заттарды</w:t>
      </w:r>
      <w:proofErr w:type="spellEnd"/>
      <w:r w:rsidRPr="00B846EF">
        <w:rPr>
          <w:b/>
          <w:color w:val="000000"/>
          <w:sz w:val="24"/>
          <w:szCs w:val="24"/>
          <w:lang w:val="ru-RU"/>
        </w:rPr>
        <w:t xml:space="preserve">, </w:t>
      </w:r>
      <w:proofErr w:type="spellStart"/>
      <w:r w:rsidRPr="00B846EF">
        <w:rPr>
          <w:b/>
          <w:color w:val="000000"/>
          <w:sz w:val="24"/>
          <w:szCs w:val="24"/>
          <w:lang w:val="ru-RU"/>
        </w:rPr>
        <w:t>медициналық</w:t>
      </w:r>
      <w:proofErr w:type="spellEnd"/>
      <w:r w:rsidRPr="00B846EF">
        <w:rPr>
          <w:b/>
          <w:color w:val="000000"/>
          <w:sz w:val="24"/>
          <w:szCs w:val="24"/>
          <w:lang w:val="ru-RU"/>
        </w:rPr>
        <w:t xml:space="preserve"> </w:t>
      </w:r>
      <w:proofErr w:type="spellStart"/>
      <w:r w:rsidRPr="00B846EF">
        <w:rPr>
          <w:b/>
          <w:color w:val="000000"/>
          <w:sz w:val="24"/>
          <w:szCs w:val="24"/>
          <w:lang w:val="ru-RU"/>
        </w:rPr>
        <w:t>бұйымдарды</w:t>
      </w:r>
      <w:proofErr w:type="spellEnd"/>
      <w:r w:rsidRPr="00B846EF">
        <w:rPr>
          <w:b/>
          <w:color w:val="000000"/>
          <w:sz w:val="24"/>
          <w:szCs w:val="24"/>
          <w:lang w:val="ru-RU"/>
        </w:rPr>
        <w:t xml:space="preserve"> </w:t>
      </w:r>
      <w:proofErr w:type="spellStart"/>
      <w:r w:rsidRPr="00B846EF">
        <w:rPr>
          <w:b/>
          <w:color w:val="000000"/>
          <w:sz w:val="24"/>
          <w:szCs w:val="24"/>
          <w:lang w:val="ru-RU"/>
        </w:rPr>
        <w:t>клиникалық</w:t>
      </w:r>
      <w:proofErr w:type="spellEnd"/>
      <w:r w:rsidRPr="00B846EF">
        <w:rPr>
          <w:b/>
          <w:color w:val="000000"/>
          <w:sz w:val="24"/>
          <w:szCs w:val="24"/>
          <w:lang w:val="ru-RU"/>
        </w:rPr>
        <w:t xml:space="preserve"> </w:t>
      </w:r>
      <w:proofErr w:type="spellStart"/>
      <w:r w:rsidRPr="00B846EF">
        <w:rPr>
          <w:b/>
          <w:color w:val="000000"/>
          <w:sz w:val="24"/>
          <w:szCs w:val="24"/>
          <w:lang w:val="ru-RU"/>
        </w:rPr>
        <w:t>зерттеуді</w:t>
      </w:r>
      <w:proofErr w:type="spellEnd"/>
      <w:r w:rsidRPr="00B846EF">
        <w:rPr>
          <w:b/>
          <w:color w:val="000000"/>
          <w:sz w:val="24"/>
          <w:szCs w:val="24"/>
          <w:lang w:val="ru-RU"/>
        </w:rPr>
        <w:t xml:space="preserve"> </w:t>
      </w:r>
      <w:proofErr w:type="spellStart"/>
      <w:r w:rsidRPr="00B846EF">
        <w:rPr>
          <w:b/>
          <w:color w:val="000000"/>
          <w:sz w:val="24"/>
          <w:szCs w:val="24"/>
          <w:lang w:val="ru-RU"/>
        </w:rPr>
        <w:t>және</w:t>
      </w:r>
      <w:proofErr w:type="spellEnd"/>
      <w:r w:rsidRPr="00B846EF">
        <w:rPr>
          <w:b/>
          <w:color w:val="000000"/>
          <w:sz w:val="24"/>
          <w:szCs w:val="24"/>
          <w:lang w:val="ru-RU"/>
        </w:rPr>
        <w:t xml:space="preserve"> (</w:t>
      </w:r>
      <w:proofErr w:type="spellStart"/>
      <w:r w:rsidRPr="00B846EF">
        <w:rPr>
          <w:b/>
          <w:color w:val="000000"/>
          <w:sz w:val="24"/>
          <w:szCs w:val="24"/>
          <w:lang w:val="ru-RU"/>
        </w:rPr>
        <w:t>немесе</w:t>
      </w:r>
      <w:proofErr w:type="spellEnd"/>
      <w:r w:rsidRPr="00B846EF">
        <w:rPr>
          <w:b/>
          <w:color w:val="000000"/>
          <w:sz w:val="24"/>
          <w:szCs w:val="24"/>
          <w:lang w:val="ru-RU"/>
        </w:rPr>
        <w:t xml:space="preserve">) </w:t>
      </w:r>
      <w:proofErr w:type="spellStart"/>
      <w:r w:rsidRPr="00B846EF">
        <w:rPr>
          <w:b/>
          <w:color w:val="000000"/>
          <w:sz w:val="24"/>
          <w:szCs w:val="24"/>
          <w:lang w:val="ru-RU"/>
        </w:rPr>
        <w:t>сынауды</w:t>
      </w:r>
      <w:proofErr w:type="spellEnd"/>
      <w:r w:rsidRPr="00B846EF">
        <w:rPr>
          <w:b/>
          <w:color w:val="000000"/>
          <w:sz w:val="24"/>
          <w:szCs w:val="24"/>
          <w:lang w:val="ru-RU"/>
        </w:rPr>
        <w:t xml:space="preserve"> </w:t>
      </w:r>
      <w:proofErr w:type="spellStart"/>
      <w:r w:rsidRPr="00B846EF">
        <w:rPr>
          <w:b/>
          <w:color w:val="000000"/>
          <w:sz w:val="24"/>
          <w:szCs w:val="24"/>
          <w:lang w:val="ru-RU"/>
        </w:rPr>
        <w:t>жүргізуге</w:t>
      </w:r>
      <w:proofErr w:type="spellEnd"/>
      <w:r w:rsidRPr="00B846EF">
        <w:rPr>
          <w:b/>
          <w:color w:val="000000"/>
          <w:sz w:val="24"/>
          <w:szCs w:val="24"/>
          <w:lang w:val="ru-RU"/>
        </w:rPr>
        <w:t xml:space="preserve"> </w:t>
      </w:r>
      <w:proofErr w:type="spellStart"/>
      <w:r w:rsidRPr="00B846EF">
        <w:rPr>
          <w:b/>
          <w:color w:val="000000"/>
          <w:sz w:val="24"/>
          <w:szCs w:val="24"/>
          <w:lang w:val="ru-RU"/>
        </w:rPr>
        <w:t>рұқсат</w:t>
      </w:r>
      <w:proofErr w:type="spellEnd"/>
      <w:r w:rsidRPr="00B846EF">
        <w:rPr>
          <w:b/>
          <w:color w:val="000000"/>
          <w:sz w:val="24"/>
          <w:szCs w:val="24"/>
          <w:lang w:val="ru-RU"/>
        </w:rPr>
        <w:t xml:space="preserve"> беру" </w:t>
      </w:r>
      <w:proofErr w:type="spellStart"/>
      <w:r w:rsidRPr="00B846EF">
        <w:rPr>
          <w:b/>
          <w:color w:val="000000"/>
          <w:sz w:val="24"/>
          <w:szCs w:val="24"/>
          <w:lang w:val="ru-RU"/>
        </w:rPr>
        <w:t>мемлекеттік</w:t>
      </w:r>
      <w:proofErr w:type="spellEnd"/>
      <w:r w:rsidRPr="00B846EF">
        <w:rPr>
          <w:b/>
          <w:color w:val="000000"/>
          <w:sz w:val="24"/>
          <w:szCs w:val="24"/>
          <w:lang w:val="ru-RU"/>
        </w:rPr>
        <w:t xml:space="preserve"> </w:t>
      </w:r>
      <w:proofErr w:type="spellStart"/>
      <w:r w:rsidRPr="00B846EF">
        <w:rPr>
          <w:b/>
          <w:color w:val="000000"/>
          <w:sz w:val="24"/>
          <w:szCs w:val="24"/>
          <w:lang w:val="ru-RU"/>
        </w:rPr>
        <w:t>қызмет</w:t>
      </w:r>
      <w:proofErr w:type="spellEnd"/>
      <w:r w:rsidRPr="00B846EF">
        <w:rPr>
          <w:b/>
          <w:color w:val="000000"/>
          <w:sz w:val="24"/>
          <w:szCs w:val="24"/>
          <w:lang w:val="ru-RU"/>
        </w:rPr>
        <w:t xml:space="preserve"> </w:t>
      </w:r>
      <w:proofErr w:type="spellStart"/>
      <w:r w:rsidRPr="00B846EF">
        <w:rPr>
          <w:b/>
          <w:color w:val="000000"/>
          <w:sz w:val="24"/>
          <w:szCs w:val="24"/>
          <w:lang w:val="ru-RU"/>
        </w:rPr>
        <w:t>көрсетуге</w:t>
      </w:r>
      <w:proofErr w:type="spellEnd"/>
      <w:r w:rsidRPr="00B846EF">
        <w:rPr>
          <w:b/>
          <w:color w:val="000000"/>
          <w:sz w:val="24"/>
          <w:szCs w:val="24"/>
          <w:lang w:val="ru-RU"/>
        </w:rPr>
        <w:t xml:space="preserve"> </w:t>
      </w:r>
      <w:proofErr w:type="spellStart"/>
      <w:r w:rsidRPr="00B846EF">
        <w:rPr>
          <w:b/>
          <w:color w:val="000000"/>
          <w:sz w:val="24"/>
          <w:szCs w:val="24"/>
          <w:lang w:val="ru-RU"/>
        </w:rPr>
        <w:t>қойылатын</w:t>
      </w:r>
      <w:proofErr w:type="spellEnd"/>
      <w:r w:rsidRPr="00B846EF">
        <w:rPr>
          <w:b/>
          <w:color w:val="000000"/>
          <w:sz w:val="24"/>
          <w:szCs w:val="24"/>
          <w:lang w:val="ru-RU"/>
        </w:rPr>
        <w:t xml:space="preserve"> </w:t>
      </w:r>
      <w:proofErr w:type="spellStart"/>
      <w:r w:rsidRPr="00B846EF">
        <w:rPr>
          <w:b/>
          <w:color w:val="000000"/>
          <w:sz w:val="24"/>
          <w:szCs w:val="24"/>
          <w:lang w:val="ru-RU"/>
        </w:rPr>
        <w:t>талаптарды</w:t>
      </w:r>
      <w:proofErr w:type="spellEnd"/>
      <w:r w:rsidRPr="00B846EF">
        <w:rPr>
          <w:b/>
          <w:color w:val="000000"/>
          <w:sz w:val="24"/>
          <w:szCs w:val="24"/>
          <w:lang w:val="ru-RU"/>
        </w:rPr>
        <w:t xml:space="preserve"> </w:t>
      </w:r>
      <w:proofErr w:type="spellStart"/>
      <w:r w:rsidRPr="00B846EF">
        <w:rPr>
          <w:b/>
          <w:color w:val="000000"/>
          <w:sz w:val="24"/>
          <w:szCs w:val="24"/>
          <w:lang w:val="ru-RU"/>
        </w:rPr>
        <w:t>бекіту</w:t>
      </w:r>
      <w:proofErr w:type="spellEnd"/>
      <w:r w:rsidRPr="00B846EF">
        <w:rPr>
          <w:b/>
          <w:color w:val="000000"/>
          <w:sz w:val="24"/>
          <w:szCs w:val="24"/>
          <w:lang w:val="ru-RU"/>
        </w:rPr>
        <w:t xml:space="preserve"> </w:t>
      </w:r>
      <w:proofErr w:type="spellStart"/>
      <w:r w:rsidRPr="00B846EF">
        <w:rPr>
          <w:b/>
          <w:color w:val="000000"/>
          <w:sz w:val="24"/>
          <w:szCs w:val="24"/>
          <w:lang w:val="ru-RU"/>
        </w:rPr>
        <w:t>туралы</w:t>
      </w:r>
      <w:proofErr w:type="spellEnd"/>
      <w:r w:rsidR="002F12C8" w:rsidRPr="009D3D08">
        <w:rPr>
          <w:b/>
          <w:color w:val="000000"/>
          <w:sz w:val="24"/>
          <w:szCs w:val="24"/>
          <w:lang w:val="ru-RU"/>
        </w:rPr>
        <w:t>»</w:t>
      </w:r>
    </w:p>
    <w:p w14:paraId="317F7C97" w14:textId="77777777" w:rsidR="001A6606" w:rsidRPr="009D3D08" w:rsidRDefault="001A6606" w:rsidP="00436031">
      <w:pPr>
        <w:spacing w:after="0" w:line="240" w:lineRule="auto"/>
        <w:ind w:firstLine="709"/>
        <w:jc w:val="center"/>
        <w:rPr>
          <w:b/>
          <w:color w:val="000000"/>
          <w:sz w:val="24"/>
          <w:szCs w:val="24"/>
          <w:lang w:val="ru-RU"/>
        </w:rPr>
      </w:pPr>
    </w:p>
    <w:tbl>
      <w:tblPr>
        <w:tblStyle w:val="ac"/>
        <w:tblW w:w="15843" w:type="dxa"/>
        <w:tblLayout w:type="fixed"/>
        <w:tblLook w:val="04A0" w:firstRow="1" w:lastRow="0" w:firstColumn="1" w:lastColumn="0" w:noHBand="0" w:noVBand="1"/>
      </w:tblPr>
      <w:tblGrid>
        <w:gridCol w:w="675"/>
        <w:gridCol w:w="2410"/>
        <w:gridCol w:w="4394"/>
        <w:gridCol w:w="5245"/>
        <w:gridCol w:w="3119"/>
      </w:tblGrid>
      <w:tr w:rsidR="00C504D7" w:rsidRPr="00B846EF" w14:paraId="54F85F62" w14:textId="77777777" w:rsidTr="009D3D08">
        <w:tc>
          <w:tcPr>
            <w:tcW w:w="675" w:type="dxa"/>
          </w:tcPr>
          <w:p w14:paraId="02DB81D4" w14:textId="77777777" w:rsidR="00C504D7" w:rsidRDefault="00C504D7">
            <w:pPr>
              <w:rPr>
                <w:b/>
                <w:sz w:val="20"/>
                <w:szCs w:val="20"/>
                <w:lang w:val="ru-RU"/>
              </w:rPr>
            </w:pPr>
            <w:r>
              <w:rPr>
                <w:b/>
                <w:sz w:val="20"/>
                <w:szCs w:val="20"/>
                <w:lang w:val="ru-RU"/>
              </w:rPr>
              <w:t>№ р/н</w:t>
            </w:r>
          </w:p>
        </w:tc>
        <w:tc>
          <w:tcPr>
            <w:tcW w:w="2410" w:type="dxa"/>
          </w:tcPr>
          <w:p w14:paraId="3A1054BE" w14:textId="77777777" w:rsidR="00C504D7" w:rsidRDefault="00C504D7">
            <w:pPr>
              <w:jc w:val="center"/>
              <w:rPr>
                <w:b/>
                <w:sz w:val="20"/>
                <w:szCs w:val="20"/>
                <w:lang w:val="ru-RU"/>
              </w:rPr>
            </w:pPr>
            <w:proofErr w:type="spellStart"/>
            <w:r>
              <w:rPr>
                <w:b/>
                <w:sz w:val="20"/>
                <w:szCs w:val="20"/>
                <w:lang w:val="ru-RU"/>
              </w:rPr>
              <w:t>Құрылымдық</w:t>
            </w:r>
            <w:proofErr w:type="spellEnd"/>
            <w:r>
              <w:rPr>
                <w:b/>
                <w:sz w:val="20"/>
                <w:szCs w:val="20"/>
                <w:lang w:val="ru-RU"/>
              </w:rPr>
              <w:t xml:space="preserve"> элемент</w:t>
            </w:r>
          </w:p>
        </w:tc>
        <w:tc>
          <w:tcPr>
            <w:tcW w:w="4394" w:type="dxa"/>
          </w:tcPr>
          <w:p w14:paraId="1F8FD5BE" w14:textId="77777777" w:rsidR="00C504D7" w:rsidRDefault="00C504D7">
            <w:pPr>
              <w:jc w:val="center"/>
              <w:rPr>
                <w:b/>
                <w:sz w:val="20"/>
                <w:szCs w:val="20"/>
                <w:lang w:val="ru-RU"/>
              </w:rPr>
            </w:pPr>
            <w:proofErr w:type="spellStart"/>
            <w:r>
              <w:rPr>
                <w:b/>
                <w:sz w:val="20"/>
                <w:szCs w:val="20"/>
                <w:lang w:val="ru-RU"/>
              </w:rPr>
              <w:t>Қолданыстағы</w:t>
            </w:r>
            <w:proofErr w:type="spellEnd"/>
            <w:r>
              <w:rPr>
                <w:b/>
                <w:sz w:val="20"/>
                <w:szCs w:val="20"/>
                <w:lang w:val="ru-RU"/>
              </w:rPr>
              <w:t xml:space="preserve"> редакция</w:t>
            </w:r>
          </w:p>
        </w:tc>
        <w:tc>
          <w:tcPr>
            <w:tcW w:w="5245" w:type="dxa"/>
          </w:tcPr>
          <w:p w14:paraId="6C07A6E6" w14:textId="77777777" w:rsidR="00C504D7" w:rsidRDefault="00C504D7">
            <w:pPr>
              <w:jc w:val="center"/>
              <w:rPr>
                <w:b/>
                <w:sz w:val="20"/>
                <w:szCs w:val="20"/>
                <w:lang w:val="ru-RU"/>
              </w:rPr>
            </w:pPr>
            <w:proofErr w:type="spellStart"/>
            <w:r>
              <w:rPr>
                <w:b/>
                <w:sz w:val="20"/>
                <w:szCs w:val="20"/>
                <w:lang w:val="ru-RU"/>
              </w:rPr>
              <w:t>Ұсынылатын</w:t>
            </w:r>
            <w:proofErr w:type="spellEnd"/>
            <w:r>
              <w:rPr>
                <w:b/>
                <w:sz w:val="20"/>
                <w:szCs w:val="20"/>
                <w:lang w:val="ru-RU"/>
              </w:rPr>
              <w:t xml:space="preserve"> редакция</w:t>
            </w:r>
          </w:p>
        </w:tc>
        <w:tc>
          <w:tcPr>
            <w:tcW w:w="3119" w:type="dxa"/>
          </w:tcPr>
          <w:p w14:paraId="7C9AAD54" w14:textId="77777777" w:rsidR="00C504D7" w:rsidRDefault="00C504D7">
            <w:pPr>
              <w:jc w:val="center"/>
              <w:rPr>
                <w:b/>
                <w:sz w:val="20"/>
                <w:szCs w:val="20"/>
                <w:lang w:val="ru-RU"/>
              </w:rPr>
            </w:pPr>
            <w:proofErr w:type="spellStart"/>
            <w:r>
              <w:rPr>
                <w:b/>
                <w:sz w:val="20"/>
                <w:szCs w:val="20"/>
                <w:lang w:val="ru-RU"/>
              </w:rPr>
              <w:t>Негіздеме</w:t>
            </w:r>
            <w:proofErr w:type="spellEnd"/>
          </w:p>
        </w:tc>
      </w:tr>
      <w:tr w:rsidR="002F12C8" w:rsidRPr="00442E36" w14:paraId="79A08ABE" w14:textId="77777777" w:rsidTr="009D3D08">
        <w:tc>
          <w:tcPr>
            <w:tcW w:w="675" w:type="dxa"/>
          </w:tcPr>
          <w:p w14:paraId="577013C8" w14:textId="77777777" w:rsidR="002F12C8" w:rsidRPr="002F12C8" w:rsidRDefault="002F12C8" w:rsidP="00EB0881">
            <w:pPr>
              <w:jc w:val="center"/>
              <w:rPr>
                <w:color w:val="000000"/>
                <w:lang w:val="ru-RU"/>
              </w:rPr>
            </w:pPr>
            <w:r w:rsidRPr="002F12C8">
              <w:rPr>
                <w:color w:val="000000"/>
                <w:lang w:val="ru-RU"/>
              </w:rPr>
              <w:t>1</w:t>
            </w:r>
          </w:p>
        </w:tc>
        <w:tc>
          <w:tcPr>
            <w:tcW w:w="2410" w:type="dxa"/>
          </w:tcPr>
          <w:p w14:paraId="01B3D00E" w14:textId="77777777" w:rsidR="002F12C8" w:rsidRPr="002F12C8" w:rsidRDefault="00C504D7" w:rsidP="00EB0881">
            <w:pPr>
              <w:jc w:val="center"/>
              <w:rPr>
                <w:color w:val="000000"/>
                <w:lang w:val="ru-RU"/>
              </w:rPr>
            </w:pPr>
            <w:proofErr w:type="spellStart"/>
            <w:r w:rsidRPr="00C504D7">
              <w:rPr>
                <w:color w:val="000000"/>
                <w:lang w:val="ru-RU"/>
              </w:rPr>
              <w:t>бұйрықтың</w:t>
            </w:r>
            <w:proofErr w:type="spellEnd"/>
            <w:r w:rsidRPr="00C504D7">
              <w:rPr>
                <w:color w:val="000000"/>
                <w:lang w:val="ru-RU"/>
              </w:rPr>
              <w:t xml:space="preserve"> </w:t>
            </w:r>
            <w:proofErr w:type="spellStart"/>
            <w:r w:rsidRPr="00C504D7">
              <w:rPr>
                <w:color w:val="000000"/>
                <w:lang w:val="ru-RU"/>
              </w:rPr>
              <w:t>преамбуласы</w:t>
            </w:r>
            <w:proofErr w:type="spellEnd"/>
          </w:p>
        </w:tc>
        <w:tc>
          <w:tcPr>
            <w:tcW w:w="4394" w:type="dxa"/>
          </w:tcPr>
          <w:p w14:paraId="6A4147E1" w14:textId="77777777" w:rsidR="002F12C8" w:rsidRPr="002F12C8" w:rsidRDefault="003E4A3D" w:rsidP="002F12C8">
            <w:pPr>
              <w:jc w:val="both"/>
              <w:rPr>
                <w:color w:val="000000"/>
                <w:lang w:val="ru-RU"/>
              </w:rPr>
            </w:pPr>
            <w:r w:rsidRPr="003E4A3D">
              <w:rPr>
                <w:color w:val="000000"/>
                <w:lang w:val="ru-RU"/>
              </w:rPr>
              <w:t>«</w:t>
            </w:r>
            <w:proofErr w:type="spellStart"/>
            <w:r w:rsidRPr="003E4A3D">
              <w:rPr>
                <w:color w:val="000000"/>
                <w:lang w:val="ru-RU"/>
              </w:rPr>
              <w:t>Халық</w:t>
            </w:r>
            <w:proofErr w:type="spellEnd"/>
            <w:r w:rsidRPr="003E4A3D">
              <w:rPr>
                <w:color w:val="000000"/>
                <w:lang w:val="ru-RU"/>
              </w:rPr>
              <w:t xml:space="preserve"> </w:t>
            </w:r>
            <w:proofErr w:type="spellStart"/>
            <w:r w:rsidRPr="003E4A3D">
              <w:rPr>
                <w:color w:val="000000"/>
                <w:lang w:val="ru-RU"/>
              </w:rPr>
              <w:t>денсаулығы</w:t>
            </w:r>
            <w:proofErr w:type="spellEnd"/>
            <w:r w:rsidRPr="003E4A3D">
              <w:rPr>
                <w:color w:val="000000"/>
                <w:lang w:val="ru-RU"/>
              </w:rPr>
              <w:t xml:space="preserve"> </w:t>
            </w:r>
            <w:proofErr w:type="spellStart"/>
            <w:r w:rsidRPr="003E4A3D">
              <w:rPr>
                <w:color w:val="000000"/>
                <w:lang w:val="ru-RU"/>
              </w:rPr>
              <w:t>және</w:t>
            </w:r>
            <w:proofErr w:type="spellEnd"/>
            <w:r w:rsidRPr="003E4A3D">
              <w:rPr>
                <w:color w:val="000000"/>
                <w:lang w:val="ru-RU"/>
              </w:rPr>
              <w:t xml:space="preserve"> </w:t>
            </w:r>
            <w:proofErr w:type="spellStart"/>
            <w:r w:rsidRPr="003E4A3D">
              <w:rPr>
                <w:color w:val="000000"/>
                <w:lang w:val="ru-RU"/>
              </w:rPr>
              <w:t>денсаулық</w:t>
            </w:r>
            <w:proofErr w:type="spellEnd"/>
            <w:r w:rsidRPr="003E4A3D">
              <w:rPr>
                <w:color w:val="000000"/>
                <w:lang w:val="ru-RU"/>
              </w:rPr>
              <w:t xml:space="preserve"> </w:t>
            </w:r>
            <w:proofErr w:type="spellStart"/>
            <w:r w:rsidRPr="003E4A3D">
              <w:rPr>
                <w:color w:val="000000"/>
                <w:lang w:val="ru-RU"/>
              </w:rPr>
              <w:t>сақтау</w:t>
            </w:r>
            <w:proofErr w:type="spellEnd"/>
            <w:r w:rsidRPr="003E4A3D">
              <w:rPr>
                <w:color w:val="000000"/>
                <w:lang w:val="ru-RU"/>
              </w:rPr>
              <w:t xml:space="preserve"> </w:t>
            </w:r>
            <w:proofErr w:type="spellStart"/>
            <w:r w:rsidRPr="003E4A3D">
              <w:rPr>
                <w:color w:val="000000"/>
                <w:lang w:val="ru-RU"/>
              </w:rPr>
              <w:t>жүйесі</w:t>
            </w:r>
            <w:proofErr w:type="spellEnd"/>
            <w:r w:rsidRPr="003E4A3D">
              <w:rPr>
                <w:color w:val="000000"/>
                <w:lang w:val="ru-RU"/>
              </w:rPr>
              <w:t xml:space="preserve"> </w:t>
            </w:r>
            <w:proofErr w:type="spellStart"/>
            <w:r w:rsidRPr="003E4A3D">
              <w:rPr>
                <w:color w:val="000000"/>
                <w:lang w:val="ru-RU"/>
              </w:rPr>
              <w:t>туралы</w:t>
            </w:r>
            <w:proofErr w:type="spellEnd"/>
            <w:r w:rsidRPr="003E4A3D">
              <w:rPr>
                <w:color w:val="000000"/>
                <w:lang w:val="ru-RU"/>
              </w:rPr>
              <w:t xml:space="preserve">» </w:t>
            </w:r>
            <w:proofErr w:type="spellStart"/>
            <w:r w:rsidRPr="003E4A3D">
              <w:rPr>
                <w:color w:val="000000"/>
                <w:lang w:val="ru-RU"/>
              </w:rPr>
              <w:t>Қазақстан</w:t>
            </w:r>
            <w:proofErr w:type="spellEnd"/>
            <w:r w:rsidRPr="003E4A3D">
              <w:rPr>
                <w:color w:val="000000"/>
                <w:lang w:val="ru-RU"/>
              </w:rPr>
              <w:t xml:space="preserve"> </w:t>
            </w:r>
            <w:proofErr w:type="spellStart"/>
            <w:r w:rsidRPr="003E4A3D">
              <w:rPr>
                <w:color w:val="000000"/>
                <w:lang w:val="ru-RU"/>
              </w:rPr>
              <w:t>Республикасы</w:t>
            </w:r>
            <w:proofErr w:type="spellEnd"/>
            <w:r w:rsidRPr="003E4A3D">
              <w:rPr>
                <w:color w:val="000000"/>
                <w:lang w:val="ru-RU"/>
              </w:rPr>
              <w:t xml:space="preserve"> 2020 </w:t>
            </w:r>
            <w:proofErr w:type="spellStart"/>
            <w:r w:rsidRPr="003E4A3D">
              <w:rPr>
                <w:color w:val="000000"/>
                <w:lang w:val="ru-RU"/>
              </w:rPr>
              <w:t>жылғы</w:t>
            </w:r>
            <w:proofErr w:type="spellEnd"/>
            <w:r w:rsidRPr="003E4A3D">
              <w:rPr>
                <w:color w:val="000000"/>
                <w:lang w:val="ru-RU"/>
              </w:rPr>
              <w:t xml:space="preserve"> 7 </w:t>
            </w:r>
            <w:proofErr w:type="spellStart"/>
            <w:r w:rsidRPr="003E4A3D">
              <w:rPr>
                <w:color w:val="000000"/>
                <w:lang w:val="ru-RU"/>
              </w:rPr>
              <w:t>шілдедегі</w:t>
            </w:r>
            <w:proofErr w:type="spellEnd"/>
            <w:r w:rsidRPr="003E4A3D">
              <w:rPr>
                <w:color w:val="000000"/>
                <w:lang w:val="ru-RU"/>
              </w:rPr>
              <w:t xml:space="preserve"> </w:t>
            </w:r>
            <w:proofErr w:type="spellStart"/>
            <w:r w:rsidRPr="003E4A3D">
              <w:rPr>
                <w:color w:val="000000"/>
                <w:lang w:val="ru-RU"/>
              </w:rPr>
              <w:t>Кодексінің</w:t>
            </w:r>
            <w:proofErr w:type="spellEnd"/>
            <w:r w:rsidRPr="003E4A3D">
              <w:rPr>
                <w:color w:val="000000"/>
                <w:lang w:val="ru-RU"/>
              </w:rPr>
              <w:t xml:space="preserve"> 238-бабының 6-тармағына </w:t>
            </w:r>
            <w:proofErr w:type="spellStart"/>
            <w:r w:rsidRPr="003E4A3D">
              <w:rPr>
                <w:color w:val="000000"/>
                <w:lang w:val="ru-RU"/>
              </w:rPr>
              <w:t>сәйкес</w:t>
            </w:r>
            <w:proofErr w:type="spellEnd"/>
            <w:r w:rsidRPr="003E4A3D">
              <w:rPr>
                <w:color w:val="000000"/>
                <w:lang w:val="ru-RU"/>
              </w:rPr>
              <w:t xml:space="preserve"> БҰЙЫРАМЫН:</w:t>
            </w:r>
          </w:p>
        </w:tc>
        <w:tc>
          <w:tcPr>
            <w:tcW w:w="5245" w:type="dxa"/>
          </w:tcPr>
          <w:p w14:paraId="656F75AE" w14:textId="77777777" w:rsidR="002F12C8" w:rsidRPr="007638F2" w:rsidRDefault="007638F2" w:rsidP="002F12C8">
            <w:pPr>
              <w:jc w:val="both"/>
              <w:rPr>
                <w:color w:val="000000"/>
                <w:lang w:val="ru-RU"/>
              </w:rPr>
            </w:pPr>
            <w:proofErr w:type="spellStart"/>
            <w:r w:rsidRPr="007638F2">
              <w:rPr>
                <w:color w:val="000000"/>
                <w:lang w:val="ru-RU"/>
              </w:rPr>
              <w:t>Халық</w:t>
            </w:r>
            <w:proofErr w:type="spellEnd"/>
            <w:r w:rsidRPr="007638F2">
              <w:rPr>
                <w:color w:val="000000"/>
                <w:lang w:val="ru-RU"/>
              </w:rPr>
              <w:t xml:space="preserve"> </w:t>
            </w:r>
            <w:proofErr w:type="spellStart"/>
            <w:r w:rsidRPr="007638F2">
              <w:rPr>
                <w:color w:val="000000"/>
                <w:lang w:val="ru-RU"/>
              </w:rPr>
              <w:t>денсаулығы</w:t>
            </w:r>
            <w:proofErr w:type="spellEnd"/>
            <w:r w:rsidRPr="007638F2">
              <w:rPr>
                <w:color w:val="000000"/>
                <w:lang w:val="ru-RU"/>
              </w:rPr>
              <w:t xml:space="preserve"> </w:t>
            </w:r>
            <w:proofErr w:type="spellStart"/>
            <w:r w:rsidRPr="007638F2">
              <w:rPr>
                <w:color w:val="000000"/>
                <w:lang w:val="ru-RU"/>
              </w:rPr>
              <w:t>және</w:t>
            </w:r>
            <w:proofErr w:type="spellEnd"/>
            <w:r w:rsidRPr="007638F2">
              <w:rPr>
                <w:color w:val="000000"/>
                <w:lang w:val="ru-RU"/>
              </w:rPr>
              <w:t xml:space="preserve"> </w:t>
            </w:r>
            <w:proofErr w:type="spellStart"/>
            <w:r w:rsidRPr="007638F2">
              <w:rPr>
                <w:color w:val="000000"/>
                <w:lang w:val="ru-RU"/>
              </w:rPr>
              <w:t>денсаулық</w:t>
            </w:r>
            <w:proofErr w:type="spellEnd"/>
            <w:r w:rsidRPr="007638F2">
              <w:rPr>
                <w:color w:val="000000"/>
                <w:lang w:val="ru-RU"/>
              </w:rPr>
              <w:t xml:space="preserve"> </w:t>
            </w:r>
            <w:proofErr w:type="spellStart"/>
            <w:r w:rsidRPr="007638F2">
              <w:rPr>
                <w:color w:val="000000"/>
                <w:lang w:val="ru-RU"/>
              </w:rPr>
              <w:t>сақтау</w:t>
            </w:r>
            <w:proofErr w:type="spellEnd"/>
            <w:r w:rsidRPr="007638F2">
              <w:rPr>
                <w:color w:val="000000"/>
                <w:lang w:val="ru-RU"/>
              </w:rPr>
              <w:t xml:space="preserve"> </w:t>
            </w:r>
            <w:proofErr w:type="spellStart"/>
            <w:r w:rsidRPr="007638F2">
              <w:rPr>
                <w:color w:val="000000"/>
                <w:lang w:val="ru-RU"/>
              </w:rPr>
              <w:t>жүйесі</w:t>
            </w:r>
            <w:proofErr w:type="spellEnd"/>
            <w:r w:rsidRPr="007638F2">
              <w:rPr>
                <w:color w:val="000000"/>
                <w:lang w:val="ru-RU"/>
              </w:rPr>
              <w:t xml:space="preserve"> </w:t>
            </w:r>
            <w:proofErr w:type="spellStart"/>
            <w:r w:rsidRPr="007638F2">
              <w:rPr>
                <w:color w:val="000000"/>
                <w:lang w:val="ru-RU"/>
              </w:rPr>
              <w:t>туралы</w:t>
            </w:r>
            <w:proofErr w:type="spellEnd"/>
            <w:r w:rsidRPr="007638F2">
              <w:rPr>
                <w:color w:val="000000"/>
                <w:lang w:val="ru-RU"/>
              </w:rPr>
              <w:t xml:space="preserve">» </w:t>
            </w:r>
            <w:proofErr w:type="spellStart"/>
            <w:r w:rsidRPr="007638F2">
              <w:rPr>
                <w:color w:val="000000"/>
                <w:lang w:val="ru-RU"/>
              </w:rPr>
              <w:t>Қазақстан</w:t>
            </w:r>
            <w:proofErr w:type="spellEnd"/>
            <w:r w:rsidRPr="007638F2">
              <w:rPr>
                <w:color w:val="000000"/>
                <w:lang w:val="ru-RU"/>
              </w:rPr>
              <w:t xml:space="preserve"> </w:t>
            </w:r>
            <w:proofErr w:type="spellStart"/>
            <w:r w:rsidRPr="007638F2">
              <w:rPr>
                <w:color w:val="000000"/>
                <w:lang w:val="ru-RU"/>
              </w:rPr>
              <w:t>Республикасы</w:t>
            </w:r>
            <w:proofErr w:type="spellEnd"/>
            <w:r w:rsidRPr="007638F2">
              <w:rPr>
                <w:color w:val="000000"/>
                <w:lang w:val="ru-RU"/>
              </w:rPr>
              <w:t xml:space="preserve"> </w:t>
            </w:r>
            <w:proofErr w:type="spellStart"/>
            <w:r w:rsidRPr="007638F2">
              <w:rPr>
                <w:color w:val="000000"/>
                <w:lang w:val="ru-RU"/>
              </w:rPr>
              <w:t>Кодексінің</w:t>
            </w:r>
            <w:proofErr w:type="spellEnd"/>
            <w:r w:rsidRPr="007638F2">
              <w:rPr>
                <w:color w:val="000000"/>
                <w:lang w:val="ru-RU"/>
              </w:rPr>
              <w:t xml:space="preserve"> 238-бабыны</w:t>
            </w:r>
            <w:r>
              <w:rPr>
                <w:color w:val="000000"/>
                <w:lang w:val="ru-RU"/>
              </w:rPr>
              <w:t xml:space="preserve">ң 6-тармағына </w:t>
            </w:r>
            <w:proofErr w:type="spellStart"/>
            <w:r>
              <w:rPr>
                <w:color w:val="000000"/>
                <w:lang w:val="ru-RU"/>
              </w:rPr>
              <w:t>сәйкес</w:t>
            </w:r>
            <w:proofErr w:type="spellEnd"/>
            <w:r>
              <w:rPr>
                <w:color w:val="000000"/>
                <w:lang w:val="ru-RU"/>
              </w:rPr>
              <w:t xml:space="preserve"> БҰЙЫРАМЫН:</w:t>
            </w:r>
          </w:p>
        </w:tc>
        <w:tc>
          <w:tcPr>
            <w:tcW w:w="3119" w:type="dxa"/>
          </w:tcPr>
          <w:p w14:paraId="0002771F" w14:textId="77777777" w:rsidR="002F12C8" w:rsidRPr="002F12C8" w:rsidRDefault="00B846EF" w:rsidP="002F12C8">
            <w:pPr>
              <w:jc w:val="both"/>
              <w:rPr>
                <w:color w:val="000000"/>
                <w:lang w:val="ru-RU"/>
              </w:rPr>
            </w:pPr>
            <w:r w:rsidRPr="00B846EF">
              <w:rPr>
                <w:color w:val="000000"/>
                <w:lang w:val="ru-RU"/>
              </w:rPr>
              <w:t>«</w:t>
            </w:r>
            <w:proofErr w:type="spellStart"/>
            <w:r w:rsidRPr="00B846EF">
              <w:rPr>
                <w:color w:val="000000"/>
                <w:lang w:val="ru-RU"/>
              </w:rPr>
              <w:t>Құқықтық</w:t>
            </w:r>
            <w:proofErr w:type="spellEnd"/>
            <w:r w:rsidRPr="00B846EF">
              <w:rPr>
                <w:color w:val="000000"/>
                <w:lang w:val="ru-RU"/>
              </w:rPr>
              <w:t xml:space="preserve"> </w:t>
            </w:r>
            <w:proofErr w:type="spellStart"/>
            <w:r w:rsidRPr="00B846EF">
              <w:rPr>
                <w:color w:val="000000"/>
                <w:lang w:val="ru-RU"/>
              </w:rPr>
              <w:t>актілер</w:t>
            </w:r>
            <w:proofErr w:type="spellEnd"/>
            <w:r>
              <w:rPr>
                <w:color w:val="000000"/>
                <w:lang w:val="ru-RU"/>
              </w:rPr>
              <w:t xml:space="preserve"> </w:t>
            </w:r>
            <w:proofErr w:type="spellStart"/>
            <w:r>
              <w:rPr>
                <w:color w:val="000000"/>
                <w:lang w:val="ru-RU"/>
              </w:rPr>
              <w:t>туралы</w:t>
            </w:r>
            <w:proofErr w:type="spellEnd"/>
            <w:r>
              <w:rPr>
                <w:color w:val="000000"/>
                <w:lang w:val="ru-RU"/>
              </w:rPr>
              <w:t xml:space="preserve">» </w:t>
            </w:r>
            <w:proofErr w:type="spellStart"/>
            <w:r>
              <w:rPr>
                <w:color w:val="000000"/>
                <w:lang w:val="ru-RU"/>
              </w:rPr>
              <w:t>Заңына</w:t>
            </w:r>
            <w:proofErr w:type="spellEnd"/>
            <w:r>
              <w:rPr>
                <w:color w:val="000000"/>
                <w:lang w:val="ru-RU"/>
              </w:rPr>
              <w:t xml:space="preserve"> </w:t>
            </w:r>
            <w:proofErr w:type="spellStart"/>
            <w:r>
              <w:rPr>
                <w:color w:val="000000"/>
                <w:lang w:val="ru-RU"/>
              </w:rPr>
              <w:t>сәйкес</w:t>
            </w:r>
            <w:proofErr w:type="spellEnd"/>
            <w:r>
              <w:rPr>
                <w:color w:val="000000"/>
                <w:lang w:val="ru-RU"/>
              </w:rPr>
              <w:t xml:space="preserve"> </w:t>
            </w:r>
            <w:proofErr w:type="spellStart"/>
            <w:r>
              <w:rPr>
                <w:color w:val="000000"/>
                <w:lang w:val="ru-RU"/>
              </w:rPr>
              <w:t>әкелінді</w:t>
            </w:r>
            <w:proofErr w:type="spellEnd"/>
          </w:p>
        </w:tc>
      </w:tr>
      <w:tr w:rsidR="002F12C8" w:rsidRPr="008C6569" w14:paraId="00DE6DCE" w14:textId="77777777" w:rsidTr="009D3D08">
        <w:tc>
          <w:tcPr>
            <w:tcW w:w="675" w:type="dxa"/>
          </w:tcPr>
          <w:p w14:paraId="1EF79ADB" w14:textId="77777777" w:rsidR="002F12C8" w:rsidRPr="002F12C8" w:rsidRDefault="002F12C8" w:rsidP="00EB0881">
            <w:pPr>
              <w:jc w:val="center"/>
              <w:rPr>
                <w:color w:val="000000"/>
                <w:lang w:val="ru-RU"/>
              </w:rPr>
            </w:pPr>
            <w:r w:rsidRPr="002F12C8">
              <w:rPr>
                <w:color w:val="000000"/>
                <w:lang w:val="ru-RU"/>
              </w:rPr>
              <w:t xml:space="preserve">2. </w:t>
            </w:r>
          </w:p>
        </w:tc>
        <w:tc>
          <w:tcPr>
            <w:tcW w:w="2410" w:type="dxa"/>
          </w:tcPr>
          <w:p w14:paraId="1BFC8054" w14:textId="77777777" w:rsidR="002F12C8" w:rsidRPr="002F12C8" w:rsidRDefault="00C504D7" w:rsidP="00EB0881">
            <w:pPr>
              <w:jc w:val="center"/>
              <w:rPr>
                <w:color w:val="000000"/>
                <w:lang w:val="ru-RU"/>
              </w:rPr>
            </w:pPr>
            <w:proofErr w:type="spellStart"/>
            <w:r>
              <w:rPr>
                <w:color w:val="000000"/>
                <w:lang w:val="ru-RU"/>
              </w:rPr>
              <w:t>қ</w:t>
            </w:r>
            <w:r w:rsidRPr="00C504D7">
              <w:rPr>
                <w:color w:val="000000"/>
                <w:lang w:val="ru-RU"/>
              </w:rPr>
              <w:t>ағидалар</w:t>
            </w:r>
            <w:proofErr w:type="spellEnd"/>
            <w:r w:rsidRPr="00C504D7">
              <w:rPr>
                <w:color w:val="000000"/>
                <w:lang w:val="ru-RU"/>
              </w:rPr>
              <w:t xml:space="preserve"> </w:t>
            </w:r>
            <w:proofErr w:type="spellStart"/>
            <w:r w:rsidRPr="00C504D7">
              <w:rPr>
                <w:color w:val="000000"/>
                <w:lang w:val="ru-RU"/>
              </w:rPr>
              <w:t>жобасының</w:t>
            </w:r>
            <w:proofErr w:type="spellEnd"/>
            <w:r w:rsidRPr="00C504D7">
              <w:rPr>
                <w:color w:val="000000"/>
                <w:lang w:val="ru-RU"/>
              </w:rPr>
              <w:t xml:space="preserve"> 1-тармағы</w:t>
            </w:r>
          </w:p>
        </w:tc>
        <w:tc>
          <w:tcPr>
            <w:tcW w:w="4394" w:type="dxa"/>
          </w:tcPr>
          <w:p w14:paraId="40D3D5E8" w14:textId="77777777" w:rsidR="002F12C8" w:rsidRPr="00795C30" w:rsidRDefault="00795C30" w:rsidP="002F12C8">
            <w:pPr>
              <w:jc w:val="both"/>
              <w:rPr>
                <w:color w:val="000000"/>
                <w:lang w:val="ru-RU"/>
              </w:rPr>
            </w:pPr>
            <w:r w:rsidRPr="00795C30">
              <w:rPr>
                <w:color w:val="000000"/>
                <w:lang w:val="ru-RU"/>
              </w:rPr>
              <w:t xml:space="preserve">1. </w:t>
            </w:r>
            <w:proofErr w:type="spellStart"/>
            <w:r w:rsidRPr="00795C30">
              <w:rPr>
                <w:color w:val="000000"/>
                <w:lang w:val="ru-RU"/>
              </w:rPr>
              <w:t>Дәрілік</w:t>
            </w:r>
            <w:proofErr w:type="spellEnd"/>
            <w:r w:rsidRPr="00795C30">
              <w:rPr>
                <w:color w:val="000000"/>
                <w:lang w:val="ru-RU"/>
              </w:rPr>
              <w:t xml:space="preserve"> </w:t>
            </w:r>
            <w:proofErr w:type="spellStart"/>
            <w:r w:rsidRPr="00795C30">
              <w:rPr>
                <w:color w:val="000000"/>
                <w:lang w:val="ru-RU"/>
              </w:rPr>
              <w:t>заттар</w:t>
            </w:r>
            <w:proofErr w:type="spellEnd"/>
            <w:r w:rsidRPr="00795C30">
              <w:rPr>
                <w:color w:val="000000"/>
                <w:lang w:val="ru-RU"/>
              </w:rPr>
              <w:t xml:space="preserve"> мен </w:t>
            </w:r>
            <w:proofErr w:type="spellStart"/>
            <w:r w:rsidRPr="00795C30">
              <w:rPr>
                <w:color w:val="000000"/>
                <w:lang w:val="ru-RU"/>
              </w:rPr>
              <w:t>медициналық</w:t>
            </w:r>
            <w:proofErr w:type="spellEnd"/>
            <w:r w:rsidRPr="00795C30">
              <w:rPr>
                <w:color w:val="000000"/>
                <w:lang w:val="ru-RU"/>
              </w:rPr>
              <w:t xml:space="preserve"> </w:t>
            </w:r>
            <w:proofErr w:type="spellStart"/>
            <w:r w:rsidRPr="00795C30">
              <w:rPr>
                <w:color w:val="000000"/>
                <w:lang w:val="ru-RU"/>
              </w:rPr>
              <w:t>бұйымдарға</w:t>
            </w:r>
            <w:proofErr w:type="spellEnd"/>
            <w:r w:rsidRPr="00795C30">
              <w:rPr>
                <w:color w:val="000000"/>
                <w:lang w:val="ru-RU"/>
              </w:rPr>
              <w:t xml:space="preserve"> </w:t>
            </w:r>
            <w:proofErr w:type="spellStart"/>
            <w:r w:rsidRPr="00795C30">
              <w:rPr>
                <w:color w:val="000000"/>
                <w:lang w:val="ru-RU"/>
              </w:rPr>
              <w:t>клиникалық</w:t>
            </w:r>
            <w:proofErr w:type="spellEnd"/>
            <w:r w:rsidRPr="00795C30">
              <w:rPr>
                <w:color w:val="000000"/>
                <w:lang w:val="ru-RU"/>
              </w:rPr>
              <w:t xml:space="preserve"> </w:t>
            </w:r>
            <w:proofErr w:type="spellStart"/>
            <w:r w:rsidRPr="00795C30">
              <w:rPr>
                <w:color w:val="000000"/>
                <w:lang w:val="ru-RU"/>
              </w:rPr>
              <w:t>зерттеулер</w:t>
            </w:r>
            <w:proofErr w:type="spellEnd"/>
            <w:r w:rsidRPr="00795C30">
              <w:rPr>
                <w:color w:val="000000"/>
                <w:lang w:val="ru-RU"/>
              </w:rPr>
              <w:t xml:space="preserve">, </w:t>
            </w:r>
            <w:proofErr w:type="spellStart"/>
            <w:r w:rsidRPr="00795C30">
              <w:rPr>
                <w:color w:val="000000"/>
                <w:lang w:val="ru-RU"/>
              </w:rPr>
              <w:t>тірі</w:t>
            </w:r>
            <w:proofErr w:type="spellEnd"/>
            <w:r w:rsidRPr="00795C30">
              <w:rPr>
                <w:color w:val="000000"/>
                <w:lang w:val="ru-RU"/>
              </w:rPr>
              <w:t xml:space="preserve"> </w:t>
            </w:r>
            <w:proofErr w:type="spellStart"/>
            <w:r w:rsidRPr="00795C30">
              <w:rPr>
                <w:color w:val="000000"/>
                <w:lang w:val="ru-RU"/>
              </w:rPr>
              <w:t>организмнен</w:t>
            </w:r>
            <w:proofErr w:type="spellEnd"/>
            <w:r w:rsidRPr="00795C30">
              <w:rPr>
                <w:color w:val="000000"/>
                <w:lang w:val="ru-RU"/>
              </w:rPr>
              <w:t xml:space="preserve"> </w:t>
            </w:r>
            <w:proofErr w:type="spellStart"/>
            <w:r w:rsidRPr="00795C30">
              <w:rPr>
                <w:color w:val="000000"/>
                <w:lang w:val="ru-RU"/>
              </w:rPr>
              <w:t>тыс</w:t>
            </w:r>
            <w:proofErr w:type="spellEnd"/>
            <w:r w:rsidRPr="00795C30">
              <w:rPr>
                <w:color w:val="000000"/>
                <w:lang w:val="ru-RU"/>
              </w:rPr>
              <w:t xml:space="preserve"> (</w:t>
            </w:r>
            <w:proofErr w:type="spellStart"/>
            <w:r w:rsidRPr="00795C30">
              <w:rPr>
                <w:color w:val="000000"/>
                <w:lang w:val="ru-RU"/>
              </w:rPr>
              <w:t>in</w:t>
            </w:r>
            <w:proofErr w:type="spellEnd"/>
            <w:r w:rsidRPr="00795C30">
              <w:rPr>
                <w:color w:val="000000"/>
                <w:lang w:val="ru-RU"/>
              </w:rPr>
              <w:t xml:space="preserve"> </w:t>
            </w:r>
            <w:proofErr w:type="spellStart"/>
            <w:r w:rsidRPr="00795C30">
              <w:rPr>
                <w:color w:val="000000"/>
                <w:lang w:val="ru-RU"/>
              </w:rPr>
              <w:t>vitro</w:t>
            </w:r>
            <w:proofErr w:type="spellEnd"/>
            <w:r w:rsidRPr="00795C30">
              <w:rPr>
                <w:color w:val="000000"/>
                <w:lang w:val="ru-RU"/>
              </w:rPr>
              <w:t xml:space="preserve">) диагностика </w:t>
            </w:r>
            <w:proofErr w:type="spellStart"/>
            <w:r w:rsidRPr="00795C30">
              <w:rPr>
                <w:color w:val="000000"/>
                <w:lang w:val="ru-RU"/>
              </w:rPr>
              <w:t>үшін</w:t>
            </w:r>
            <w:proofErr w:type="spellEnd"/>
            <w:r w:rsidRPr="00795C30">
              <w:rPr>
                <w:color w:val="000000"/>
                <w:lang w:val="ru-RU"/>
              </w:rPr>
              <w:t xml:space="preserve"> </w:t>
            </w:r>
            <w:proofErr w:type="spellStart"/>
            <w:r w:rsidRPr="00795C30">
              <w:rPr>
                <w:color w:val="000000"/>
                <w:lang w:val="ru-RU"/>
              </w:rPr>
              <w:t>медициналық</w:t>
            </w:r>
            <w:proofErr w:type="spellEnd"/>
            <w:r w:rsidRPr="00795C30">
              <w:rPr>
                <w:color w:val="000000"/>
                <w:lang w:val="ru-RU"/>
              </w:rPr>
              <w:t xml:space="preserve"> </w:t>
            </w:r>
            <w:proofErr w:type="spellStart"/>
            <w:r w:rsidRPr="00795C30">
              <w:rPr>
                <w:color w:val="000000"/>
                <w:lang w:val="ru-RU"/>
              </w:rPr>
              <w:t>бұйымдарға</w:t>
            </w:r>
            <w:proofErr w:type="spellEnd"/>
            <w:r w:rsidRPr="00795C30">
              <w:rPr>
                <w:color w:val="000000"/>
                <w:lang w:val="ru-RU"/>
              </w:rPr>
              <w:t xml:space="preserve"> </w:t>
            </w:r>
            <w:proofErr w:type="spellStart"/>
            <w:r w:rsidRPr="00795C30">
              <w:rPr>
                <w:color w:val="000000"/>
                <w:lang w:val="ru-RU"/>
              </w:rPr>
              <w:t>клиникалық-зертханалық</w:t>
            </w:r>
            <w:proofErr w:type="spellEnd"/>
            <w:r w:rsidRPr="00795C30">
              <w:rPr>
                <w:color w:val="000000"/>
                <w:lang w:val="ru-RU"/>
              </w:rPr>
              <w:t xml:space="preserve"> </w:t>
            </w:r>
            <w:proofErr w:type="spellStart"/>
            <w:r w:rsidRPr="00795C30">
              <w:rPr>
                <w:color w:val="000000"/>
                <w:lang w:val="ru-RU"/>
              </w:rPr>
              <w:t>сынаулар</w:t>
            </w:r>
            <w:proofErr w:type="spellEnd"/>
            <w:r w:rsidRPr="00795C30">
              <w:rPr>
                <w:color w:val="000000"/>
                <w:lang w:val="ru-RU"/>
              </w:rPr>
              <w:t xml:space="preserve"> </w:t>
            </w:r>
            <w:proofErr w:type="spellStart"/>
            <w:r w:rsidRPr="00795C30">
              <w:rPr>
                <w:color w:val="000000"/>
                <w:lang w:val="ru-RU"/>
              </w:rPr>
              <w:t>жүргізу</w:t>
            </w:r>
            <w:proofErr w:type="spellEnd"/>
            <w:r w:rsidRPr="00795C30">
              <w:rPr>
                <w:color w:val="000000"/>
                <w:lang w:val="ru-RU"/>
              </w:rPr>
              <w:t xml:space="preserve"> </w:t>
            </w:r>
            <w:proofErr w:type="spellStart"/>
            <w:r w:rsidRPr="00795C30">
              <w:rPr>
                <w:color w:val="000000"/>
                <w:lang w:val="ru-RU"/>
              </w:rPr>
              <w:t>қағидалары</w:t>
            </w:r>
            <w:proofErr w:type="spellEnd"/>
            <w:r w:rsidRPr="00795C30">
              <w:rPr>
                <w:color w:val="000000"/>
                <w:lang w:val="ru-RU"/>
              </w:rPr>
              <w:t xml:space="preserve"> </w:t>
            </w:r>
            <w:proofErr w:type="spellStart"/>
            <w:r w:rsidRPr="00795C30">
              <w:rPr>
                <w:color w:val="000000"/>
                <w:lang w:val="ru-RU"/>
              </w:rPr>
              <w:t>және</w:t>
            </w:r>
            <w:proofErr w:type="spellEnd"/>
            <w:r w:rsidRPr="00795C30">
              <w:rPr>
                <w:color w:val="000000"/>
                <w:lang w:val="ru-RU"/>
              </w:rPr>
              <w:t xml:space="preserve"> </w:t>
            </w:r>
            <w:proofErr w:type="spellStart"/>
            <w:r w:rsidRPr="00795C30">
              <w:rPr>
                <w:color w:val="000000"/>
                <w:lang w:val="ru-RU"/>
              </w:rPr>
              <w:t>клиникалық</w:t>
            </w:r>
            <w:proofErr w:type="spellEnd"/>
            <w:r w:rsidRPr="00795C30">
              <w:rPr>
                <w:color w:val="000000"/>
                <w:lang w:val="ru-RU"/>
              </w:rPr>
              <w:t xml:space="preserve"> </w:t>
            </w:r>
            <w:proofErr w:type="spellStart"/>
            <w:r w:rsidRPr="00795C30">
              <w:rPr>
                <w:color w:val="000000"/>
                <w:lang w:val="ru-RU"/>
              </w:rPr>
              <w:t>базалар</w:t>
            </w:r>
            <w:proofErr w:type="spellEnd"/>
            <w:r w:rsidRPr="00795C30">
              <w:rPr>
                <w:color w:val="000000"/>
                <w:lang w:val="ru-RU"/>
              </w:rPr>
              <w:t xml:space="preserve"> мен </w:t>
            </w:r>
            <w:proofErr w:type="spellStart"/>
            <w:r w:rsidRPr="00795C30">
              <w:rPr>
                <w:color w:val="000000"/>
                <w:lang w:val="ru-RU"/>
              </w:rPr>
              <w:t>мемлекеттік</w:t>
            </w:r>
            <w:proofErr w:type="spellEnd"/>
            <w:r w:rsidRPr="00795C30">
              <w:rPr>
                <w:color w:val="000000"/>
                <w:lang w:val="ru-RU"/>
              </w:rPr>
              <w:t xml:space="preserve"> </w:t>
            </w:r>
            <w:proofErr w:type="spellStart"/>
            <w:r w:rsidRPr="00795C30">
              <w:rPr>
                <w:color w:val="000000"/>
                <w:lang w:val="ru-RU"/>
              </w:rPr>
              <w:t>көрсетілетін</w:t>
            </w:r>
            <w:proofErr w:type="spellEnd"/>
            <w:r w:rsidRPr="00795C30">
              <w:rPr>
                <w:color w:val="000000"/>
                <w:lang w:val="ru-RU"/>
              </w:rPr>
              <w:t xml:space="preserve"> </w:t>
            </w:r>
            <w:proofErr w:type="spellStart"/>
            <w:r w:rsidRPr="00795C30">
              <w:rPr>
                <w:color w:val="000000"/>
                <w:lang w:val="ru-RU"/>
              </w:rPr>
              <w:t>қызметтерге</w:t>
            </w:r>
            <w:proofErr w:type="spellEnd"/>
            <w:r w:rsidRPr="00795C30">
              <w:rPr>
                <w:color w:val="000000"/>
                <w:lang w:val="ru-RU"/>
              </w:rPr>
              <w:t xml:space="preserve"> </w:t>
            </w:r>
            <w:proofErr w:type="spellStart"/>
            <w:r w:rsidRPr="00795C30">
              <w:rPr>
                <w:color w:val="000000"/>
                <w:lang w:val="ru-RU"/>
              </w:rPr>
              <w:t>қойылатын</w:t>
            </w:r>
            <w:proofErr w:type="spellEnd"/>
            <w:r w:rsidRPr="00795C30">
              <w:rPr>
                <w:color w:val="000000"/>
                <w:lang w:val="ru-RU"/>
              </w:rPr>
              <w:t xml:space="preserve"> </w:t>
            </w:r>
            <w:proofErr w:type="spellStart"/>
            <w:r w:rsidRPr="00795C30">
              <w:rPr>
                <w:color w:val="000000"/>
                <w:lang w:val="ru-RU"/>
              </w:rPr>
              <w:t>талаптары</w:t>
            </w:r>
            <w:proofErr w:type="spellEnd"/>
            <w:r w:rsidRPr="00795C30">
              <w:rPr>
                <w:color w:val="000000"/>
                <w:lang w:val="ru-RU"/>
              </w:rPr>
              <w:t xml:space="preserve"> –"</w:t>
            </w:r>
            <w:proofErr w:type="spellStart"/>
            <w:r w:rsidRPr="00795C30">
              <w:rPr>
                <w:color w:val="000000"/>
                <w:lang w:val="ru-RU"/>
              </w:rPr>
              <w:t>Халық</w:t>
            </w:r>
            <w:proofErr w:type="spellEnd"/>
            <w:r w:rsidRPr="00795C30">
              <w:rPr>
                <w:color w:val="000000"/>
                <w:lang w:val="ru-RU"/>
              </w:rPr>
              <w:t xml:space="preserve"> </w:t>
            </w:r>
            <w:proofErr w:type="spellStart"/>
            <w:r w:rsidRPr="00795C30">
              <w:rPr>
                <w:color w:val="000000"/>
                <w:lang w:val="ru-RU"/>
              </w:rPr>
              <w:t>денсаулығы</w:t>
            </w:r>
            <w:proofErr w:type="spellEnd"/>
            <w:r w:rsidRPr="00795C30">
              <w:rPr>
                <w:color w:val="000000"/>
                <w:lang w:val="ru-RU"/>
              </w:rPr>
              <w:t xml:space="preserve"> </w:t>
            </w:r>
            <w:proofErr w:type="spellStart"/>
            <w:r w:rsidRPr="00795C30">
              <w:rPr>
                <w:color w:val="000000"/>
                <w:lang w:val="ru-RU"/>
              </w:rPr>
              <w:t>және</w:t>
            </w:r>
            <w:proofErr w:type="spellEnd"/>
            <w:r w:rsidRPr="00795C30">
              <w:rPr>
                <w:color w:val="000000"/>
                <w:lang w:val="ru-RU"/>
              </w:rPr>
              <w:t xml:space="preserve"> </w:t>
            </w:r>
            <w:proofErr w:type="spellStart"/>
            <w:r w:rsidRPr="00795C30">
              <w:rPr>
                <w:color w:val="000000"/>
                <w:lang w:val="ru-RU"/>
              </w:rPr>
              <w:t>денсаулық</w:t>
            </w:r>
            <w:proofErr w:type="spellEnd"/>
            <w:r w:rsidRPr="00795C30">
              <w:rPr>
                <w:color w:val="000000"/>
                <w:lang w:val="ru-RU"/>
              </w:rPr>
              <w:t xml:space="preserve"> </w:t>
            </w:r>
            <w:proofErr w:type="spellStart"/>
            <w:r w:rsidRPr="00795C30">
              <w:rPr>
                <w:color w:val="000000"/>
                <w:lang w:val="ru-RU"/>
              </w:rPr>
              <w:t>сақтау</w:t>
            </w:r>
            <w:proofErr w:type="spellEnd"/>
            <w:r w:rsidRPr="00795C30">
              <w:rPr>
                <w:color w:val="000000"/>
                <w:lang w:val="ru-RU"/>
              </w:rPr>
              <w:t xml:space="preserve"> </w:t>
            </w:r>
            <w:proofErr w:type="spellStart"/>
            <w:r w:rsidRPr="00795C30">
              <w:rPr>
                <w:color w:val="000000"/>
                <w:lang w:val="ru-RU"/>
              </w:rPr>
              <w:t>жүйесі</w:t>
            </w:r>
            <w:proofErr w:type="spellEnd"/>
            <w:r w:rsidRPr="00795C30">
              <w:rPr>
                <w:color w:val="000000"/>
                <w:lang w:val="ru-RU"/>
              </w:rPr>
              <w:t xml:space="preserve"> </w:t>
            </w:r>
            <w:proofErr w:type="spellStart"/>
            <w:r w:rsidRPr="00795C30">
              <w:rPr>
                <w:color w:val="000000"/>
                <w:lang w:val="ru-RU"/>
              </w:rPr>
              <w:t>туралы</w:t>
            </w:r>
            <w:proofErr w:type="spellEnd"/>
            <w:r w:rsidRPr="00795C30">
              <w:rPr>
                <w:color w:val="000000"/>
                <w:lang w:val="ru-RU"/>
              </w:rPr>
              <w:t xml:space="preserve">" 2020 </w:t>
            </w:r>
            <w:proofErr w:type="spellStart"/>
            <w:r w:rsidRPr="00795C30">
              <w:rPr>
                <w:color w:val="000000"/>
                <w:lang w:val="ru-RU"/>
              </w:rPr>
              <w:t>жылғы</w:t>
            </w:r>
            <w:proofErr w:type="spellEnd"/>
            <w:r w:rsidRPr="00795C30">
              <w:rPr>
                <w:color w:val="000000"/>
                <w:lang w:val="ru-RU"/>
              </w:rPr>
              <w:t xml:space="preserve"> 7 </w:t>
            </w:r>
            <w:proofErr w:type="spellStart"/>
            <w:r w:rsidRPr="00795C30">
              <w:rPr>
                <w:color w:val="000000"/>
                <w:lang w:val="ru-RU"/>
              </w:rPr>
              <w:t>шілдедегі</w:t>
            </w:r>
            <w:proofErr w:type="spellEnd"/>
            <w:r w:rsidRPr="00795C30">
              <w:rPr>
                <w:color w:val="000000"/>
                <w:lang w:val="ru-RU"/>
              </w:rPr>
              <w:t xml:space="preserve"> </w:t>
            </w:r>
            <w:proofErr w:type="spellStart"/>
            <w:r w:rsidRPr="00795C30">
              <w:rPr>
                <w:color w:val="000000"/>
                <w:lang w:val="ru-RU"/>
              </w:rPr>
              <w:t>Қазақстан</w:t>
            </w:r>
            <w:proofErr w:type="spellEnd"/>
            <w:r w:rsidRPr="00795C30">
              <w:rPr>
                <w:color w:val="000000"/>
                <w:lang w:val="ru-RU"/>
              </w:rPr>
              <w:t xml:space="preserve"> </w:t>
            </w:r>
            <w:proofErr w:type="spellStart"/>
            <w:r w:rsidRPr="00795C30">
              <w:rPr>
                <w:color w:val="000000"/>
                <w:lang w:val="ru-RU"/>
              </w:rPr>
              <w:t>Республикасының</w:t>
            </w:r>
            <w:proofErr w:type="spellEnd"/>
            <w:r w:rsidRPr="00795C30">
              <w:rPr>
                <w:color w:val="000000"/>
                <w:lang w:val="ru-RU"/>
              </w:rPr>
              <w:t xml:space="preserve"> 2013 </w:t>
            </w:r>
            <w:proofErr w:type="spellStart"/>
            <w:r w:rsidRPr="00795C30">
              <w:rPr>
                <w:color w:val="000000"/>
                <w:lang w:val="ru-RU"/>
              </w:rPr>
              <w:t>жылғы</w:t>
            </w:r>
            <w:proofErr w:type="spellEnd"/>
            <w:r w:rsidRPr="00795C30">
              <w:rPr>
                <w:color w:val="000000"/>
                <w:lang w:val="ru-RU"/>
              </w:rPr>
              <w:t xml:space="preserve"> 15 </w:t>
            </w:r>
            <w:proofErr w:type="spellStart"/>
            <w:r w:rsidRPr="00795C30">
              <w:rPr>
                <w:color w:val="000000"/>
                <w:lang w:val="ru-RU"/>
              </w:rPr>
              <w:t>сәуірдегі</w:t>
            </w:r>
            <w:proofErr w:type="spellEnd"/>
            <w:r w:rsidRPr="00795C30">
              <w:rPr>
                <w:color w:val="000000"/>
                <w:lang w:val="ru-RU"/>
              </w:rPr>
              <w:t xml:space="preserve"> </w:t>
            </w:r>
            <w:proofErr w:type="spellStart"/>
            <w:r w:rsidRPr="00795C30">
              <w:rPr>
                <w:color w:val="000000"/>
                <w:lang w:val="ru-RU"/>
              </w:rPr>
              <w:t>Кодексінің</w:t>
            </w:r>
            <w:proofErr w:type="spellEnd"/>
            <w:r w:rsidRPr="00795C30">
              <w:rPr>
                <w:color w:val="000000"/>
                <w:lang w:val="ru-RU"/>
              </w:rPr>
              <w:t xml:space="preserve"> (</w:t>
            </w:r>
            <w:proofErr w:type="spellStart"/>
            <w:r w:rsidRPr="00795C30">
              <w:rPr>
                <w:color w:val="000000"/>
                <w:lang w:val="ru-RU"/>
              </w:rPr>
              <w:t>бұдан</w:t>
            </w:r>
            <w:proofErr w:type="spellEnd"/>
            <w:r w:rsidRPr="00795C30">
              <w:rPr>
                <w:color w:val="000000"/>
                <w:lang w:val="ru-RU"/>
              </w:rPr>
              <w:t xml:space="preserve"> </w:t>
            </w:r>
            <w:proofErr w:type="spellStart"/>
            <w:r w:rsidRPr="00795C30">
              <w:rPr>
                <w:color w:val="000000"/>
                <w:lang w:val="ru-RU"/>
              </w:rPr>
              <w:t>әрі</w:t>
            </w:r>
            <w:proofErr w:type="spellEnd"/>
            <w:r w:rsidRPr="00795C30">
              <w:rPr>
                <w:color w:val="000000"/>
                <w:lang w:val="ru-RU"/>
              </w:rPr>
              <w:t xml:space="preserve"> – Кодекс) 238-бабының 6-тармағына </w:t>
            </w:r>
            <w:proofErr w:type="spellStart"/>
            <w:r w:rsidRPr="00795C30">
              <w:rPr>
                <w:color w:val="000000"/>
                <w:lang w:val="ru-RU"/>
              </w:rPr>
              <w:t>және</w:t>
            </w:r>
            <w:proofErr w:type="spellEnd"/>
            <w:r w:rsidRPr="00795C30">
              <w:rPr>
                <w:color w:val="000000"/>
                <w:lang w:val="ru-RU"/>
              </w:rPr>
              <w:t xml:space="preserve"> "</w:t>
            </w:r>
            <w:proofErr w:type="spellStart"/>
            <w:r w:rsidRPr="00795C30">
              <w:rPr>
                <w:color w:val="000000"/>
                <w:lang w:val="ru-RU"/>
              </w:rPr>
              <w:t>Мемлекеттік</w:t>
            </w:r>
            <w:proofErr w:type="spellEnd"/>
            <w:r w:rsidRPr="00795C30">
              <w:rPr>
                <w:color w:val="000000"/>
                <w:lang w:val="ru-RU"/>
              </w:rPr>
              <w:t xml:space="preserve"> </w:t>
            </w:r>
            <w:proofErr w:type="spellStart"/>
            <w:r w:rsidRPr="00795C30">
              <w:rPr>
                <w:color w:val="000000"/>
                <w:lang w:val="ru-RU"/>
              </w:rPr>
              <w:t>көрсетілетін</w:t>
            </w:r>
            <w:proofErr w:type="spellEnd"/>
            <w:r w:rsidRPr="00795C30">
              <w:rPr>
                <w:color w:val="000000"/>
                <w:lang w:val="ru-RU"/>
              </w:rPr>
              <w:t xml:space="preserve"> </w:t>
            </w:r>
            <w:proofErr w:type="spellStart"/>
            <w:r w:rsidRPr="00795C30">
              <w:rPr>
                <w:color w:val="000000"/>
                <w:lang w:val="ru-RU"/>
              </w:rPr>
              <w:t>қызметтер</w:t>
            </w:r>
            <w:proofErr w:type="spellEnd"/>
            <w:r w:rsidRPr="00795C30">
              <w:rPr>
                <w:color w:val="000000"/>
                <w:lang w:val="ru-RU"/>
              </w:rPr>
              <w:t xml:space="preserve"> </w:t>
            </w:r>
            <w:proofErr w:type="spellStart"/>
            <w:r w:rsidRPr="00795C30">
              <w:rPr>
                <w:color w:val="000000"/>
                <w:lang w:val="ru-RU"/>
              </w:rPr>
              <w:t>туралы</w:t>
            </w:r>
            <w:proofErr w:type="spellEnd"/>
            <w:r w:rsidRPr="00795C30">
              <w:rPr>
                <w:color w:val="000000"/>
                <w:lang w:val="ru-RU"/>
              </w:rPr>
              <w:t xml:space="preserve">" </w:t>
            </w:r>
            <w:proofErr w:type="spellStart"/>
            <w:r w:rsidRPr="00795C30">
              <w:rPr>
                <w:color w:val="000000"/>
                <w:lang w:val="ru-RU"/>
              </w:rPr>
              <w:t>Қазақстан</w:t>
            </w:r>
            <w:proofErr w:type="spellEnd"/>
            <w:r w:rsidRPr="00795C30">
              <w:rPr>
                <w:color w:val="000000"/>
                <w:lang w:val="ru-RU"/>
              </w:rPr>
              <w:t xml:space="preserve"> </w:t>
            </w:r>
            <w:proofErr w:type="spellStart"/>
            <w:r w:rsidRPr="00795C30">
              <w:rPr>
                <w:color w:val="000000"/>
                <w:lang w:val="ru-RU"/>
              </w:rPr>
              <w:t>Республикасы</w:t>
            </w:r>
            <w:proofErr w:type="spellEnd"/>
            <w:r w:rsidRPr="00795C30">
              <w:rPr>
                <w:color w:val="000000"/>
                <w:lang w:val="ru-RU"/>
              </w:rPr>
              <w:t xml:space="preserve"> </w:t>
            </w:r>
            <w:proofErr w:type="spellStart"/>
            <w:r w:rsidRPr="00795C30">
              <w:rPr>
                <w:color w:val="000000"/>
                <w:lang w:val="ru-RU"/>
              </w:rPr>
              <w:t>Заңының</w:t>
            </w:r>
            <w:proofErr w:type="spellEnd"/>
            <w:r w:rsidRPr="00795C30">
              <w:rPr>
                <w:color w:val="000000"/>
                <w:lang w:val="ru-RU"/>
              </w:rPr>
              <w:t xml:space="preserve"> 10-бабының 1) </w:t>
            </w:r>
            <w:proofErr w:type="spellStart"/>
            <w:r w:rsidRPr="00795C30">
              <w:rPr>
                <w:color w:val="000000"/>
                <w:lang w:val="ru-RU"/>
              </w:rPr>
              <w:t>тармақшасына</w:t>
            </w:r>
            <w:proofErr w:type="spellEnd"/>
            <w:r w:rsidRPr="00795C30">
              <w:rPr>
                <w:color w:val="000000"/>
                <w:lang w:val="ru-RU"/>
              </w:rPr>
              <w:t xml:space="preserve"> </w:t>
            </w:r>
            <w:proofErr w:type="spellStart"/>
            <w:r w:rsidRPr="00795C30">
              <w:rPr>
                <w:color w:val="000000"/>
                <w:lang w:val="ru-RU"/>
              </w:rPr>
              <w:t>сәйкес</w:t>
            </w:r>
            <w:proofErr w:type="spellEnd"/>
            <w:r w:rsidRPr="00795C30">
              <w:rPr>
                <w:color w:val="000000"/>
                <w:lang w:val="ru-RU"/>
              </w:rPr>
              <w:t xml:space="preserve"> </w:t>
            </w:r>
            <w:proofErr w:type="spellStart"/>
            <w:r w:rsidRPr="00795C30">
              <w:rPr>
                <w:color w:val="000000"/>
                <w:lang w:val="ru-RU"/>
              </w:rPr>
              <w:t>әзірленді</w:t>
            </w:r>
            <w:proofErr w:type="spellEnd"/>
            <w:r w:rsidRPr="00795C30">
              <w:rPr>
                <w:color w:val="000000"/>
                <w:lang w:val="ru-RU"/>
              </w:rPr>
              <w:t xml:space="preserve"> </w:t>
            </w:r>
            <w:proofErr w:type="spellStart"/>
            <w:r w:rsidRPr="00795C30">
              <w:rPr>
                <w:color w:val="000000"/>
                <w:lang w:val="ru-RU"/>
              </w:rPr>
              <w:t>және</w:t>
            </w:r>
            <w:proofErr w:type="spellEnd"/>
            <w:r w:rsidRPr="00795C30">
              <w:rPr>
                <w:color w:val="000000"/>
                <w:lang w:val="ru-RU"/>
              </w:rPr>
              <w:t xml:space="preserve"> </w:t>
            </w:r>
            <w:proofErr w:type="spellStart"/>
            <w:r w:rsidRPr="00795C30">
              <w:rPr>
                <w:color w:val="000000"/>
                <w:lang w:val="ru-RU"/>
              </w:rPr>
              <w:t>тірі</w:t>
            </w:r>
            <w:proofErr w:type="spellEnd"/>
            <w:r w:rsidRPr="00795C30">
              <w:rPr>
                <w:color w:val="000000"/>
                <w:lang w:val="ru-RU"/>
              </w:rPr>
              <w:t xml:space="preserve"> </w:t>
            </w:r>
            <w:proofErr w:type="spellStart"/>
            <w:r w:rsidRPr="00795C30">
              <w:rPr>
                <w:color w:val="000000"/>
                <w:lang w:val="ru-RU"/>
              </w:rPr>
              <w:t>организмнен</w:t>
            </w:r>
            <w:proofErr w:type="spellEnd"/>
            <w:r w:rsidRPr="00795C30">
              <w:rPr>
                <w:color w:val="000000"/>
                <w:lang w:val="ru-RU"/>
              </w:rPr>
              <w:t xml:space="preserve"> </w:t>
            </w:r>
            <w:proofErr w:type="spellStart"/>
            <w:r w:rsidRPr="00795C30">
              <w:rPr>
                <w:color w:val="000000"/>
                <w:lang w:val="ru-RU"/>
              </w:rPr>
              <w:t>тыс</w:t>
            </w:r>
            <w:proofErr w:type="spellEnd"/>
            <w:r w:rsidRPr="00795C30">
              <w:rPr>
                <w:color w:val="000000"/>
                <w:lang w:val="ru-RU"/>
              </w:rPr>
              <w:t xml:space="preserve"> (</w:t>
            </w:r>
            <w:proofErr w:type="spellStart"/>
            <w:r w:rsidRPr="00795C30">
              <w:rPr>
                <w:color w:val="000000"/>
                <w:lang w:val="ru-RU"/>
              </w:rPr>
              <w:t>in</w:t>
            </w:r>
            <w:proofErr w:type="spellEnd"/>
            <w:r w:rsidRPr="00795C30">
              <w:rPr>
                <w:color w:val="000000"/>
                <w:lang w:val="ru-RU"/>
              </w:rPr>
              <w:t xml:space="preserve"> </w:t>
            </w:r>
            <w:proofErr w:type="spellStart"/>
            <w:r w:rsidRPr="00795C30">
              <w:rPr>
                <w:color w:val="000000"/>
                <w:lang w:val="ru-RU"/>
              </w:rPr>
              <w:t>vitro</w:t>
            </w:r>
            <w:proofErr w:type="spellEnd"/>
            <w:r w:rsidRPr="00795C30">
              <w:rPr>
                <w:color w:val="000000"/>
                <w:lang w:val="ru-RU"/>
              </w:rPr>
              <w:t xml:space="preserve">) диагностика </w:t>
            </w:r>
            <w:proofErr w:type="spellStart"/>
            <w:r w:rsidRPr="00795C30">
              <w:rPr>
                <w:color w:val="000000"/>
                <w:lang w:val="ru-RU"/>
              </w:rPr>
              <w:t>үшін</w:t>
            </w:r>
            <w:proofErr w:type="spellEnd"/>
            <w:r w:rsidRPr="00795C30">
              <w:rPr>
                <w:color w:val="000000"/>
                <w:lang w:val="ru-RU"/>
              </w:rPr>
              <w:t xml:space="preserve"> </w:t>
            </w:r>
            <w:proofErr w:type="spellStart"/>
            <w:r w:rsidRPr="00795C30">
              <w:rPr>
                <w:color w:val="000000"/>
                <w:lang w:val="ru-RU"/>
              </w:rPr>
              <w:t>дәрілік</w:t>
            </w:r>
            <w:proofErr w:type="spellEnd"/>
            <w:r w:rsidRPr="00795C30">
              <w:rPr>
                <w:color w:val="000000"/>
                <w:lang w:val="ru-RU"/>
              </w:rPr>
              <w:t xml:space="preserve"> </w:t>
            </w:r>
            <w:proofErr w:type="spellStart"/>
            <w:r w:rsidRPr="00795C30">
              <w:rPr>
                <w:color w:val="000000"/>
                <w:lang w:val="ru-RU"/>
              </w:rPr>
              <w:t>заттар</w:t>
            </w:r>
            <w:proofErr w:type="spellEnd"/>
            <w:r w:rsidRPr="00795C30">
              <w:rPr>
                <w:color w:val="000000"/>
                <w:lang w:val="ru-RU"/>
              </w:rPr>
              <w:t xml:space="preserve"> мен </w:t>
            </w:r>
            <w:proofErr w:type="spellStart"/>
            <w:r w:rsidRPr="00795C30">
              <w:rPr>
                <w:color w:val="000000"/>
                <w:lang w:val="ru-RU"/>
              </w:rPr>
              <w:t>медициналық</w:t>
            </w:r>
            <w:proofErr w:type="spellEnd"/>
            <w:r w:rsidRPr="00795C30">
              <w:rPr>
                <w:color w:val="000000"/>
                <w:lang w:val="ru-RU"/>
              </w:rPr>
              <w:t xml:space="preserve"> </w:t>
            </w:r>
            <w:proofErr w:type="spellStart"/>
            <w:r w:rsidRPr="00795C30">
              <w:rPr>
                <w:color w:val="000000"/>
                <w:lang w:val="ru-RU"/>
              </w:rPr>
              <w:t>бұйымдарға</w:t>
            </w:r>
            <w:proofErr w:type="spellEnd"/>
            <w:r w:rsidRPr="00795C30">
              <w:rPr>
                <w:color w:val="000000"/>
                <w:lang w:val="ru-RU"/>
              </w:rPr>
              <w:t xml:space="preserve"> </w:t>
            </w:r>
            <w:proofErr w:type="spellStart"/>
            <w:r w:rsidRPr="00795C30">
              <w:rPr>
                <w:color w:val="000000"/>
                <w:lang w:val="ru-RU"/>
              </w:rPr>
              <w:t>клиникалық-зертханалық</w:t>
            </w:r>
            <w:proofErr w:type="spellEnd"/>
            <w:r w:rsidRPr="00795C30">
              <w:rPr>
                <w:color w:val="000000"/>
                <w:lang w:val="ru-RU"/>
              </w:rPr>
              <w:t xml:space="preserve"> </w:t>
            </w:r>
            <w:proofErr w:type="spellStart"/>
            <w:r w:rsidRPr="00795C30">
              <w:rPr>
                <w:color w:val="000000"/>
                <w:lang w:val="ru-RU"/>
              </w:rPr>
              <w:t>сынаулар</w:t>
            </w:r>
            <w:proofErr w:type="spellEnd"/>
            <w:r w:rsidRPr="00795C30">
              <w:rPr>
                <w:color w:val="000000"/>
                <w:lang w:val="ru-RU"/>
              </w:rPr>
              <w:t xml:space="preserve"> </w:t>
            </w:r>
            <w:proofErr w:type="spellStart"/>
            <w:r w:rsidRPr="00795C30">
              <w:rPr>
                <w:color w:val="000000"/>
                <w:lang w:val="ru-RU"/>
              </w:rPr>
              <w:t>жүргізу</w:t>
            </w:r>
            <w:proofErr w:type="spellEnd"/>
            <w:r w:rsidRPr="00795C30">
              <w:rPr>
                <w:color w:val="000000"/>
                <w:lang w:val="ru-RU"/>
              </w:rPr>
              <w:t xml:space="preserve">), </w:t>
            </w:r>
            <w:proofErr w:type="spellStart"/>
            <w:r w:rsidRPr="00795C30">
              <w:rPr>
                <w:color w:val="000000"/>
                <w:lang w:val="ru-RU"/>
              </w:rPr>
              <w:t>сондай-ақ</w:t>
            </w:r>
            <w:proofErr w:type="spellEnd"/>
            <w:r w:rsidRPr="00795C30">
              <w:rPr>
                <w:color w:val="000000"/>
                <w:lang w:val="ru-RU"/>
              </w:rPr>
              <w:t xml:space="preserve"> </w:t>
            </w:r>
            <w:proofErr w:type="spellStart"/>
            <w:r w:rsidRPr="00795C30">
              <w:rPr>
                <w:color w:val="000000"/>
                <w:lang w:val="ru-RU"/>
              </w:rPr>
              <w:t>клиникалық</w:t>
            </w:r>
            <w:proofErr w:type="spellEnd"/>
            <w:r w:rsidRPr="00795C30">
              <w:rPr>
                <w:color w:val="000000"/>
                <w:lang w:val="ru-RU"/>
              </w:rPr>
              <w:t xml:space="preserve"> </w:t>
            </w:r>
            <w:proofErr w:type="spellStart"/>
            <w:r w:rsidRPr="00795C30">
              <w:rPr>
                <w:color w:val="000000"/>
                <w:lang w:val="ru-RU"/>
              </w:rPr>
              <w:t>базаларға</w:t>
            </w:r>
            <w:proofErr w:type="spellEnd"/>
            <w:r w:rsidRPr="00795C30">
              <w:rPr>
                <w:color w:val="000000"/>
                <w:lang w:val="ru-RU"/>
              </w:rPr>
              <w:t xml:space="preserve"> </w:t>
            </w:r>
            <w:proofErr w:type="spellStart"/>
            <w:r w:rsidRPr="00795C30">
              <w:rPr>
                <w:color w:val="000000"/>
                <w:lang w:val="ru-RU"/>
              </w:rPr>
              <w:t>және</w:t>
            </w:r>
            <w:proofErr w:type="spellEnd"/>
            <w:r w:rsidRPr="00795C30">
              <w:rPr>
                <w:color w:val="000000"/>
                <w:lang w:val="ru-RU"/>
              </w:rPr>
              <w:t xml:space="preserve"> "</w:t>
            </w:r>
            <w:proofErr w:type="spellStart"/>
            <w:r w:rsidRPr="00795C30">
              <w:rPr>
                <w:color w:val="000000"/>
                <w:lang w:val="ru-RU"/>
              </w:rPr>
              <w:t>Фармакологиялық</w:t>
            </w:r>
            <w:proofErr w:type="spellEnd"/>
            <w:r w:rsidRPr="00795C30">
              <w:rPr>
                <w:color w:val="000000"/>
                <w:lang w:val="ru-RU"/>
              </w:rPr>
              <w:t xml:space="preserve"> </w:t>
            </w:r>
            <w:proofErr w:type="spellStart"/>
            <w:r w:rsidRPr="00795C30">
              <w:rPr>
                <w:color w:val="000000"/>
                <w:lang w:val="ru-RU"/>
              </w:rPr>
              <w:t>және</w:t>
            </w:r>
            <w:proofErr w:type="spellEnd"/>
            <w:r w:rsidRPr="00795C30">
              <w:rPr>
                <w:color w:val="000000"/>
                <w:lang w:val="ru-RU"/>
              </w:rPr>
              <w:t xml:space="preserve"> </w:t>
            </w:r>
            <w:proofErr w:type="spellStart"/>
            <w:r w:rsidRPr="00795C30">
              <w:rPr>
                <w:color w:val="000000"/>
                <w:lang w:val="ru-RU"/>
              </w:rPr>
              <w:t>дәрілік</w:t>
            </w:r>
            <w:proofErr w:type="spellEnd"/>
            <w:r w:rsidRPr="00795C30">
              <w:rPr>
                <w:color w:val="000000"/>
                <w:lang w:val="ru-RU"/>
              </w:rPr>
              <w:t xml:space="preserve"> </w:t>
            </w:r>
            <w:proofErr w:type="spellStart"/>
            <w:r w:rsidRPr="00795C30">
              <w:rPr>
                <w:color w:val="000000"/>
                <w:lang w:val="ru-RU"/>
              </w:rPr>
              <w:t>заттарға</w:t>
            </w:r>
            <w:proofErr w:type="spellEnd"/>
            <w:r w:rsidRPr="00795C30">
              <w:rPr>
                <w:color w:val="000000"/>
                <w:lang w:val="ru-RU"/>
              </w:rPr>
              <w:t xml:space="preserve">, </w:t>
            </w:r>
            <w:proofErr w:type="spellStart"/>
            <w:r w:rsidRPr="00795C30">
              <w:rPr>
                <w:color w:val="000000"/>
                <w:lang w:val="ru-RU"/>
              </w:rPr>
              <w:t>медициналық</w:t>
            </w:r>
            <w:proofErr w:type="spellEnd"/>
            <w:r w:rsidRPr="00795C30">
              <w:rPr>
                <w:color w:val="000000"/>
                <w:lang w:val="ru-RU"/>
              </w:rPr>
              <w:t xml:space="preserve"> </w:t>
            </w:r>
            <w:proofErr w:type="spellStart"/>
            <w:r w:rsidRPr="00795C30">
              <w:rPr>
                <w:color w:val="000000"/>
                <w:lang w:val="ru-RU"/>
              </w:rPr>
              <w:t>бұйымдарға</w:t>
            </w:r>
            <w:proofErr w:type="spellEnd"/>
            <w:r w:rsidRPr="00795C30">
              <w:rPr>
                <w:color w:val="000000"/>
                <w:lang w:val="ru-RU"/>
              </w:rPr>
              <w:t xml:space="preserve"> </w:t>
            </w:r>
            <w:proofErr w:type="spellStart"/>
            <w:r w:rsidRPr="00795C30">
              <w:rPr>
                <w:color w:val="000000"/>
                <w:lang w:val="ru-RU"/>
              </w:rPr>
              <w:t>клиникалық</w:t>
            </w:r>
            <w:proofErr w:type="spellEnd"/>
            <w:r w:rsidRPr="00795C30">
              <w:rPr>
                <w:color w:val="000000"/>
                <w:lang w:val="ru-RU"/>
              </w:rPr>
              <w:t xml:space="preserve"> </w:t>
            </w:r>
            <w:proofErr w:type="spellStart"/>
            <w:r w:rsidRPr="00795C30">
              <w:rPr>
                <w:color w:val="000000"/>
                <w:lang w:val="ru-RU"/>
              </w:rPr>
              <w:t>зерттеулер</w:t>
            </w:r>
            <w:proofErr w:type="spellEnd"/>
            <w:r w:rsidRPr="00795C30">
              <w:rPr>
                <w:color w:val="000000"/>
                <w:lang w:val="ru-RU"/>
              </w:rPr>
              <w:t xml:space="preserve"> </w:t>
            </w:r>
            <w:proofErr w:type="spellStart"/>
            <w:r w:rsidRPr="00795C30">
              <w:rPr>
                <w:color w:val="000000"/>
                <w:lang w:val="ru-RU"/>
              </w:rPr>
              <w:t>және</w:t>
            </w:r>
            <w:proofErr w:type="spellEnd"/>
            <w:r w:rsidRPr="00795C30">
              <w:rPr>
                <w:color w:val="000000"/>
                <w:lang w:val="ru-RU"/>
              </w:rPr>
              <w:t xml:space="preserve"> (</w:t>
            </w:r>
            <w:proofErr w:type="spellStart"/>
            <w:r w:rsidRPr="00795C30">
              <w:rPr>
                <w:color w:val="000000"/>
                <w:lang w:val="ru-RU"/>
              </w:rPr>
              <w:t>немесе</w:t>
            </w:r>
            <w:proofErr w:type="spellEnd"/>
            <w:r w:rsidRPr="00795C30">
              <w:rPr>
                <w:color w:val="000000"/>
                <w:lang w:val="ru-RU"/>
              </w:rPr>
              <w:t xml:space="preserve">) </w:t>
            </w:r>
            <w:proofErr w:type="spellStart"/>
            <w:r w:rsidRPr="00795C30">
              <w:rPr>
                <w:color w:val="000000"/>
                <w:lang w:val="ru-RU"/>
              </w:rPr>
              <w:t>сынаулар</w:t>
            </w:r>
            <w:proofErr w:type="spellEnd"/>
            <w:r w:rsidRPr="00795C30">
              <w:rPr>
                <w:color w:val="000000"/>
                <w:lang w:val="ru-RU"/>
              </w:rPr>
              <w:t xml:space="preserve"> </w:t>
            </w:r>
            <w:proofErr w:type="spellStart"/>
            <w:r w:rsidRPr="00795C30">
              <w:rPr>
                <w:color w:val="000000"/>
                <w:lang w:val="ru-RU"/>
              </w:rPr>
              <w:t>жүргізуге</w:t>
            </w:r>
            <w:proofErr w:type="spellEnd"/>
            <w:r w:rsidRPr="00795C30">
              <w:rPr>
                <w:color w:val="000000"/>
                <w:lang w:val="ru-RU"/>
              </w:rPr>
              <w:t xml:space="preserve"> </w:t>
            </w:r>
            <w:proofErr w:type="spellStart"/>
            <w:r w:rsidRPr="00795C30">
              <w:rPr>
                <w:color w:val="000000"/>
                <w:lang w:val="ru-RU"/>
              </w:rPr>
              <w:t>рұқсат</w:t>
            </w:r>
            <w:proofErr w:type="spellEnd"/>
            <w:r w:rsidRPr="00795C30">
              <w:rPr>
                <w:color w:val="000000"/>
                <w:lang w:val="ru-RU"/>
              </w:rPr>
              <w:t xml:space="preserve"> беру" </w:t>
            </w:r>
            <w:proofErr w:type="spellStart"/>
            <w:r w:rsidRPr="00795C30">
              <w:rPr>
                <w:color w:val="000000"/>
                <w:lang w:val="ru-RU"/>
              </w:rPr>
              <w:t>мемлекеттік</w:t>
            </w:r>
            <w:proofErr w:type="spellEnd"/>
            <w:r w:rsidRPr="00795C30">
              <w:rPr>
                <w:color w:val="000000"/>
                <w:lang w:val="ru-RU"/>
              </w:rPr>
              <w:t xml:space="preserve"> </w:t>
            </w:r>
            <w:proofErr w:type="spellStart"/>
            <w:r w:rsidRPr="00795C30">
              <w:rPr>
                <w:color w:val="000000"/>
                <w:lang w:val="ru-RU"/>
              </w:rPr>
              <w:t>қызметтердің</w:t>
            </w:r>
            <w:proofErr w:type="spellEnd"/>
            <w:r w:rsidRPr="00795C30">
              <w:rPr>
                <w:color w:val="000000"/>
                <w:lang w:val="ru-RU"/>
              </w:rPr>
              <w:t xml:space="preserve"> </w:t>
            </w:r>
            <w:proofErr w:type="spellStart"/>
            <w:r w:rsidRPr="00795C30">
              <w:rPr>
                <w:color w:val="000000"/>
                <w:lang w:val="ru-RU"/>
              </w:rPr>
              <w:t>көрсетуге</w:t>
            </w:r>
            <w:proofErr w:type="spellEnd"/>
            <w:r w:rsidRPr="00795C30">
              <w:rPr>
                <w:color w:val="000000"/>
                <w:lang w:val="ru-RU"/>
              </w:rPr>
              <w:t xml:space="preserve"> </w:t>
            </w:r>
            <w:proofErr w:type="spellStart"/>
            <w:r w:rsidRPr="00795C30">
              <w:rPr>
                <w:color w:val="000000"/>
                <w:lang w:val="ru-RU"/>
              </w:rPr>
              <w:lastRenderedPageBreak/>
              <w:t>қойылатын</w:t>
            </w:r>
            <w:proofErr w:type="spellEnd"/>
            <w:r w:rsidRPr="00795C30">
              <w:rPr>
                <w:color w:val="000000"/>
                <w:lang w:val="ru-RU"/>
              </w:rPr>
              <w:t xml:space="preserve"> </w:t>
            </w:r>
            <w:proofErr w:type="spellStart"/>
            <w:r w:rsidRPr="00795C30">
              <w:rPr>
                <w:color w:val="000000"/>
                <w:lang w:val="ru-RU"/>
              </w:rPr>
              <w:t>талаптарды</w:t>
            </w:r>
            <w:proofErr w:type="spellEnd"/>
            <w:r w:rsidRPr="00795C30">
              <w:rPr>
                <w:color w:val="000000"/>
                <w:lang w:val="ru-RU"/>
              </w:rPr>
              <w:t xml:space="preserve"> </w:t>
            </w:r>
            <w:proofErr w:type="spellStart"/>
            <w:r w:rsidRPr="00795C30">
              <w:rPr>
                <w:color w:val="000000"/>
                <w:lang w:val="ru-RU"/>
              </w:rPr>
              <w:t>белгілейді</w:t>
            </w:r>
            <w:proofErr w:type="spellEnd"/>
            <w:r w:rsidRPr="00795C30">
              <w:rPr>
                <w:color w:val="000000"/>
                <w:lang w:val="ru-RU"/>
              </w:rPr>
              <w:t>.</w:t>
            </w:r>
          </w:p>
        </w:tc>
        <w:tc>
          <w:tcPr>
            <w:tcW w:w="5245" w:type="dxa"/>
          </w:tcPr>
          <w:p w14:paraId="19C1F263" w14:textId="77777777" w:rsidR="002F12C8" w:rsidRPr="00E52CBF" w:rsidRDefault="00E52CBF" w:rsidP="002F12C8">
            <w:pPr>
              <w:jc w:val="both"/>
              <w:rPr>
                <w:color w:val="000000"/>
                <w:lang w:val="kk-KZ"/>
              </w:rPr>
            </w:pPr>
            <w:r w:rsidRPr="00E52CBF">
              <w:rPr>
                <w:rFonts w:ascii="Times New Roman KZ" w:hAnsi="Times New Roman KZ"/>
                <w:lang w:val="ru-RU"/>
              </w:rPr>
              <w:lastRenderedPageBreak/>
              <w:t xml:space="preserve">1. Осы </w:t>
            </w:r>
            <w:proofErr w:type="spellStart"/>
            <w:r w:rsidRPr="00E52CBF">
              <w:rPr>
                <w:rFonts w:ascii="Times New Roman KZ" w:hAnsi="Times New Roman KZ"/>
                <w:lang w:val="ru-RU"/>
              </w:rPr>
              <w:t>Дәрілік</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заттар</w:t>
            </w:r>
            <w:proofErr w:type="spellEnd"/>
            <w:r w:rsidRPr="00E52CBF">
              <w:rPr>
                <w:rFonts w:ascii="Times New Roman KZ" w:hAnsi="Times New Roman KZ"/>
                <w:lang w:val="ru-RU"/>
              </w:rPr>
              <w:t xml:space="preserve"> мен </w:t>
            </w:r>
            <w:proofErr w:type="spellStart"/>
            <w:r w:rsidRPr="00E52CBF">
              <w:rPr>
                <w:rFonts w:ascii="Times New Roman KZ" w:hAnsi="Times New Roman KZ"/>
                <w:lang w:val="ru-RU"/>
              </w:rPr>
              <w:t>медициналық</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бұйымдарға</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клиникалық</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зерттеулер</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тірі</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организмнен</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тыс</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in</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vitro</w:t>
            </w:r>
            <w:proofErr w:type="spellEnd"/>
            <w:r w:rsidRPr="00E52CBF">
              <w:rPr>
                <w:rFonts w:ascii="Times New Roman KZ" w:hAnsi="Times New Roman KZ"/>
                <w:lang w:val="ru-RU"/>
              </w:rPr>
              <w:t xml:space="preserve">) диагностика </w:t>
            </w:r>
            <w:proofErr w:type="spellStart"/>
            <w:r w:rsidRPr="00E52CBF">
              <w:rPr>
                <w:rFonts w:ascii="Times New Roman KZ" w:hAnsi="Times New Roman KZ"/>
                <w:lang w:val="ru-RU"/>
              </w:rPr>
              <w:t>үшін</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медициналық</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бұйымдарға</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клиникалық-зертханалық</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сынаулар</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жүргізу</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қағидалары</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және</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клиникалық</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базалар</w:t>
            </w:r>
            <w:proofErr w:type="spellEnd"/>
            <w:r w:rsidRPr="00E52CBF">
              <w:rPr>
                <w:rFonts w:ascii="Times New Roman KZ" w:hAnsi="Times New Roman KZ"/>
                <w:lang w:val="ru-RU"/>
              </w:rPr>
              <w:t xml:space="preserve"> мен </w:t>
            </w:r>
            <w:proofErr w:type="spellStart"/>
            <w:r w:rsidRPr="00E52CBF">
              <w:rPr>
                <w:rFonts w:ascii="Times New Roman KZ" w:hAnsi="Times New Roman KZ"/>
                <w:lang w:val="ru-RU"/>
              </w:rPr>
              <w:t>мемлекеттік</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көрсетілетін</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қызметтерге</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қойылатын</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талаптары</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бұдан</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әрі</w:t>
            </w:r>
            <w:proofErr w:type="spellEnd"/>
            <w:r w:rsidRPr="00E52CBF">
              <w:rPr>
                <w:rFonts w:ascii="Times New Roman KZ" w:hAnsi="Times New Roman KZ"/>
                <w:lang w:val="ru-RU"/>
              </w:rPr>
              <w:t xml:space="preserve"> – </w:t>
            </w:r>
            <w:proofErr w:type="spellStart"/>
            <w:r w:rsidRPr="00E52CBF">
              <w:rPr>
                <w:rFonts w:ascii="Times New Roman KZ" w:hAnsi="Times New Roman KZ"/>
                <w:lang w:val="ru-RU"/>
              </w:rPr>
              <w:t>Қағидалар</w:t>
            </w:r>
            <w:proofErr w:type="spellEnd"/>
            <w:r w:rsidRPr="00E52CBF">
              <w:rPr>
                <w:rFonts w:ascii="Times New Roman KZ" w:hAnsi="Times New Roman KZ"/>
                <w:lang w:val="ru-RU"/>
              </w:rPr>
              <w:t>) – «</w:t>
            </w:r>
            <w:proofErr w:type="spellStart"/>
            <w:r w:rsidRPr="00E52CBF">
              <w:rPr>
                <w:rFonts w:ascii="Times New Roman KZ" w:hAnsi="Times New Roman KZ"/>
                <w:lang w:val="ru-RU"/>
              </w:rPr>
              <w:t>Халық</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денсаулығы</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және</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денсаулық</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сақтау</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жүйесі</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туралы</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Қазақстан</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Республикасының</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Кодексінің</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бұдан</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әрі</w:t>
            </w:r>
            <w:proofErr w:type="spellEnd"/>
            <w:r w:rsidRPr="00E52CBF">
              <w:rPr>
                <w:rFonts w:ascii="Times New Roman KZ" w:hAnsi="Times New Roman KZ"/>
                <w:lang w:val="ru-RU"/>
              </w:rPr>
              <w:t xml:space="preserve"> – Кодекс) 238-бабының 6-тармағына </w:t>
            </w:r>
            <w:proofErr w:type="spellStart"/>
            <w:r w:rsidRPr="00E52CBF">
              <w:rPr>
                <w:rFonts w:ascii="Times New Roman KZ" w:hAnsi="Times New Roman KZ"/>
                <w:lang w:val="ru-RU"/>
              </w:rPr>
              <w:t>және</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Мемлекеттік</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көрсетілетін</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қызметтер</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туралы</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Қазақстан</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Республикасының</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Заңы</w:t>
            </w:r>
            <w:proofErr w:type="spellEnd"/>
            <w:r w:rsidRPr="00E52CBF">
              <w:rPr>
                <w:rFonts w:ascii="Times New Roman KZ" w:hAnsi="Times New Roman KZ"/>
                <w:lang w:val="ru-RU"/>
              </w:rPr>
              <w:t xml:space="preserve"> 10-бабының 1) </w:t>
            </w:r>
            <w:proofErr w:type="spellStart"/>
            <w:r w:rsidRPr="00E52CBF">
              <w:rPr>
                <w:rFonts w:ascii="Times New Roman KZ" w:hAnsi="Times New Roman KZ"/>
                <w:lang w:val="ru-RU"/>
              </w:rPr>
              <w:t>тармақшасына</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сәйкес</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бұдан</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әрі</w:t>
            </w:r>
            <w:proofErr w:type="spellEnd"/>
            <w:r w:rsidRPr="00E52CBF">
              <w:rPr>
                <w:rFonts w:ascii="Times New Roman KZ" w:hAnsi="Times New Roman KZ"/>
                <w:lang w:val="ru-RU"/>
              </w:rPr>
              <w:t xml:space="preserve"> – </w:t>
            </w:r>
            <w:proofErr w:type="spellStart"/>
            <w:r w:rsidRPr="00E52CBF">
              <w:rPr>
                <w:rFonts w:ascii="Times New Roman KZ" w:hAnsi="Times New Roman KZ"/>
                <w:lang w:val="ru-RU"/>
              </w:rPr>
              <w:t>Заң</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әзірленді</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және</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тірі</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организмнен</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тыс</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in</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vitro</w:t>
            </w:r>
            <w:proofErr w:type="spellEnd"/>
            <w:r w:rsidRPr="00E52CBF">
              <w:rPr>
                <w:rFonts w:ascii="Times New Roman KZ" w:hAnsi="Times New Roman KZ"/>
                <w:lang w:val="ru-RU"/>
              </w:rPr>
              <w:t xml:space="preserve">) диагностика </w:t>
            </w:r>
            <w:proofErr w:type="spellStart"/>
            <w:r w:rsidRPr="00E52CBF">
              <w:rPr>
                <w:rFonts w:ascii="Times New Roman KZ" w:hAnsi="Times New Roman KZ"/>
                <w:lang w:val="ru-RU"/>
              </w:rPr>
              <w:t>үшін</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дәрілік</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заттар</w:t>
            </w:r>
            <w:proofErr w:type="spellEnd"/>
            <w:r w:rsidRPr="00E52CBF">
              <w:rPr>
                <w:rFonts w:ascii="Times New Roman KZ" w:hAnsi="Times New Roman KZ"/>
                <w:lang w:val="ru-RU"/>
              </w:rPr>
              <w:t xml:space="preserve"> мен </w:t>
            </w:r>
            <w:proofErr w:type="spellStart"/>
            <w:r w:rsidRPr="00E52CBF">
              <w:rPr>
                <w:rFonts w:ascii="Times New Roman KZ" w:hAnsi="Times New Roman KZ"/>
                <w:lang w:val="ru-RU"/>
              </w:rPr>
              <w:t>медициналық</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бұйымдарға</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клиникалық-зертханалық</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сынаулар</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жүргізу</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тәртібін</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айқындайды</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сондай-ақ</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клиникалық</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базаларға</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және</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Фармакологиялық</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және</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дәрілік</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заттарға</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медициналық</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бұйымдарға</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клиникалық</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зерттеулер</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және</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немесе</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сынаулар</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жүргізуге</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рұқсат</w:t>
            </w:r>
            <w:proofErr w:type="spellEnd"/>
            <w:r w:rsidRPr="00E52CBF">
              <w:rPr>
                <w:rFonts w:ascii="Times New Roman KZ" w:hAnsi="Times New Roman KZ"/>
                <w:lang w:val="ru-RU"/>
              </w:rPr>
              <w:t xml:space="preserve"> беру» </w:t>
            </w:r>
            <w:proofErr w:type="spellStart"/>
            <w:r w:rsidRPr="00E52CBF">
              <w:rPr>
                <w:rFonts w:ascii="Times New Roman KZ" w:hAnsi="Times New Roman KZ"/>
                <w:lang w:val="ru-RU"/>
              </w:rPr>
              <w:t>мемлекеттік</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қызметтердің</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көрсетуге</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қойылатын</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талаптарды</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белгілейді</w:t>
            </w:r>
            <w:proofErr w:type="spellEnd"/>
            <w:r w:rsidRPr="00E52CBF">
              <w:rPr>
                <w:rFonts w:ascii="Times New Roman KZ" w:hAnsi="Times New Roman KZ"/>
                <w:lang w:val="ru-RU"/>
              </w:rPr>
              <w:t>.</w:t>
            </w:r>
          </w:p>
        </w:tc>
        <w:tc>
          <w:tcPr>
            <w:tcW w:w="3119" w:type="dxa"/>
          </w:tcPr>
          <w:p w14:paraId="407C6FEB" w14:textId="77777777" w:rsidR="002F12C8" w:rsidRPr="00E52CBF" w:rsidRDefault="00B846EF" w:rsidP="008C6569">
            <w:pPr>
              <w:jc w:val="both"/>
              <w:rPr>
                <w:color w:val="000000"/>
                <w:lang w:val="kk-KZ"/>
              </w:rPr>
            </w:pPr>
            <w:r w:rsidRPr="00E52CBF">
              <w:rPr>
                <w:color w:val="000000"/>
                <w:lang w:val="kk-KZ"/>
              </w:rPr>
              <w:t>«Құқықтық актілер туралы» Заңына сәйкес әкелінді</w:t>
            </w:r>
            <w:r w:rsidR="008C6569">
              <w:rPr>
                <w:color w:val="000000"/>
                <w:lang w:val="kk-KZ"/>
              </w:rPr>
              <w:t>. «</w:t>
            </w:r>
            <w:r w:rsidR="008C6569" w:rsidRPr="008C6569">
              <w:rPr>
                <w:color w:val="000000"/>
                <w:lang w:val="kk-KZ"/>
              </w:rPr>
              <w:t>Фармакологиялық және дәрілік заттарға, медициналық бұйымдарға клиникалық зерттеу және(немесе) сынақ жүргізуге рұқсат беру</w:t>
            </w:r>
            <w:r w:rsidR="008C6569">
              <w:rPr>
                <w:color w:val="000000"/>
                <w:lang w:val="kk-KZ"/>
              </w:rPr>
              <w:t>»</w:t>
            </w:r>
            <w:r w:rsidR="008C6569" w:rsidRPr="008C6569">
              <w:rPr>
                <w:color w:val="000000"/>
                <w:lang w:val="kk-KZ"/>
              </w:rPr>
              <w:t xml:space="preserve"> ғана мемлекеттік көрсетілетін қызмет болып табылатындығына байланысты </w:t>
            </w:r>
            <w:r w:rsidR="008C6569">
              <w:rPr>
                <w:color w:val="000000"/>
                <w:lang w:val="kk-KZ"/>
              </w:rPr>
              <w:t>«</w:t>
            </w:r>
            <w:r w:rsidR="008C6569" w:rsidRPr="008C6569">
              <w:rPr>
                <w:color w:val="000000"/>
                <w:lang w:val="kk-KZ"/>
              </w:rPr>
              <w:t>(бұдан әрі - Мемлекеттік көрсетілетін қызмет)</w:t>
            </w:r>
            <w:r w:rsidR="008C6569">
              <w:rPr>
                <w:color w:val="000000"/>
                <w:lang w:val="kk-KZ"/>
              </w:rPr>
              <w:t>»</w:t>
            </w:r>
            <w:r w:rsidR="008C6569" w:rsidRPr="008C6569">
              <w:rPr>
                <w:color w:val="000000"/>
                <w:lang w:val="kk-KZ"/>
              </w:rPr>
              <w:t xml:space="preserve"> деген сөздер </w:t>
            </w:r>
            <w:r w:rsidR="008C6569">
              <w:rPr>
                <w:color w:val="000000"/>
                <w:lang w:val="kk-KZ"/>
              </w:rPr>
              <w:t>«</w:t>
            </w:r>
            <w:r w:rsidR="008C6569" w:rsidRPr="008C6569">
              <w:rPr>
                <w:color w:val="000000"/>
                <w:lang w:val="kk-KZ"/>
              </w:rPr>
              <w:t xml:space="preserve">(бұдан әрі – </w:t>
            </w:r>
            <w:r w:rsidR="008C6569" w:rsidRPr="008C6569">
              <w:rPr>
                <w:rFonts w:ascii="Times New Roman KZ" w:hAnsi="Times New Roman KZ"/>
                <w:lang w:val="kk-KZ"/>
              </w:rPr>
              <w:t>Қағидалар</w:t>
            </w:r>
            <w:r w:rsidR="008C6569" w:rsidRPr="008C6569">
              <w:rPr>
                <w:color w:val="000000"/>
                <w:lang w:val="kk-KZ"/>
              </w:rPr>
              <w:t>)</w:t>
            </w:r>
            <w:r w:rsidR="008C6569">
              <w:rPr>
                <w:color w:val="000000"/>
                <w:lang w:val="kk-KZ"/>
              </w:rPr>
              <w:t>»</w:t>
            </w:r>
            <w:r w:rsidR="008C6569" w:rsidRPr="008C6569">
              <w:rPr>
                <w:color w:val="000000"/>
                <w:lang w:val="kk-KZ"/>
              </w:rPr>
              <w:t xml:space="preserve">деген сөздермен ауыстырылды. Осыған байланысты </w:t>
            </w:r>
            <w:r w:rsidR="008C6569">
              <w:rPr>
                <w:color w:val="000000"/>
                <w:lang w:val="kk-KZ"/>
              </w:rPr>
              <w:t xml:space="preserve">« </w:t>
            </w:r>
            <w:r w:rsidR="008C6569" w:rsidRPr="008C6569">
              <w:rPr>
                <w:color w:val="000000"/>
                <w:lang w:val="kk-KZ"/>
              </w:rPr>
              <w:t xml:space="preserve">(бұдан әрі – </w:t>
            </w:r>
            <w:r w:rsidR="008C6569" w:rsidRPr="008C6569">
              <w:rPr>
                <w:rFonts w:ascii="Times New Roman KZ" w:hAnsi="Times New Roman KZ"/>
                <w:lang w:val="kk-KZ"/>
              </w:rPr>
              <w:t>Қағидалар</w:t>
            </w:r>
            <w:r w:rsidR="008C6569" w:rsidRPr="008C6569">
              <w:rPr>
                <w:color w:val="000000"/>
                <w:lang w:val="kk-KZ"/>
              </w:rPr>
              <w:t>)</w:t>
            </w:r>
            <w:r w:rsidR="008C6569">
              <w:rPr>
                <w:color w:val="000000"/>
                <w:lang w:val="kk-KZ"/>
              </w:rPr>
              <w:t xml:space="preserve">» </w:t>
            </w:r>
            <w:r w:rsidR="008C6569" w:rsidRPr="008C6569">
              <w:rPr>
                <w:color w:val="000000"/>
                <w:lang w:val="kk-KZ"/>
              </w:rPr>
              <w:t>қолдану дұрыс</w:t>
            </w:r>
            <w:r w:rsidR="008C6569">
              <w:rPr>
                <w:color w:val="000000"/>
                <w:lang w:val="kk-KZ"/>
              </w:rPr>
              <w:t xml:space="preserve">. </w:t>
            </w:r>
          </w:p>
        </w:tc>
      </w:tr>
      <w:tr w:rsidR="003A0A9F" w:rsidRPr="00442E36" w14:paraId="1C3B2542" w14:textId="77777777" w:rsidTr="009D3D08">
        <w:tc>
          <w:tcPr>
            <w:tcW w:w="675" w:type="dxa"/>
          </w:tcPr>
          <w:p w14:paraId="70272CBC" w14:textId="77777777" w:rsidR="003A0A9F" w:rsidRPr="002F12C8" w:rsidRDefault="002F12C8" w:rsidP="00851ADC">
            <w:pPr>
              <w:jc w:val="center"/>
              <w:rPr>
                <w:color w:val="000000"/>
                <w:lang w:val="ru-RU"/>
              </w:rPr>
            </w:pPr>
            <w:r w:rsidRPr="002F12C8">
              <w:rPr>
                <w:color w:val="000000"/>
                <w:lang w:val="ru-RU"/>
              </w:rPr>
              <w:t>3</w:t>
            </w:r>
            <w:r w:rsidR="004E6CBD" w:rsidRPr="002F12C8">
              <w:rPr>
                <w:color w:val="000000"/>
                <w:lang w:val="ru-RU"/>
              </w:rPr>
              <w:t>.</w:t>
            </w:r>
          </w:p>
        </w:tc>
        <w:tc>
          <w:tcPr>
            <w:tcW w:w="2410" w:type="dxa"/>
          </w:tcPr>
          <w:p w14:paraId="29EC0B48" w14:textId="77777777" w:rsidR="003A0A9F" w:rsidRPr="002F12C8" w:rsidRDefault="00C504D7" w:rsidP="002F12C8">
            <w:pPr>
              <w:jc w:val="center"/>
              <w:rPr>
                <w:color w:val="000000"/>
                <w:lang w:val="ru-RU"/>
              </w:rPr>
            </w:pPr>
            <w:proofErr w:type="spellStart"/>
            <w:r>
              <w:rPr>
                <w:color w:val="000000"/>
                <w:lang w:val="ru-RU"/>
              </w:rPr>
              <w:t>қағидалар</w:t>
            </w:r>
            <w:proofErr w:type="spellEnd"/>
            <w:r>
              <w:rPr>
                <w:color w:val="000000"/>
                <w:lang w:val="ru-RU"/>
              </w:rPr>
              <w:t xml:space="preserve"> </w:t>
            </w:r>
            <w:proofErr w:type="spellStart"/>
            <w:r>
              <w:rPr>
                <w:color w:val="000000"/>
                <w:lang w:val="ru-RU"/>
              </w:rPr>
              <w:t>жобасының</w:t>
            </w:r>
            <w:proofErr w:type="spellEnd"/>
            <w:r>
              <w:rPr>
                <w:color w:val="000000"/>
                <w:lang w:val="ru-RU"/>
              </w:rPr>
              <w:t xml:space="preserve"> 2</w:t>
            </w:r>
            <w:r w:rsidRPr="00C504D7">
              <w:rPr>
                <w:color w:val="000000"/>
                <w:lang w:val="ru-RU"/>
              </w:rPr>
              <w:t>-тармағы</w:t>
            </w:r>
          </w:p>
        </w:tc>
        <w:tc>
          <w:tcPr>
            <w:tcW w:w="4394" w:type="dxa"/>
          </w:tcPr>
          <w:p w14:paraId="5F798639" w14:textId="77777777" w:rsidR="00795C30" w:rsidRPr="00795C30" w:rsidRDefault="00795C30" w:rsidP="00795C30">
            <w:pPr>
              <w:pStyle w:val="af1"/>
              <w:shd w:val="clear" w:color="auto" w:fill="FFFFFF"/>
              <w:spacing w:after="0"/>
              <w:jc w:val="both"/>
              <w:textAlignment w:val="baseline"/>
              <w:rPr>
                <w:color w:val="000000"/>
                <w:spacing w:val="2"/>
                <w:sz w:val="22"/>
                <w:szCs w:val="22"/>
                <w:lang w:val="kk-KZ"/>
              </w:rPr>
            </w:pPr>
            <w:r w:rsidRPr="00795C30">
              <w:rPr>
                <w:color w:val="000000"/>
                <w:spacing w:val="2"/>
                <w:sz w:val="22"/>
                <w:szCs w:val="22"/>
              </w:rPr>
              <w:t xml:space="preserve">2. Осы </w:t>
            </w:r>
            <w:proofErr w:type="spellStart"/>
            <w:r w:rsidRPr="00795C30">
              <w:rPr>
                <w:color w:val="000000"/>
                <w:spacing w:val="2"/>
                <w:sz w:val="22"/>
                <w:szCs w:val="22"/>
              </w:rPr>
              <w:t>Қағидаларда</w:t>
            </w:r>
            <w:proofErr w:type="spellEnd"/>
            <w:r w:rsidRPr="00795C30">
              <w:rPr>
                <w:color w:val="000000"/>
                <w:spacing w:val="2"/>
                <w:sz w:val="22"/>
                <w:szCs w:val="22"/>
              </w:rPr>
              <w:t xml:space="preserve"> </w:t>
            </w:r>
            <w:proofErr w:type="spellStart"/>
            <w:r w:rsidRPr="00795C30">
              <w:rPr>
                <w:color w:val="000000"/>
                <w:spacing w:val="2"/>
                <w:sz w:val="22"/>
                <w:szCs w:val="22"/>
              </w:rPr>
              <w:t>мынадай</w:t>
            </w:r>
            <w:proofErr w:type="spellEnd"/>
            <w:r w:rsidRPr="00795C30">
              <w:rPr>
                <w:color w:val="000000"/>
                <w:spacing w:val="2"/>
                <w:sz w:val="22"/>
                <w:szCs w:val="22"/>
              </w:rPr>
              <w:t xml:space="preserve"> </w:t>
            </w:r>
            <w:proofErr w:type="spellStart"/>
            <w:r w:rsidRPr="00795C30">
              <w:rPr>
                <w:color w:val="000000"/>
                <w:spacing w:val="2"/>
                <w:sz w:val="22"/>
                <w:szCs w:val="22"/>
              </w:rPr>
              <w:t>терминдер</w:t>
            </w:r>
            <w:proofErr w:type="spellEnd"/>
            <w:r>
              <w:rPr>
                <w:color w:val="000000"/>
                <w:spacing w:val="2"/>
                <w:sz w:val="22"/>
                <w:szCs w:val="22"/>
              </w:rPr>
              <w:t xml:space="preserve"> мен </w:t>
            </w:r>
            <w:proofErr w:type="spellStart"/>
            <w:r>
              <w:rPr>
                <w:color w:val="000000"/>
                <w:spacing w:val="2"/>
                <w:sz w:val="22"/>
                <w:szCs w:val="22"/>
              </w:rPr>
              <w:t>анықтамалар</w:t>
            </w:r>
            <w:proofErr w:type="spellEnd"/>
            <w:r>
              <w:rPr>
                <w:color w:val="000000"/>
                <w:spacing w:val="2"/>
                <w:sz w:val="22"/>
                <w:szCs w:val="22"/>
              </w:rPr>
              <w:t xml:space="preserve"> </w:t>
            </w:r>
            <w:proofErr w:type="spellStart"/>
            <w:r>
              <w:rPr>
                <w:color w:val="000000"/>
                <w:spacing w:val="2"/>
                <w:sz w:val="22"/>
                <w:szCs w:val="22"/>
              </w:rPr>
              <w:t>пайдаланылады</w:t>
            </w:r>
            <w:proofErr w:type="spellEnd"/>
            <w:r>
              <w:rPr>
                <w:color w:val="000000"/>
                <w:spacing w:val="2"/>
                <w:sz w:val="22"/>
                <w:szCs w:val="22"/>
              </w:rPr>
              <w:t>:</w:t>
            </w:r>
          </w:p>
          <w:p w14:paraId="541F13F8" w14:textId="77777777" w:rsidR="00795C30" w:rsidRPr="00795C30" w:rsidRDefault="00795C30" w:rsidP="00795C30">
            <w:pPr>
              <w:pStyle w:val="af1"/>
              <w:shd w:val="clear" w:color="auto" w:fill="FFFFFF"/>
              <w:spacing w:after="0"/>
              <w:jc w:val="both"/>
              <w:textAlignment w:val="baseline"/>
              <w:rPr>
                <w:color w:val="000000"/>
                <w:spacing w:val="2"/>
                <w:sz w:val="22"/>
                <w:szCs w:val="22"/>
              </w:rPr>
            </w:pPr>
            <w:r w:rsidRPr="00795C30">
              <w:rPr>
                <w:color w:val="000000"/>
                <w:spacing w:val="2"/>
                <w:sz w:val="22"/>
                <w:szCs w:val="22"/>
              </w:rPr>
              <w:t xml:space="preserve">      1) </w:t>
            </w:r>
            <w:proofErr w:type="spellStart"/>
            <w:r w:rsidRPr="00795C30">
              <w:rPr>
                <w:color w:val="000000"/>
                <w:spacing w:val="2"/>
                <w:sz w:val="22"/>
                <w:szCs w:val="22"/>
              </w:rPr>
              <w:t>ақпараттандырылған</w:t>
            </w:r>
            <w:proofErr w:type="spellEnd"/>
            <w:r w:rsidRPr="00795C30">
              <w:rPr>
                <w:color w:val="000000"/>
                <w:spacing w:val="2"/>
                <w:sz w:val="22"/>
                <w:szCs w:val="22"/>
              </w:rPr>
              <w:t xml:space="preserve"> </w:t>
            </w:r>
            <w:proofErr w:type="spellStart"/>
            <w:r w:rsidRPr="00795C30">
              <w:rPr>
                <w:color w:val="000000"/>
                <w:spacing w:val="2"/>
                <w:sz w:val="22"/>
                <w:szCs w:val="22"/>
              </w:rPr>
              <w:t>келісім</w:t>
            </w:r>
            <w:proofErr w:type="spellEnd"/>
            <w:r w:rsidRPr="00795C30">
              <w:rPr>
                <w:color w:val="000000"/>
                <w:spacing w:val="2"/>
                <w:sz w:val="22"/>
                <w:szCs w:val="22"/>
              </w:rPr>
              <w:t xml:space="preserve"> – </w:t>
            </w:r>
            <w:proofErr w:type="spellStart"/>
            <w:r w:rsidRPr="00795C30">
              <w:rPr>
                <w:color w:val="000000"/>
                <w:spacing w:val="2"/>
                <w:sz w:val="22"/>
                <w:szCs w:val="22"/>
              </w:rPr>
              <w:t>зерттеу</w:t>
            </w:r>
            <w:proofErr w:type="spellEnd"/>
            <w:r w:rsidRPr="00795C30">
              <w:rPr>
                <w:color w:val="000000"/>
                <w:spacing w:val="2"/>
                <w:sz w:val="22"/>
                <w:szCs w:val="22"/>
              </w:rPr>
              <w:t xml:space="preserve"> </w:t>
            </w:r>
            <w:proofErr w:type="spellStart"/>
            <w:r w:rsidRPr="00795C30">
              <w:rPr>
                <w:color w:val="000000"/>
                <w:spacing w:val="2"/>
                <w:sz w:val="22"/>
                <w:szCs w:val="22"/>
              </w:rPr>
              <w:t>субъектісінің</w:t>
            </w:r>
            <w:proofErr w:type="spellEnd"/>
            <w:r w:rsidRPr="00795C30">
              <w:rPr>
                <w:color w:val="000000"/>
                <w:spacing w:val="2"/>
                <w:sz w:val="22"/>
                <w:szCs w:val="22"/>
              </w:rPr>
              <w:t xml:space="preserve"> </w:t>
            </w:r>
            <w:proofErr w:type="spellStart"/>
            <w:r w:rsidRPr="00795C30">
              <w:rPr>
                <w:color w:val="000000"/>
                <w:spacing w:val="2"/>
                <w:sz w:val="22"/>
                <w:szCs w:val="22"/>
              </w:rPr>
              <w:t>немесе</w:t>
            </w:r>
            <w:proofErr w:type="spellEnd"/>
            <w:r w:rsidRPr="00795C30">
              <w:rPr>
                <w:color w:val="000000"/>
                <w:spacing w:val="2"/>
                <w:sz w:val="22"/>
                <w:szCs w:val="22"/>
              </w:rPr>
              <w:t xml:space="preserve"> </w:t>
            </w:r>
            <w:proofErr w:type="spellStart"/>
            <w:r w:rsidRPr="00795C30">
              <w:rPr>
                <w:color w:val="000000"/>
                <w:spacing w:val="2"/>
                <w:sz w:val="22"/>
                <w:szCs w:val="22"/>
              </w:rPr>
              <w:t>оның</w:t>
            </w:r>
            <w:proofErr w:type="spellEnd"/>
            <w:r w:rsidRPr="00795C30">
              <w:rPr>
                <w:color w:val="000000"/>
                <w:spacing w:val="2"/>
                <w:sz w:val="22"/>
                <w:szCs w:val="22"/>
              </w:rPr>
              <w:t xml:space="preserve"> </w:t>
            </w:r>
            <w:proofErr w:type="spellStart"/>
            <w:r w:rsidRPr="00795C30">
              <w:rPr>
                <w:color w:val="000000"/>
                <w:spacing w:val="2"/>
                <w:sz w:val="22"/>
                <w:szCs w:val="22"/>
              </w:rPr>
              <w:t>заңды</w:t>
            </w:r>
            <w:proofErr w:type="spellEnd"/>
            <w:r w:rsidRPr="00795C30">
              <w:rPr>
                <w:color w:val="000000"/>
                <w:spacing w:val="2"/>
                <w:sz w:val="22"/>
                <w:szCs w:val="22"/>
              </w:rPr>
              <w:t xml:space="preserve"> </w:t>
            </w:r>
            <w:proofErr w:type="spellStart"/>
            <w:r w:rsidRPr="00795C30">
              <w:rPr>
                <w:color w:val="000000"/>
                <w:spacing w:val="2"/>
                <w:sz w:val="22"/>
                <w:szCs w:val="22"/>
              </w:rPr>
              <w:t>өкілінің</w:t>
            </w:r>
            <w:proofErr w:type="spellEnd"/>
            <w:r w:rsidRPr="00795C30">
              <w:rPr>
                <w:color w:val="000000"/>
                <w:spacing w:val="2"/>
                <w:sz w:val="22"/>
                <w:szCs w:val="22"/>
              </w:rPr>
              <w:t xml:space="preserve"> </w:t>
            </w:r>
            <w:proofErr w:type="spellStart"/>
            <w:r w:rsidRPr="00795C30">
              <w:rPr>
                <w:color w:val="000000"/>
                <w:spacing w:val="2"/>
                <w:sz w:val="22"/>
                <w:szCs w:val="22"/>
              </w:rPr>
              <w:t>шешім</w:t>
            </w:r>
            <w:proofErr w:type="spellEnd"/>
            <w:r w:rsidRPr="00795C30">
              <w:rPr>
                <w:color w:val="000000"/>
                <w:spacing w:val="2"/>
                <w:sz w:val="22"/>
                <w:szCs w:val="22"/>
              </w:rPr>
              <w:t xml:space="preserve"> </w:t>
            </w:r>
            <w:proofErr w:type="spellStart"/>
            <w:r w:rsidRPr="00795C30">
              <w:rPr>
                <w:color w:val="000000"/>
                <w:spacing w:val="2"/>
                <w:sz w:val="22"/>
                <w:szCs w:val="22"/>
              </w:rPr>
              <w:t>қабылдау</w:t>
            </w:r>
            <w:proofErr w:type="spellEnd"/>
            <w:r w:rsidRPr="00795C30">
              <w:rPr>
                <w:color w:val="000000"/>
                <w:spacing w:val="2"/>
                <w:sz w:val="22"/>
                <w:szCs w:val="22"/>
              </w:rPr>
              <w:t xml:space="preserve"> </w:t>
            </w:r>
            <w:proofErr w:type="spellStart"/>
            <w:r w:rsidRPr="00795C30">
              <w:rPr>
                <w:color w:val="000000"/>
                <w:spacing w:val="2"/>
                <w:sz w:val="22"/>
                <w:szCs w:val="22"/>
              </w:rPr>
              <w:t>үшін</w:t>
            </w:r>
            <w:proofErr w:type="spellEnd"/>
            <w:r w:rsidRPr="00795C30">
              <w:rPr>
                <w:color w:val="000000"/>
                <w:spacing w:val="2"/>
                <w:sz w:val="22"/>
                <w:szCs w:val="22"/>
              </w:rPr>
              <w:t xml:space="preserve"> </w:t>
            </w:r>
            <w:proofErr w:type="spellStart"/>
            <w:r w:rsidRPr="00795C30">
              <w:rPr>
                <w:color w:val="000000"/>
                <w:spacing w:val="2"/>
                <w:sz w:val="22"/>
                <w:szCs w:val="22"/>
              </w:rPr>
              <w:t>барлық</w:t>
            </w:r>
            <w:proofErr w:type="spellEnd"/>
            <w:r w:rsidRPr="00795C30">
              <w:rPr>
                <w:color w:val="000000"/>
                <w:spacing w:val="2"/>
                <w:sz w:val="22"/>
                <w:szCs w:val="22"/>
              </w:rPr>
              <w:t xml:space="preserve"> </w:t>
            </w:r>
            <w:proofErr w:type="spellStart"/>
            <w:r w:rsidRPr="00795C30">
              <w:rPr>
                <w:color w:val="000000"/>
                <w:spacing w:val="2"/>
                <w:sz w:val="22"/>
                <w:szCs w:val="22"/>
              </w:rPr>
              <w:t>маңызды</w:t>
            </w:r>
            <w:proofErr w:type="spellEnd"/>
            <w:r w:rsidRPr="00795C30">
              <w:rPr>
                <w:color w:val="000000"/>
                <w:spacing w:val="2"/>
                <w:sz w:val="22"/>
                <w:szCs w:val="22"/>
              </w:rPr>
              <w:t xml:space="preserve"> </w:t>
            </w:r>
            <w:proofErr w:type="spellStart"/>
            <w:r w:rsidRPr="00795C30">
              <w:rPr>
                <w:color w:val="000000"/>
                <w:spacing w:val="2"/>
                <w:sz w:val="22"/>
                <w:szCs w:val="22"/>
              </w:rPr>
              <w:t>зерттеу</w:t>
            </w:r>
            <w:proofErr w:type="spellEnd"/>
            <w:r w:rsidRPr="00795C30">
              <w:rPr>
                <w:color w:val="000000"/>
                <w:spacing w:val="2"/>
                <w:sz w:val="22"/>
                <w:szCs w:val="22"/>
              </w:rPr>
              <w:t xml:space="preserve"> </w:t>
            </w:r>
            <w:proofErr w:type="spellStart"/>
            <w:r w:rsidRPr="00795C30">
              <w:rPr>
                <w:color w:val="000000"/>
                <w:spacing w:val="2"/>
                <w:sz w:val="22"/>
                <w:szCs w:val="22"/>
              </w:rPr>
              <w:t>аспектілері</w:t>
            </w:r>
            <w:proofErr w:type="spellEnd"/>
            <w:r w:rsidRPr="00795C30">
              <w:rPr>
                <w:color w:val="000000"/>
                <w:spacing w:val="2"/>
                <w:sz w:val="22"/>
                <w:szCs w:val="22"/>
              </w:rPr>
              <w:t xml:space="preserve"> </w:t>
            </w:r>
            <w:proofErr w:type="spellStart"/>
            <w:r w:rsidRPr="00795C30">
              <w:rPr>
                <w:color w:val="000000"/>
                <w:spacing w:val="2"/>
                <w:sz w:val="22"/>
                <w:szCs w:val="22"/>
              </w:rPr>
              <w:t>туралы</w:t>
            </w:r>
            <w:proofErr w:type="spellEnd"/>
            <w:r w:rsidRPr="00795C30">
              <w:rPr>
                <w:color w:val="000000"/>
                <w:spacing w:val="2"/>
                <w:sz w:val="22"/>
                <w:szCs w:val="22"/>
              </w:rPr>
              <w:t xml:space="preserve"> </w:t>
            </w:r>
            <w:proofErr w:type="spellStart"/>
            <w:r w:rsidRPr="00795C30">
              <w:rPr>
                <w:color w:val="000000"/>
                <w:spacing w:val="2"/>
                <w:sz w:val="22"/>
                <w:szCs w:val="22"/>
              </w:rPr>
              <w:t>ақпараттар</w:t>
            </w:r>
            <w:proofErr w:type="spellEnd"/>
            <w:r w:rsidRPr="00795C30">
              <w:rPr>
                <w:color w:val="000000"/>
                <w:spacing w:val="2"/>
                <w:sz w:val="22"/>
                <w:szCs w:val="22"/>
              </w:rPr>
              <w:t xml:space="preserve"> </w:t>
            </w:r>
            <w:proofErr w:type="spellStart"/>
            <w:r w:rsidRPr="00795C30">
              <w:rPr>
                <w:color w:val="000000"/>
                <w:spacing w:val="2"/>
                <w:sz w:val="22"/>
                <w:szCs w:val="22"/>
              </w:rPr>
              <w:t>алынған</w:t>
            </w:r>
            <w:proofErr w:type="spellEnd"/>
            <w:r w:rsidRPr="00795C30">
              <w:rPr>
                <w:color w:val="000000"/>
                <w:spacing w:val="2"/>
                <w:sz w:val="22"/>
                <w:szCs w:val="22"/>
              </w:rPr>
              <w:t xml:space="preserve"> </w:t>
            </w:r>
            <w:proofErr w:type="spellStart"/>
            <w:r w:rsidRPr="00795C30">
              <w:rPr>
                <w:color w:val="000000"/>
                <w:spacing w:val="2"/>
                <w:sz w:val="22"/>
                <w:szCs w:val="22"/>
              </w:rPr>
              <w:t>соң</w:t>
            </w:r>
            <w:proofErr w:type="spellEnd"/>
            <w:r w:rsidRPr="00795C30">
              <w:rPr>
                <w:color w:val="000000"/>
                <w:spacing w:val="2"/>
                <w:sz w:val="22"/>
                <w:szCs w:val="22"/>
              </w:rPr>
              <w:t xml:space="preserve"> </w:t>
            </w:r>
            <w:proofErr w:type="spellStart"/>
            <w:r w:rsidRPr="00795C30">
              <w:rPr>
                <w:color w:val="000000"/>
                <w:spacing w:val="2"/>
                <w:sz w:val="22"/>
                <w:szCs w:val="22"/>
              </w:rPr>
              <w:t>нақты</w:t>
            </w:r>
            <w:proofErr w:type="spellEnd"/>
            <w:r w:rsidRPr="00795C30">
              <w:rPr>
                <w:color w:val="000000"/>
                <w:spacing w:val="2"/>
                <w:sz w:val="22"/>
                <w:szCs w:val="22"/>
              </w:rPr>
              <w:t xml:space="preserve"> </w:t>
            </w:r>
            <w:proofErr w:type="spellStart"/>
            <w:r w:rsidRPr="00795C30">
              <w:rPr>
                <w:color w:val="000000"/>
                <w:spacing w:val="2"/>
                <w:sz w:val="22"/>
                <w:szCs w:val="22"/>
              </w:rPr>
              <w:t>зерттеуге</w:t>
            </w:r>
            <w:proofErr w:type="spellEnd"/>
            <w:r w:rsidRPr="00795C30">
              <w:rPr>
                <w:color w:val="000000"/>
                <w:spacing w:val="2"/>
                <w:sz w:val="22"/>
                <w:szCs w:val="22"/>
              </w:rPr>
              <w:t xml:space="preserve"> </w:t>
            </w:r>
            <w:proofErr w:type="spellStart"/>
            <w:r w:rsidRPr="00795C30">
              <w:rPr>
                <w:color w:val="000000"/>
                <w:spacing w:val="2"/>
                <w:sz w:val="22"/>
                <w:szCs w:val="22"/>
              </w:rPr>
              <w:t>қатысатынын</w:t>
            </w:r>
            <w:proofErr w:type="spellEnd"/>
            <w:r w:rsidRPr="00795C30">
              <w:rPr>
                <w:color w:val="000000"/>
                <w:spacing w:val="2"/>
                <w:sz w:val="22"/>
                <w:szCs w:val="22"/>
              </w:rPr>
              <w:t xml:space="preserve"> </w:t>
            </w:r>
            <w:proofErr w:type="spellStart"/>
            <w:r w:rsidRPr="00795C30">
              <w:rPr>
                <w:color w:val="000000"/>
                <w:spacing w:val="2"/>
                <w:sz w:val="22"/>
                <w:szCs w:val="22"/>
              </w:rPr>
              <w:t>өздігімен</w:t>
            </w:r>
            <w:proofErr w:type="spellEnd"/>
            <w:r w:rsidRPr="00795C30">
              <w:rPr>
                <w:color w:val="000000"/>
                <w:spacing w:val="2"/>
                <w:sz w:val="22"/>
                <w:szCs w:val="22"/>
              </w:rPr>
              <w:t xml:space="preserve"> </w:t>
            </w:r>
            <w:proofErr w:type="spellStart"/>
            <w:r w:rsidRPr="00795C30">
              <w:rPr>
                <w:color w:val="000000"/>
                <w:spacing w:val="2"/>
                <w:sz w:val="22"/>
                <w:szCs w:val="22"/>
              </w:rPr>
              <w:t>растау</w:t>
            </w:r>
            <w:proofErr w:type="spellEnd"/>
            <w:r w:rsidRPr="00795C30">
              <w:rPr>
                <w:color w:val="000000"/>
                <w:spacing w:val="2"/>
                <w:sz w:val="22"/>
                <w:szCs w:val="22"/>
              </w:rPr>
              <w:t xml:space="preserve"> </w:t>
            </w:r>
            <w:proofErr w:type="spellStart"/>
            <w:r w:rsidRPr="00795C30">
              <w:rPr>
                <w:color w:val="000000"/>
                <w:spacing w:val="2"/>
                <w:sz w:val="22"/>
                <w:szCs w:val="22"/>
              </w:rPr>
              <w:t>рәсімі</w:t>
            </w:r>
            <w:proofErr w:type="spellEnd"/>
            <w:r w:rsidRPr="00795C30">
              <w:rPr>
                <w:color w:val="000000"/>
                <w:spacing w:val="2"/>
                <w:sz w:val="22"/>
                <w:szCs w:val="22"/>
              </w:rPr>
              <w:t xml:space="preserve">. </w:t>
            </w:r>
            <w:proofErr w:type="spellStart"/>
            <w:r w:rsidRPr="00795C30">
              <w:rPr>
                <w:color w:val="000000"/>
                <w:spacing w:val="2"/>
                <w:sz w:val="22"/>
                <w:szCs w:val="22"/>
              </w:rPr>
              <w:t>Хабардар</w:t>
            </w:r>
            <w:proofErr w:type="spellEnd"/>
            <w:r w:rsidRPr="00795C30">
              <w:rPr>
                <w:color w:val="000000"/>
                <w:spacing w:val="2"/>
                <w:sz w:val="22"/>
                <w:szCs w:val="22"/>
              </w:rPr>
              <w:t xml:space="preserve"> </w:t>
            </w:r>
            <w:proofErr w:type="spellStart"/>
            <w:r w:rsidRPr="00795C30">
              <w:rPr>
                <w:color w:val="000000"/>
                <w:spacing w:val="2"/>
                <w:sz w:val="22"/>
                <w:szCs w:val="22"/>
              </w:rPr>
              <w:t>етілген</w:t>
            </w:r>
            <w:proofErr w:type="spellEnd"/>
            <w:r w:rsidRPr="00795C30">
              <w:rPr>
                <w:color w:val="000000"/>
                <w:spacing w:val="2"/>
                <w:sz w:val="22"/>
                <w:szCs w:val="22"/>
              </w:rPr>
              <w:t xml:space="preserve"> </w:t>
            </w:r>
            <w:proofErr w:type="spellStart"/>
            <w:r w:rsidRPr="00795C30">
              <w:rPr>
                <w:color w:val="000000"/>
                <w:spacing w:val="2"/>
                <w:sz w:val="22"/>
                <w:szCs w:val="22"/>
              </w:rPr>
              <w:t>келсім</w:t>
            </w:r>
            <w:proofErr w:type="spellEnd"/>
            <w:r w:rsidRPr="00795C30">
              <w:rPr>
                <w:color w:val="000000"/>
                <w:spacing w:val="2"/>
                <w:sz w:val="22"/>
                <w:szCs w:val="22"/>
              </w:rPr>
              <w:t xml:space="preserve"> хат </w:t>
            </w:r>
            <w:proofErr w:type="spellStart"/>
            <w:r w:rsidRPr="00795C30">
              <w:rPr>
                <w:color w:val="000000"/>
                <w:spacing w:val="2"/>
                <w:sz w:val="22"/>
                <w:szCs w:val="22"/>
              </w:rPr>
              <w:t>уәкілетті</w:t>
            </w:r>
            <w:proofErr w:type="spellEnd"/>
            <w:r w:rsidRPr="00795C30">
              <w:rPr>
                <w:color w:val="000000"/>
                <w:spacing w:val="2"/>
                <w:sz w:val="22"/>
                <w:szCs w:val="22"/>
              </w:rPr>
              <w:t xml:space="preserve"> орган </w:t>
            </w:r>
            <w:proofErr w:type="spellStart"/>
            <w:r w:rsidRPr="00795C30">
              <w:rPr>
                <w:color w:val="000000"/>
                <w:spacing w:val="2"/>
                <w:sz w:val="22"/>
                <w:szCs w:val="22"/>
              </w:rPr>
              <w:t>бекіткен</w:t>
            </w:r>
            <w:proofErr w:type="spellEnd"/>
            <w:r w:rsidRPr="00795C30">
              <w:rPr>
                <w:color w:val="000000"/>
                <w:spacing w:val="2"/>
                <w:sz w:val="22"/>
                <w:szCs w:val="22"/>
              </w:rPr>
              <w:t xml:space="preserve"> </w:t>
            </w:r>
            <w:proofErr w:type="spellStart"/>
            <w:r w:rsidRPr="00795C30">
              <w:rPr>
                <w:color w:val="000000"/>
                <w:spacing w:val="2"/>
                <w:sz w:val="22"/>
                <w:szCs w:val="22"/>
              </w:rPr>
              <w:t>нысан</w:t>
            </w:r>
            <w:proofErr w:type="spellEnd"/>
            <w:r w:rsidRPr="00795C30">
              <w:rPr>
                <w:color w:val="000000"/>
                <w:spacing w:val="2"/>
                <w:sz w:val="22"/>
                <w:szCs w:val="22"/>
              </w:rPr>
              <w:t xml:space="preserve"> </w:t>
            </w:r>
            <w:proofErr w:type="spellStart"/>
            <w:r w:rsidRPr="00795C30">
              <w:rPr>
                <w:color w:val="000000"/>
                <w:spacing w:val="2"/>
                <w:sz w:val="22"/>
                <w:szCs w:val="22"/>
              </w:rPr>
              <w:t>бойынша</w:t>
            </w:r>
            <w:proofErr w:type="spellEnd"/>
            <w:r w:rsidRPr="00795C30">
              <w:rPr>
                <w:color w:val="000000"/>
                <w:spacing w:val="2"/>
                <w:sz w:val="22"/>
                <w:szCs w:val="22"/>
              </w:rPr>
              <w:t xml:space="preserve"> </w:t>
            </w:r>
            <w:proofErr w:type="spellStart"/>
            <w:r w:rsidRPr="00795C30">
              <w:rPr>
                <w:color w:val="000000"/>
                <w:spacing w:val="2"/>
                <w:sz w:val="22"/>
                <w:szCs w:val="22"/>
              </w:rPr>
              <w:t>ре</w:t>
            </w:r>
            <w:r>
              <w:rPr>
                <w:color w:val="000000"/>
                <w:spacing w:val="2"/>
                <w:sz w:val="22"/>
                <w:szCs w:val="22"/>
              </w:rPr>
              <w:t>сімделеді</w:t>
            </w:r>
            <w:proofErr w:type="spellEnd"/>
            <w:r>
              <w:rPr>
                <w:color w:val="000000"/>
                <w:spacing w:val="2"/>
                <w:sz w:val="22"/>
                <w:szCs w:val="22"/>
              </w:rPr>
              <w:t>.</w:t>
            </w:r>
          </w:p>
          <w:p w14:paraId="474DF413" w14:textId="77777777" w:rsidR="00795C30" w:rsidRPr="00795C30" w:rsidRDefault="00795C30" w:rsidP="00795C30">
            <w:pPr>
              <w:pStyle w:val="af1"/>
              <w:shd w:val="clear" w:color="auto" w:fill="FFFFFF"/>
              <w:spacing w:after="0"/>
              <w:jc w:val="both"/>
              <w:textAlignment w:val="baseline"/>
              <w:rPr>
                <w:color w:val="000000"/>
                <w:spacing w:val="2"/>
                <w:sz w:val="22"/>
                <w:szCs w:val="22"/>
                <w:lang w:val="kk-KZ"/>
              </w:rPr>
            </w:pPr>
            <w:r w:rsidRPr="00795C30">
              <w:rPr>
                <w:color w:val="000000"/>
                <w:spacing w:val="2"/>
                <w:sz w:val="22"/>
                <w:szCs w:val="22"/>
              </w:rPr>
              <w:t xml:space="preserve">      2) </w:t>
            </w:r>
            <w:proofErr w:type="spellStart"/>
            <w:r w:rsidRPr="00795C30">
              <w:rPr>
                <w:color w:val="000000"/>
                <w:spacing w:val="2"/>
                <w:sz w:val="22"/>
                <w:szCs w:val="22"/>
              </w:rPr>
              <w:t>алдын</w:t>
            </w:r>
            <w:proofErr w:type="spellEnd"/>
            <w:r w:rsidRPr="00795C30">
              <w:rPr>
                <w:color w:val="000000"/>
                <w:spacing w:val="2"/>
                <w:sz w:val="22"/>
                <w:szCs w:val="22"/>
              </w:rPr>
              <w:t xml:space="preserve"> ала </w:t>
            </w:r>
            <w:proofErr w:type="spellStart"/>
            <w:r w:rsidRPr="00795C30">
              <w:rPr>
                <w:color w:val="000000"/>
                <w:spacing w:val="2"/>
                <w:sz w:val="22"/>
                <w:szCs w:val="22"/>
              </w:rPr>
              <w:t>ойламаған</w:t>
            </w:r>
            <w:proofErr w:type="spellEnd"/>
            <w:r w:rsidRPr="00795C30">
              <w:rPr>
                <w:color w:val="000000"/>
                <w:spacing w:val="2"/>
                <w:sz w:val="22"/>
                <w:szCs w:val="22"/>
              </w:rPr>
              <w:t xml:space="preserve"> </w:t>
            </w:r>
            <w:proofErr w:type="spellStart"/>
            <w:r w:rsidRPr="00795C30">
              <w:rPr>
                <w:color w:val="000000"/>
                <w:spacing w:val="2"/>
                <w:sz w:val="22"/>
                <w:szCs w:val="22"/>
              </w:rPr>
              <w:t>қажетті</w:t>
            </w:r>
            <w:proofErr w:type="spellEnd"/>
            <w:r w:rsidRPr="00795C30">
              <w:rPr>
                <w:color w:val="000000"/>
                <w:spacing w:val="2"/>
                <w:sz w:val="22"/>
                <w:szCs w:val="22"/>
              </w:rPr>
              <w:t xml:space="preserve"> </w:t>
            </w:r>
            <w:proofErr w:type="spellStart"/>
            <w:r w:rsidRPr="00795C30">
              <w:rPr>
                <w:color w:val="000000"/>
                <w:spacing w:val="2"/>
                <w:sz w:val="22"/>
                <w:szCs w:val="22"/>
              </w:rPr>
              <w:t>емес</w:t>
            </w:r>
            <w:proofErr w:type="spellEnd"/>
            <w:r w:rsidRPr="00795C30">
              <w:rPr>
                <w:color w:val="000000"/>
                <w:spacing w:val="2"/>
                <w:sz w:val="22"/>
                <w:szCs w:val="22"/>
              </w:rPr>
              <w:t xml:space="preserve"> реакция – </w:t>
            </w:r>
            <w:proofErr w:type="spellStart"/>
            <w:r w:rsidRPr="00795C30">
              <w:rPr>
                <w:color w:val="000000"/>
                <w:spacing w:val="2"/>
                <w:sz w:val="22"/>
                <w:szCs w:val="22"/>
              </w:rPr>
              <w:t>қалаусыз</w:t>
            </w:r>
            <w:proofErr w:type="spellEnd"/>
            <w:r w:rsidRPr="00795C30">
              <w:rPr>
                <w:color w:val="000000"/>
                <w:spacing w:val="2"/>
                <w:sz w:val="22"/>
                <w:szCs w:val="22"/>
              </w:rPr>
              <w:t xml:space="preserve"> реакция, </w:t>
            </w:r>
            <w:proofErr w:type="spellStart"/>
            <w:r w:rsidRPr="00795C30">
              <w:rPr>
                <w:color w:val="000000"/>
                <w:spacing w:val="2"/>
                <w:sz w:val="22"/>
                <w:szCs w:val="22"/>
              </w:rPr>
              <w:t>оның</w:t>
            </w:r>
            <w:proofErr w:type="spellEnd"/>
            <w:r w:rsidRPr="00795C30">
              <w:rPr>
                <w:color w:val="000000"/>
                <w:spacing w:val="2"/>
                <w:sz w:val="22"/>
                <w:szCs w:val="22"/>
              </w:rPr>
              <w:t xml:space="preserve"> </w:t>
            </w:r>
            <w:proofErr w:type="spellStart"/>
            <w:r w:rsidRPr="00795C30">
              <w:rPr>
                <w:color w:val="000000"/>
                <w:spacing w:val="2"/>
                <w:sz w:val="22"/>
                <w:szCs w:val="22"/>
              </w:rPr>
              <w:t>сипаты</w:t>
            </w:r>
            <w:proofErr w:type="spellEnd"/>
            <w:r w:rsidRPr="00795C30">
              <w:rPr>
                <w:color w:val="000000"/>
                <w:spacing w:val="2"/>
                <w:sz w:val="22"/>
                <w:szCs w:val="22"/>
              </w:rPr>
              <w:t xml:space="preserve">, </w:t>
            </w:r>
            <w:proofErr w:type="spellStart"/>
            <w:r w:rsidRPr="00795C30">
              <w:rPr>
                <w:color w:val="000000"/>
                <w:spacing w:val="2"/>
                <w:sz w:val="22"/>
                <w:szCs w:val="22"/>
              </w:rPr>
              <w:t>ауырлық</w:t>
            </w:r>
            <w:proofErr w:type="spellEnd"/>
            <w:r w:rsidRPr="00795C30">
              <w:rPr>
                <w:color w:val="000000"/>
                <w:spacing w:val="2"/>
                <w:sz w:val="22"/>
                <w:szCs w:val="22"/>
              </w:rPr>
              <w:t xml:space="preserve"> </w:t>
            </w:r>
            <w:proofErr w:type="spellStart"/>
            <w:r w:rsidRPr="00795C30">
              <w:rPr>
                <w:color w:val="000000"/>
                <w:spacing w:val="2"/>
                <w:sz w:val="22"/>
                <w:szCs w:val="22"/>
              </w:rPr>
              <w:t>деңгейі</w:t>
            </w:r>
            <w:proofErr w:type="spellEnd"/>
            <w:r w:rsidRPr="00795C30">
              <w:rPr>
                <w:color w:val="000000"/>
                <w:spacing w:val="2"/>
                <w:sz w:val="22"/>
                <w:szCs w:val="22"/>
              </w:rPr>
              <w:t xml:space="preserve"> </w:t>
            </w:r>
            <w:proofErr w:type="spellStart"/>
            <w:r w:rsidRPr="00795C30">
              <w:rPr>
                <w:color w:val="000000"/>
                <w:spacing w:val="2"/>
                <w:sz w:val="22"/>
                <w:szCs w:val="22"/>
              </w:rPr>
              <w:t>немесе</w:t>
            </w:r>
            <w:proofErr w:type="spellEnd"/>
            <w:r w:rsidRPr="00795C30">
              <w:rPr>
                <w:color w:val="000000"/>
                <w:spacing w:val="2"/>
                <w:sz w:val="22"/>
                <w:szCs w:val="22"/>
              </w:rPr>
              <w:t xml:space="preserve"> </w:t>
            </w:r>
            <w:proofErr w:type="spellStart"/>
            <w:r w:rsidRPr="00795C30">
              <w:rPr>
                <w:color w:val="000000"/>
                <w:spacing w:val="2"/>
                <w:sz w:val="22"/>
                <w:szCs w:val="22"/>
              </w:rPr>
              <w:t>нәтижесі</w:t>
            </w:r>
            <w:proofErr w:type="spellEnd"/>
            <w:r w:rsidRPr="00795C30">
              <w:rPr>
                <w:color w:val="000000"/>
                <w:spacing w:val="2"/>
                <w:sz w:val="22"/>
                <w:szCs w:val="22"/>
              </w:rPr>
              <w:t xml:space="preserve"> </w:t>
            </w:r>
            <w:proofErr w:type="spellStart"/>
            <w:r w:rsidRPr="00795C30">
              <w:rPr>
                <w:color w:val="000000"/>
                <w:spacing w:val="2"/>
                <w:sz w:val="22"/>
                <w:szCs w:val="22"/>
              </w:rPr>
              <w:t>қолданыстағы</w:t>
            </w:r>
            <w:proofErr w:type="spellEnd"/>
            <w:r w:rsidRPr="00795C30">
              <w:rPr>
                <w:color w:val="000000"/>
                <w:spacing w:val="2"/>
                <w:sz w:val="22"/>
                <w:szCs w:val="22"/>
              </w:rPr>
              <w:t xml:space="preserve"> </w:t>
            </w:r>
            <w:proofErr w:type="spellStart"/>
            <w:r w:rsidRPr="00795C30">
              <w:rPr>
                <w:color w:val="000000"/>
                <w:spacing w:val="2"/>
                <w:sz w:val="22"/>
                <w:szCs w:val="22"/>
              </w:rPr>
              <w:t>жөніндегі</w:t>
            </w:r>
            <w:proofErr w:type="spellEnd"/>
            <w:r w:rsidRPr="00795C30">
              <w:rPr>
                <w:color w:val="000000"/>
                <w:spacing w:val="2"/>
                <w:sz w:val="22"/>
                <w:szCs w:val="22"/>
              </w:rPr>
              <w:t xml:space="preserve">, </w:t>
            </w:r>
            <w:proofErr w:type="spellStart"/>
            <w:r w:rsidRPr="00795C30">
              <w:rPr>
                <w:color w:val="000000"/>
                <w:spacing w:val="2"/>
                <w:sz w:val="22"/>
                <w:szCs w:val="22"/>
              </w:rPr>
              <w:t>дәрілік</w:t>
            </w:r>
            <w:proofErr w:type="spellEnd"/>
            <w:r w:rsidRPr="00795C30">
              <w:rPr>
                <w:color w:val="000000"/>
                <w:spacing w:val="2"/>
                <w:sz w:val="22"/>
                <w:szCs w:val="22"/>
              </w:rPr>
              <w:t xml:space="preserve"> </w:t>
            </w:r>
            <w:proofErr w:type="spellStart"/>
            <w:r w:rsidRPr="00795C30">
              <w:rPr>
                <w:color w:val="000000"/>
                <w:spacing w:val="2"/>
                <w:sz w:val="22"/>
                <w:szCs w:val="22"/>
              </w:rPr>
              <w:t>заттарды</w:t>
            </w:r>
            <w:proofErr w:type="spellEnd"/>
            <w:r w:rsidRPr="00795C30">
              <w:rPr>
                <w:color w:val="000000"/>
                <w:spacing w:val="2"/>
                <w:sz w:val="22"/>
                <w:szCs w:val="22"/>
              </w:rPr>
              <w:t xml:space="preserve"> </w:t>
            </w:r>
            <w:proofErr w:type="spellStart"/>
            <w:r w:rsidRPr="00795C30">
              <w:rPr>
                <w:color w:val="000000"/>
                <w:spacing w:val="2"/>
                <w:sz w:val="22"/>
                <w:szCs w:val="22"/>
              </w:rPr>
              <w:t>медициналық</w:t>
            </w:r>
            <w:proofErr w:type="spellEnd"/>
            <w:r w:rsidRPr="00795C30">
              <w:rPr>
                <w:color w:val="000000"/>
                <w:spacing w:val="2"/>
                <w:sz w:val="22"/>
                <w:szCs w:val="22"/>
              </w:rPr>
              <w:t xml:space="preserve"> </w:t>
            </w:r>
            <w:proofErr w:type="spellStart"/>
            <w:r w:rsidRPr="00795C30">
              <w:rPr>
                <w:color w:val="000000"/>
                <w:spacing w:val="2"/>
                <w:sz w:val="22"/>
                <w:szCs w:val="22"/>
              </w:rPr>
              <w:t>қолдану</w:t>
            </w:r>
            <w:proofErr w:type="spellEnd"/>
            <w:r w:rsidRPr="00795C30">
              <w:rPr>
                <w:color w:val="000000"/>
                <w:spacing w:val="2"/>
                <w:sz w:val="22"/>
                <w:szCs w:val="22"/>
              </w:rPr>
              <w:t xml:space="preserve"> </w:t>
            </w:r>
            <w:proofErr w:type="spellStart"/>
            <w:r w:rsidRPr="00795C30">
              <w:rPr>
                <w:color w:val="000000"/>
                <w:spacing w:val="2"/>
                <w:sz w:val="22"/>
                <w:szCs w:val="22"/>
              </w:rPr>
              <w:t>нұсқаулықтың</w:t>
            </w:r>
            <w:proofErr w:type="spellEnd"/>
            <w:r w:rsidRPr="00795C30">
              <w:rPr>
                <w:color w:val="000000"/>
                <w:spacing w:val="2"/>
                <w:sz w:val="22"/>
                <w:szCs w:val="22"/>
              </w:rPr>
              <w:t xml:space="preserve"> </w:t>
            </w:r>
            <w:proofErr w:type="spellStart"/>
            <w:r w:rsidRPr="00795C30">
              <w:rPr>
                <w:color w:val="000000"/>
                <w:spacing w:val="2"/>
                <w:sz w:val="22"/>
                <w:szCs w:val="22"/>
              </w:rPr>
              <w:t>немесе</w:t>
            </w:r>
            <w:proofErr w:type="spellEnd"/>
            <w:r w:rsidRPr="00795C30">
              <w:rPr>
                <w:color w:val="000000"/>
                <w:spacing w:val="2"/>
                <w:sz w:val="22"/>
                <w:szCs w:val="22"/>
              </w:rPr>
              <w:t xml:space="preserve"> </w:t>
            </w:r>
            <w:proofErr w:type="spellStart"/>
            <w:r w:rsidRPr="00795C30">
              <w:rPr>
                <w:color w:val="000000"/>
                <w:spacing w:val="2"/>
                <w:sz w:val="22"/>
                <w:szCs w:val="22"/>
              </w:rPr>
              <w:t>тіркелмеген</w:t>
            </w:r>
            <w:proofErr w:type="spellEnd"/>
            <w:r w:rsidRPr="00795C30">
              <w:rPr>
                <w:color w:val="000000"/>
                <w:spacing w:val="2"/>
                <w:sz w:val="22"/>
                <w:szCs w:val="22"/>
              </w:rPr>
              <w:t xml:space="preserve"> </w:t>
            </w:r>
            <w:proofErr w:type="spellStart"/>
            <w:r w:rsidRPr="00795C30">
              <w:rPr>
                <w:color w:val="000000"/>
                <w:spacing w:val="2"/>
                <w:sz w:val="22"/>
                <w:szCs w:val="22"/>
              </w:rPr>
              <w:t>дәрілік</w:t>
            </w:r>
            <w:proofErr w:type="spellEnd"/>
            <w:r w:rsidRPr="00795C30">
              <w:rPr>
                <w:color w:val="000000"/>
                <w:spacing w:val="2"/>
                <w:sz w:val="22"/>
                <w:szCs w:val="22"/>
              </w:rPr>
              <w:t xml:space="preserve"> </w:t>
            </w:r>
            <w:proofErr w:type="spellStart"/>
            <w:r w:rsidRPr="00795C30">
              <w:rPr>
                <w:color w:val="000000"/>
                <w:spacing w:val="2"/>
                <w:sz w:val="22"/>
                <w:szCs w:val="22"/>
              </w:rPr>
              <w:t>заттарға</w:t>
            </w:r>
            <w:proofErr w:type="spellEnd"/>
            <w:r w:rsidRPr="00795C30">
              <w:rPr>
                <w:color w:val="000000"/>
                <w:spacing w:val="2"/>
                <w:sz w:val="22"/>
                <w:szCs w:val="22"/>
              </w:rPr>
              <w:t xml:space="preserve"> </w:t>
            </w:r>
            <w:proofErr w:type="spellStart"/>
            <w:r w:rsidRPr="00795C30">
              <w:rPr>
                <w:color w:val="000000"/>
                <w:spacing w:val="2"/>
                <w:sz w:val="22"/>
                <w:szCs w:val="22"/>
              </w:rPr>
              <w:t>арналған</w:t>
            </w:r>
            <w:proofErr w:type="spellEnd"/>
            <w:r w:rsidRPr="00795C30">
              <w:rPr>
                <w:color w:val="000000"/>
                <w:spacing w:val="2"/>
                <w:sz w:val="22"/>
                <w:szCs w:val="22"/>
              </w:rPr>
              <w:t xml:space="preserve"> </w:t>
            </w:r>
            <w:proofErr w:type="spellStart"/>
            <w:r w:rsidRPr="00795C30">
              <w:rPr>
                <w:color w:val="000000"/>
                <w:spacing w:val="2"/>
                <w:sz w:val="22"/>
                <w:szCs w:val="22"/>
              </w:rPr>
              <w:t>зерттеуші</w:t>
            </w:r>
            <w:proofErr w:type="spellEnd"/>
            <w:r w:rsidRPr="00795C30">
              <w:rPr>
                <w:color w:val="000000"/>
                <w:spacing w:val="2"/>
                <w:sz w:val="22"/>
                <w:szCs w:val="22"/>
              </w:rPr>
              <w:t xml:space="preserve"> </w:t>
            </w:r>
            <w:proofErr w:type="spellStart"/>
            <w:r w:rsidRPr="00795C30">
              <w:rPr>
                <w:color w:val="000000"/>
                <w:spacing w:val="2"/>
                <w:sz w:val="22"/>
                <w:szCs w:val="22"/>
              </w:rPr>
              <w:t>кітапшасын</w:t>
            </w:r>
            <w:r>
              <w:rPr>
                <w:color w:val="000000"/>
                <w:spacing w:val="2"/>
                <w:sz w:val="22"/>
                <w:szCs w:val="22"/>
              </w:rPr>
              <w:t>ың</w:t>
            </w:r>
            <w:proofErr w:type="spellEnd"/>
            <w:r>
              <w:rPr>
                <w:color w:val="000000"/>
                <w:spacing w:val="2"/>
                <w:sz w:val="22"/>
                <w:szCs w:val="22"/>
              </w:rPr>
              <w:t xml:space="preserve"> </w:t>
            </w:r>
            <w:proofErr w:type="spellStart"/>
            <w:r>
              <w:rPr>
                <w:color w:val="000000"/>
                <w:spacing w:val="2"/>
                <w:sz w:val="22"/>
                <w:szCs w:val="22"/>
              </w:rPr>
              <w:t>ақпаратында</w:t>
            </w:r>
            <w:proofErr w:type="spellEnd"/>
            <w:r>
              <w:rPr>
                <w:color w:val="000000"/>
                <w:spacing w:val="2"/>
                <w:sz w:val="22"/>
                <w:szCs w:val="22"/>
              </w:rPr>
              <w:t xml:space="preserve"> </w:t>
            </w:r>
            <w:proofErr w:type="spellStart"/>
            <w:r>
              <w:rPr>
                <w:color w:val="000000"/>
                <w:spacing w:val="2"/>
                <w:sz w:val="22"/>
                <w:szCs w:val="22"/>
              </w:rPr>
              <w:t>сәйкес</w:t>
            </w:r>
            <w:proofErr w:type="spellEnd"/>
            <w:r>
              <w:rPr>
                <w:color w:val="000000"/>
                <w:spacing w:val="2"/>
                <w:sz w:val="22"/>
                <w:szCs w:val="22"/>
              </w:rPr>
              <w:t xml:space="preserve"> </w:t>
            </w:r>
            <w:proofErr w:type="spellStart"/>
            <w:r>
              <w:rPr>
                <w:color w:val="000000"/>
                <w:spacing w:val="2"/>
                <w:sz w:val="22"/>
                <w:szCs w:val="22"/>
              </w:rPr>
              <w:t>келмейді</w:t>
            </w:r>
            <w:proofErr w:type="spellEnd"/>
            <w:r>
              <w:rPr>
                <w:color w:val="000000"/>
                <w:spacing w:val="2"/>
                <w:sz w:val="22"/>
                <w:szCs w:val="22"/>
              </w:rPr>
              <w:t>;</w:t>
            </w:r>
          </w:p>
          <w:p w14:paraId="149954B9" w14:textId="77777777" w:rsidR="00795C30" w:rsidRPr="00795C30" w:rsidRDefault="00795C30" w:rsidP="00795C30">
            <w:pPr>
              <w:pStyle w:val="af1"/>
              <w:shd w:val="clear" w:color="auto" w:fill="FFFFFF"/>
              <w:spacing w:after="0"/>
              <w:jc w:val="both"/>
              <w:textAlignment w:val="baseline"/>
              <w:rPr>
                <w:color w:val="000000"/>
                <w:spacing w:val="2"/>
                <w:sz w:val="22"/>
                <w:szCs w:val="22"/>
              </w:rPr>
            </w:pPr>
            <w:r w:rsidRPr="00795C30">
              <w:rPr>
                <w:color w:val="000000"/>
                <w:spacing w:val="2"/>
                <w:sz w:val="22"/>
                <w:szCs w:val="22"/>
              </w:rPr>
              <w:t xml:space="preserve">      3) </w:t>
            </w:r>
            <w:proofErr w:type="spellStart"/>
            <w:r w:rsidRPr="00795C30">
              <w:rPr>
                <w:color w:val="000000"/>
                <w:spacing w:val="2"/>
                <w:sz w:val="22"/>
                <w:szCs w:val="22"/>
              </w:rPr>
              <w:t>биологиялық</w:t>
            </w:r>
            <w:proofErr w:type="spellEnd"/>
            <w:r w:rsidRPr="00795C30">
              <w:rPr>
                <w:color w:val="000000"/>
                <w:spacing w:val="2"/>
                <w:sz w:val="22"/>
                <w:szCs w:val="22"/>
              </w:rPr>
              <w:t xml:space="preserve"> </w:t>
            </w:r>
            <w:proofErr w:type="spellStart"/>
            <w:r w:rsidRPr="00795C30">
              <w:rPr>
                <w:color w:val="000000"/>
                <w:spacing w:val="2"/>
                <w:sz w:val="22"/>
                <w:szCs w:val="22"/>
              </w:rPr>
              <w:t>эквиваленттілік</w:t>
            </w:r>
            <w:proofErr w:type="spellEnd"/>
            <w:r w:rsidRPr="00795C30">
              <w:rPr>
                <w:color w:val="000000"/>
                <w:spacing w:val="2"/>
                <w:sz w:val="22"/>
                <w:szCs w:val="22"/>
              </w:rPr>
              <w:t xml:space="preserve"> (</w:t>
            </w:r>
            <w:proofErr w:type="spellStart"/>
            <w:r w:rsidRPr="00795C30">
              <w:rPr>
                <w:color w:val="000000"/>
                <w:spacing w:val="2"/>
                <w:sz w:val="22"/>
                <w:szCs w:val="22"/>
              </w:rPr>
              <w:t>биоэквиваленттілік</w:t>
            </w:r>
            <w:proofErr w:type="spellEnd"/>
            <w:r w:rsidRPr="00795C30">
              <w:rPr>
                <w:color w:val="000000"/>
                <w:spacing w:val="2"/>
                <w:sz w:val="22"/>
                <w:szCs w:val="22"/>
              </w:rPr>
              <w:t xml:space="preserve">) – </w:t>
            </w:r>
            <w:proofErr w:type="spellStart"/>
            <w:r w:rsidRPr="00795C30">
              <w:rPr>
                <w:color w:val="000000"/>
                <w:spacing w:val="2"/>
                <w:sz w:val="22"/>
                <w:szCs w:val="22"/>
              </w:rPr>
              <w:t>әсер</w:t>
            </w:r>
            <w:proofErr w:type="spellEnd"/>
            <w:r w:rsidRPr="00795C30">
              <w:rPr>
                <w:color w:val="000000"/>
                <w:spacing w:val="2"/>
                <w:sz w:val="22"/>
                <w:szCs w:val="22"/>
              </w:rPr>
              <w:t xml:space="preserve"> </w:t>
            </w:r>
            <w:proofErr w:type="spellStart"/>
            <w:r w:rsidRPr="00795C30">
              <w:rPr>
                <w:color w:val="000000"/>
                <w:spacing w:val="2"/>
                <w:sz w:val="22"/>
                <w:szCs w:val="22"/>
              </w:rPr>
              <w:t>етуші</w:t>
            </w:r>
            <w:proofErr w:type="spellEnd"/>
            <w:r w:rsidRPr="00795C30">
              <w:rPr>
                <w:color w:val="000000"/>
                <w:spacing w:val="2"/>
                <w:sz w:val="22"/>
                <w:szCs w:val="22"/>
              </w:rPr>
              <w:t xml:space="preserve"> </w:t>
            </w:r>
            <w:proofErr w:type="spellStart"/>
            <w:r w:rsidRPr="00795C30">
              <w:rPr>
                <w:color w:val="000000"/>
                <w:spacing w:val="2"/>
                <w:sz w:val="22"/>
                <w:szCs w:val="22"/>
              </w:rPr>
              <w:t>заттың</w:t>
            </w:r>
            <w:proofErr w:type="spellEnd"/>
            <w:r w:rsidRPr="00795C30">
              <w:rPr>
                <w:color w:val="000000"/>
                <w:spacing w:val="2"/>
                <w:sz w:val="22"/>
                <w:szCs w:val="22"/>
              </w:rPr>
              <w:t xml:space="preserve"> </w:t>
            </w:r>
            <w:proofErr w:type="spellStart"/>
            <w:r w:rsidRPr="00795C30">
              <w:rPr>
                <w:color w:val="000000"/>
                <w:spacing w:val="2"/>
                <w:sz w:val="22"/>
                <w:szCs w:val="22"/>
              </w:rPr>
              <w:t>жылдамдығы</w:t>
            </w:r>
            <w:proofErr w:type="spellEnd"/>
            <w:r w:rsidRPr="00795C30">
              <w:rPr>
                <w:color w:val="000000"/>
                <w:spacing w:val="2"/>
                <w:sz w:val="22"/>
                <w:szCs w:val="22"/>
              </w:rPr>
              <w:t xml:space="preserve"> мен </w:t>
            </w:r>
            <w:proofErr w:type="spellStart"/>
            <w:r w:rsidRPr="00795C30">
              <w:rPr>
                <w:color w:val="000000"/>
                <w:spacing w:val="2"/>
                <w:sz w:val="22"/>
                <w:szCs w:val="22"/>
              </w:rPr>
              <w:t>дәрежесі</w:t>
            </w:r>
            <w:proofErr w:type="spellEnd"/>
            <w:r w:rsidRPr="00795C30">
              <w:rPr>
                <w:color w:val="000000"/>
                <w:spacing w:val="2"/>
                <w:sz w:val="22"/>
                <w:szCs w:val="22"/>
              </w:rPr>
              <w:t xml:space="preserve"> </w:t>
            </w:r>
            <w:proofErr w:type="spellStart"/>
            <w:r w:rsidRPr="00795C30">
              <w:rPr>
                <w:color w:val="000000"/>
                <w:spacing w:val="2"/>
                <w:sz w:val="22"/>
                <w:szCs w:val="22"/>
              </w:rPr>
              <w:t>бойынша</w:t>
            </w:r>
            <w:proofErr w:type="spellEnd"/>
            <w:r w:rsidRPr="00795C30">
              <w:rPr>
                <w:color w:val="000000"/>
                <w:spacing w:val="2"/>
                <w:sz w:val="22"/>
                <w:szCs w:val="22"/>
              </w:rPr>
              <w:t xml:space="preserve"> </w:t>
            </w:r>
            <w:proofErr w:type="spellStart"/>
            <w:r w:rsidRPr="00795C30">
              <w:rPr>
                <w:color w:val="000000"/>
                <w:spacing w:val="2"/>
                <w:sz w:val="22"/>
                <w:szCs w:val="22"/>
              </w:rPr>
              <w:t>елеулі</w:t>
            </w:r>
            <w:proofErr w:type="spellEnd"/>
            <w:r w:rsidRPr="00795C30">
              <w:rPr>
                <w:color w:val="000000"/>
                <w:spacing w:val="2"/>
                <w:sz w:val="22"/>
                <w:szCs w:val="22"/>
              </w:rPr>
              <w:t xml:space="preserve"> </w:t>
            </w:r>
            <w:proofErr w:type="spellStart"/>
            <w:r w:rsidRPr="00795C30">
              <w:rPr>
                <w:color w:val="000000"/>
                <w:spacing w:val="2"/>
                <w:sz w:val="22"/>
                <w:szCs w:val="22"/>
              </w:rPr>
              <w:t>айырмашылықтардың</w:t>
            </w:r>
            <w:proofErr w:type="spellEnd"/>
            <w:r w:rsidRPr="00795C30">
              <w:rPr>
                <w:color w:val="000000"/>
                <w:spacing w:val="2"/>
                <w:sz w:val="22"/>
                <w:szCs w:val="22"/>
              </w:rPr>
              <w:t xml:space="preserve"> </w:t>
            </w:r>
            <w:proofErr w:type="spellStart"/>
            <w:r w:rsidRPr="00795C30">
              <w:rPr>
                <w:color w:val="000000"/>
                <w:spacing w:val="2"/>
                <w:sz w:val="22"/>
                <w:szCs w:val="22"/>
              </w:rPr>
              <w:t>болмауы</w:t>
            </w:r>
            <w:proofErr w:type="spellEnd"/>
            <w:r w:rsidRPr="00795C30">
              <w:rPr>
                <w:color w:val="000000"/>
                <w:spacing w:val="2"/>
                <w:sz w:val="22"/>
                <w:szCs w:val="22"/>
              </w:rPr>
              <w:t xml:space="preserve"> </w:t>
            </w:r>
            <w:proofErr w:type="spellStart"/>
            <w:r w:rsidRPr="00795C30">
              <w:rPr>
                <w:color w:val="000000"/>
                <w:spacing w:val="2"/>
                <w:sz w:val="22"/>
                <w:szCs w:val="22"/>
              </w:rPr>
              <w:t>немесе</w:t>
            </w:r>
            <w:proofErr w:type="spellEnd"/>
            <w:r w:rsidRPr="00795C30">
              <w:rPr>
                <w:color w:val="000000"/>
                <w:spacing w:val="2"/>
                <w:sz w:val="22"/>
                <w:szCs w:val="22"/>
              </w:rPr>
              <w:t xml:space="preserve"> </w:t>
            </w:r>
            <w:proofErr w:type="spellStart"/>
            <w:r w:rsidRPr="00795C30">
              <w:rPr>
                <w:color w:val="000000"/>
                <w:spacing w:val="2"/>
                <w:sz w:val="22"/>
                <w:szCs w:val="22"/>
              </w:rPr>
              <w:t>фармацевтикалық</w:t>
            </w:r>
            <w:proofErr w:type="spellEnd"/>
            <w:r w:rsidRPr="00795C30">
              <w:rPr>
                <w:color w:val="000000"/>
                <w:spacing w:val="2"/>
                <w:sz w:val="22"/>
                <w:szCs w:val="22"/>
              </w:rPr>
              <w:t xml:space="preserve"> </w:t>
            </w:r>
            <w:proofErr w:type="spellStart"/>
            <w:r w:rsidRPr="00795C30">
              <w:rPr>
                <w:color w:val="000000"/>
                <w:spacing w:val="2"/>
                <w:sz w:val="22"/>
                <w:szCs w:val="22"/>
              </w:rPr>
              <w:t>баламалардың</w:t>
            </w:r>
            <w:proofErr w:type="spellEnd"/>
            <w:r w:rsidRPr="00795C30">
              <w:rPr>
                <w:color w:val="000000"/>
                <w:spacing w:val="2"/>
                <w:sz w:val="22"/>
                <w:szCs w:val="22"/>
              </w:rPr>
              <w:t xml:space="preserve"> </w:t>
            </w:r>
            <w:proofErr w:type="spellStart"/>
            <w:r w:rsidRPr="00795C30">
              <w:rPr>
                <w:color w:val="000000"/>
                <w:spacing w:val="2"/>
                <w:sz w:val="22"/>
                <w:szCs w:val="22"/>
              </w:rPr>
              <w:t>немесе</w:t>
            </w:r>
            <w:proofErr w:type="spellEnd"/>
            <w:r w:rsidRPr="00795C30">
              <w:rPr>
                <w:color w:val="000000"/>
                <w:spacing w:val="2"/>
                <w:sz w:val="22"/>
                <w:szCs w:val="22"/>
              </w:rPr>
              <w:t xml:space="preserve"> </w:t>
            </w:r>
            <w:proofErr w:type="spellStart"/>
            <w:r w:rsidRPr="00795C30">
              <w:rPr>
                <w:color w:val="000000"/>
                <w:spacing w:val="2"/>
                <w:sz w:val="22"/>
                <w:szCs w:val="22"/>
              </w:rPr>
              <w:t>фармацевтикалық</w:t>
            </w:r>
            <w:proofErr w:type="spellEnd"/>
            <w:r w:rsidRPr="00795C30">
              <w:rPr>
                <w:color w:val="000000"/>
                <w:spacing w:val="2"/>
                <w:sz w:val="22"/>
                <w:szCs w:val="22"/>
              </w:rPr>
              <w:t xml:space="preserve"> </w:t>
            </w:r>
            <w:proofErr w:type="spellStart"/>
            <w:r w:rsidRPr="00795C30">
              <w:rPr>
                <w:color w:val="000000"/>
                <w:spacing w:val="2"/>
                <w:sz w:val="22"/>
                <w:szCs w:val="22"/>
              </w:rPr>
              <w:t>баламалардың</w:t>
            </w:r>
            <w:proofErr w:type="spellEnd"/>
            <w:r w:rsidRPr="00795C30">
              <w:rPr>
                <w:color w:val="000000"/>
                <w:spacing w:val="2"/>
                <w:sz w:val="22"/>
                <w:szCs w:val="22"/>
              </w:rPr>
              <w:t xml:space="preserve"> </w:t>
            </w:r>
            <w:proofErr w:type="spellStart"/>
            <w:r w:rsidRPr="00795C30">
              <w:rPr>
                <w:color w:val="000000"/>
                <w:spacing w:val="2"/>
                <w:sz w:val="22"/>
                <w:szCs w:val="22"/>
              </w:rPr>
              <w:t>әсер</w:t>
            </w:r>
            <w:proofErr w:type="spellEnd"/>
            <w:r w:rsidRPr="00795C30">
              <w:rPr>
                <w:color w:val="000000"/>
                <w:spacing w:val="2"/>
                <w:sz w:val="22"/>
                <w:szCs w:val="22"/>
              </w:rPr>
              <w:t xml:space="preserve"> </w:t>
            </w:r>
            <w:proofErr w:type="spellStart"/>
            <w:r w:rsidRPr="00795C30">
              <w:rPr>
                <w:color w:val="000000"/>
                <w:spacing w:val="2"/>
                <w:sz w:val="22"/>
                <w:szCs w:val="22"/>
              </w:rPr>
              <w:t>етуші</w:t>
            </w:r>
            <w:proofErr w:type="spellEnd"/>
            <w:r w:rsidRPr="00795C30">
              <w:rPr>
                <w:color w:val="000000"/>
                <w:spacing w:val="2"/>
                <w:sz w:val="22"/>
                <w:szCs w:val="22"/>
              </w:rPr>
              <w:t xml:space="preserve"> </w:t>
            </w:r>
            <w:proofErr w:type="spellStart"/>
            <w:r w:rsidRPr="00795C30">
              <w:rPr>
                <w:color w:val="000000"/>
                <w:spacing w:val="2"/>
                <w:sz w:val="22"/>
                <w:szCs w:val="22"/>
              </w:rPr>
              <w:t>зат</w:t>
            </w:r>
            <w:proofErr w:type="spellEnd"/>
            <w:r w:rsidRPr="00795C30">
              <w:rPr>
                <w:color w:val="000000"/>
                <w:spacing w:val="2"/>
                <w:sz w:val="22"/>
                <w:szCs w:val="22"/>
              </w:rPr>
              <w:t xml:space="preserve"> </w:t>
            </w:r>
            <w:proofErr w:type="spellStart"/>
            <w:r w:rsidRPr="00795C30">
              <w:rPr>
                <w:color w:val="000000"/>
                <w:spacing w:val="2"/>
                <w:sz w:val="22"/>
                <w:szCs w:val="22"/>
              </w:rPr>
              <w:t>молекуласының</w:t>
            </w:r>
            <w:proofErr w:type="spellEnd"/>
            <w:r w:rsidRPr="00795C30">
              <w:rPr>
                <w:color w:val="000000"/>
                <w:spacing w:val="2"/>
                <w:sz w:val="22"/>
                <w:szCs w:val="22"/>
              </w:rPr>
              <w:t xml:space="preserve"> </w:t>
            </w:r>
            <w:proofErr w:type="spellStart"/>
            <w:r w:rsidRPr="00795C30">
              <w:rPr>
                <w:color w:val="000000"/>
                <w:spacing w:val="2"/>
                <w:sz w:val="22"/>
                <w:szCs w:val="22"/>
              </w:rPr>
              <w:t>белсенді</w:t>
            </w:r>
            <w:proofErr w:type="spellEnd"/>
            <w:r w:rsidRPr="00795C30">
              <w:rPr>
                <w:color w:val="000000"/>
                <w:spacing w:val="2"/>
                <w:sz w:val="22"/>
                <w:szCs w:val="22"/>
              </w:rPr>
              <w:t xml:space="preserve"> </w:t>
            </w:r>
            <w:proofErr w:type="spellStart"/>
            <w:r w:rsidRPr="00795C30">
              <w:rPr>
                <w:color w:val="000000"/>
                <w:spacing w:val="2"/>
                <w:sz w:val="22"/>
                <w:szCs w:val="22"/>
              </w:rPr>
              <w:t>бөлігі</w:t>
            </w:r>
            <w:proofErr w:type="spellEnd"/>
            <w:r w:rsidRPr="00795C30">
              <w:rPr>
                <w:color w:val="000000"/>
                <w:spacing w:val="2"/>
                <w:sz w:val="22"/>
                <w:szCs w:val="22"/>
              </w:rPr>
              <w:t xml:space="preserve"> </w:t>
            </w:r>
            <w:proofErr w:type="spellStart"/>
            <w:r w:rsidRPr="00795C30">
              <w:rPr>
                <w:color w:val="000000"/>
                <w:spacing w:val="2"/>
                <w:sz w:val="22"/>
                <w:szCs w:val="22"/>
              </w:rPr>
              <w:t>тиісті</w:t>
            </w:r>
            <w:proofErr w:type="spellEnd"/>
            <w:r w:rsidRPr="00795C30">
              <w:rPr>
                <w:color w:val="000000"/>
                <w:spacing w:val="2"/>
                <w:sz w:val="22"/>
                <w:szCs w:val="22"/>
              </w:rPr>
              <w:t xml:space="preserve"> </w:t>
            </w:r>
            <w:proofErr w:type="spellStart"/>
            <w:r w:rsidRPr="00795C30">
              <w:rPr>
                <w:color w:val="000000"/>
                <w:spacing w:val="2"/>
                <w:sz w:val="22"/>
                <w:szCs w:val="22"/>
              </w:rPr>
              <w:t>дизайнмен</w:t>
            </w:r>
            <w:proofErr w:type="spellEnd"/>
            <w:r w:rsidRPr="00795C30">
              <w:rPr>
                <w:color w:val="000000"/>
                <w:spacing w:val="2"/>
                <w:sz w:val="22"/>
                <w:szCs w:val="22"/>
              </w:rPr>
              <w:t xml:space="preserve"> </w:t>
            </w:r>
            <w:proofErr w:type="spellStart"/>
            <w:r w:rsidRPr="00795C30">
              <w:rPr>
                <w:color w:val="000000"/>
                <w:spacing w:val="2"/>
                <w:sz w:val="22"/>
                <w:szCs w:val="22"/>
              </w:rPr>
              <w:t>зерттеуде</w:t>
            </w:r>
            <w:proofErr w:type="spellEnd"/>
            <w:r w:rsidRPr="00795C30">
              <w:rPr>
                <w:color w:val="000000"/>
                <w:spacing w:val="2"/>
                <w:sz w:val="22"/>
                <w:szCs w:val="22"/>
              </w:rPr>
              <w:t xml:space="preserve"> </w:t>
            </w:r>
            <w:proofErr w:type="spellStart"/>
            <w:r w:rsidRPr="00795C30">
              <w:rPr>
                <w:color w:val="000000"/>
                <w:spacing w:val="2"/>
                <w:sz w:val="22"/>
                <w:szCs w:val="22"/>
              </w:rPr>
              <w:t>ұқсас</w:t>
            </w:r>
            <w:proofErr w:type="spellEnd"/>
            <w:r w:rsidRPr="00795C30">
              <w:rPr>
                <w:color w:val="000000"/>
                <w:spacing w:val="2"/>
                <w:sz w:val="22"/>
                <w:szCs w:val="22"/>
              </w:rPr>
              <w:t xml:space="preserve"> </w:t>
            </w:r>
            <w:proofErr w:type="spellStart"/>
            <w:r w:rsidRPr="00795C30">
              <w:rPr>
                <w:color w:val="000000"/>
                <w:spacing w:val="2"/>
                <w:sz w:val="22"/>
                <w:szCs w:val="22"/>
              </w:rPr>
              <w:t>жағдайларда</w:t>
            </w:r>
            <w:proofErr w:type="spellEnd"/>
            <w:r w:rsidRPr="00795C30">
              <w:rPr>
                <w:color w:val="000000"/>
                <w:spacing w:val="2"/>
                <w:sz w:val="22"/>
                <w:szCs w:val="22"/>
              </w:rPr>
              <w:t xml:space="preserve"> </w:t>
            </w:r>
            <w:proofErr w:type="spellStart"/>
            <w:r w:rsidRPr="00795C30">
              <w:rPr>
                <w:color w:val="000000"/>
                <w:spacing w:val="2"/>
                <w:sz w:val="22"/>
                <w:szCs w:val="22"/>
              </w:rPr>
              <w:t>бірдей</w:t>
            </w:r>
            <w:proofErr w:type="spellEnd"/>
            <w:r w:rsidRPr="00795C30">
              <w:rPr>
                <w:color w:val="000000"/>
                <w:spacing w:val="2"/>
                <w:sz w:val="22"/>
                <w:szCs w:val="22"/>
              </w:rPr>
              <w:t xml:space="preserve"> </w:t>
            </w:r>
            <w:proofErr w:type="spellStart"/>
            <w:r w:rsidRPr="00795C30">
              <w:rPr>
                <w:color w:val="000000"/>
                <w:spacing w:val="2"/>
                <w:sz w:val="22"/>
                <w:szCs w:val="22"/>
              </w:rPr>
              <w:t>молярлық</w:t>
            </w:r>
            <w:proofErr w:type="spellEnd"/>
            <w:r w:rsidRPr="00795C30">
              <w:rPr>
                <w:color w:val="000000"/>
                <w:spacing w:val="2"/>
                <w:sz w:val="22"/>
                <w:szCs w:val="22"/>
              </w:rPr>
              <w:t xml:space="preserve"> </w:t>
            </w:r>
            <w:proofErr w:type="spellStart"/>
            <w:r w:rsidRPr="00795C30">
              <w:rPr>
                <w:color w:val="000000"/>
                <w:spacing w:val="2"/>
                <w:sz w:val="22"/>
                <w:szCs w:val="22"/>
              </w:rPr>
              <w:t>дозада</w:t>
            </w:r>
            <w:proofErr w:type="spellEnd"/>
            <w:r w:rsidRPr="00795C30">
              <w:rPr>
                <w:color w:val="000000"/>
                <w:spacing w:val="2"/>
                <w:sz w:val="22"/>
                <w:szCs w:val="22"/>
              </w:rPr>
              <w:t xml:space="preserve"> </w:t>
            </w:r>
            <w:proofErr w:type="spellStart"/>
            <w:r w:rsidRPr="00795C30">
              <w:rPr>
                <w:color w:val="000000"/>
                <w:spacing w:val="2"/>
                <w:sz w:val="22"/>
                <w:szCs w:val="22"/>
              </w:rPr>
              <w:t>енгізген</w:t>
            </w:r>
            <w:proofErr w:type="spellEnd"/>
            <w:r w:rsidRPr="00795C30">
              <w:rPr>
                <w:color w:val="000000"/>
                <w:spacing w:val="2"/>
                <w:sz w:val="22"/>
                <w:szCs w:val="22"/>
              </w:rPr>
              <w:t xml:space="preserve"> </w:t>
            </w:r>
            <w:proofErr w:type="spellStart"/>
            <w:r w:rsidRPr="00795C30">
              <w:rPr>
                <w:color w:val="000000"/>
                <w:spacing w:val="2"/>
                <w:sz w:val="22"/>
                <w:szCs w:val="22"/>
              </w:rPr>
              <w:t>кезде</w:t>
            </w:r>
            <w:proofErr w:type="spellEnd"/>
            <w:r w:rsidRPr="00795C30">
              <w:rPr>
                <w:color w:val="000000"/>
                <w:spacing w:val="2"/>
                <w:sz w:val="22"/>
                <w:szCs w:val="22"/>
              </w:rPr>
              <w:t xml:space="preserve"> </w:t>
            </w:r>
            <w:proofErr w:type="spellStart"/>
            <w:r w:rsidRPr="00795C30">
              <w:rPr>
                <w:color w:val="000000"/>
                <w:spacing w:val="2"/>
                <w:sz w:val="22"/>
                <w:szCs w:val="22"/>
              </w:rPr>
              <w:t>өз</w:t>
            </w:r>
            <w:proofErr w:type="spellEnd"/>
            <w:r w:rsidRPr="00795C30">
              <w:rPr>
                <w:color w:val="000000"/>
                <w:spacing w:val="2"/>
                <w:sz w:val="22"/>
                <w:szCs w:val="22"/>
              </w:rPr>
              <w:t xml:space="preserve"> </w:t>
            </w:r>
            <w:proofErr w:type="spellStart"/>
            <w:r w:rsidRPr="00795C30">
              <w:rPr>
                <w:color w:val="000000"/>
                <w:spacing w:val="2"/>
                <w:sz w:val="22"/>
                <w:szCs w:val="22"/>
              </w:rPr>
              <w:t>әсер</w:t>
            </w:r>
            <w:proofErr w:type="spellEnd"/>
            <w:r>
              <w:rPr>
                <w:color w:val="000000"/>
                <w:spacing w:val="2"/>
                <w:sz w:val="22"/>
                <w:szCs w:val="22"/>
              </w:rPr>
              <w:t xml:space="preserve"> </w:t>
            </w:r>
            <w:proofErr w:type="spellStart"/>
            <w:r>
              <w:rPr>
                <w:color w:val="000000"/>
                <w:spacing w:val="2"/>
                <w:sz w:val="22"/>
                <w:szCs w:val="22"/>
              </w:rPr>
              <w:t>ету</w:t>
            </w:r>
            <w:proofErr w:type="spellEnd"/>
            <w:r>
              <w:rPr>
                <w:color w:val="000000"/>
                <w:spacing w:val="2"/>
                <w:sz w:val="22"/>
                <w:szCs w:val="22"/>
              </w:rPr>
              <w:t xml:space="preserve"> </w:t>
            </w:r>
            <w:proofErr w:type="spellStart"/>
            <w:r>
              <w:rPr>
                <w:color w:val="000000"/>
                <w:spacing w:val="2"/>
                <w:sz w:val="22"/>
                <w:szCs w:val="22"/>
              </w:rPr>
              <w:t>орнында</w:t>
            </w:r>
            <w:proofErr w:type="spellEnd"/>
            <w:r>
              <w:rPr>
                <w:color w:val="000000"/>
                <w:spacing w:val="2"/>
                <w:sz w:val="22"/>
                <w:szCs w:val="22"/>
              </w:rPr>
              <w:t xml:space="preserve"> </w:t>
            </w:r>
            <w:proofErr w:type="spellStart"/>
            <w:r>
              <w:rPr>
                <w:color w:val="000000"/>
                <w:spacing w:val="2"/>
                <w:sz w:val="22"/>
                <w:szCs w:val="22"/>
              </w:rPr>
              <w:t>қолжетімді</w:t>
            </w:r>
            <w:proofErr w:type="spellEnd"/>
            <w:r>
              <w:rPr>
                <w:color w:val="000000"/>
                <w:spacing w:val="2"/>
                <w:sz w:val="22"/>
                <w:szCs w:val="22"/>
              </w:rPr>
              <w:t xml:space="preserve"> </w:t>
            </w:r>
            <w:proofErr w:type="spellStart"/>
            <w:r>
              <w:rPr>
                <w:color w:val="000000"/>
                <w:spacing w:val="2"/>
                <w:sz w:val="22"/>
                <w:szCs w:val="22"/>
              </w:rPr>
              <w:t>болады</w:t>
            </w:r>
            <w:proofErr w:type="spellEnd"/>
            <w:r>
              <w:rPr>
                <w:color w:val="000000"/>
                <w:spacing w:val="2"/>
                <w:sz w:val="22"/>
                <w:szCs w:val="22"/>
              </w:rPr>
              <w:t>;</w:t>
            </w:r>
          </w:p>
          <w:p w14:paraId="5953EC30" w14:textId="77777777" w:rsidR="00795C30" w:rsidRPr="00795C30" w:rsidRDefault="00795C30" w:rsidP="00795C30">
            <w:pPr>
              <w:pStyle w:val="af1"/>
              <w:shd w:val="clear" w:color="auto" w:fill="FFFFFF"/>
              <w:spacing w:after="0"/>
              <w:jc w:val="both"/>
              <w:textAlignment w:val="baseline"/>
              <w:rPr>
                <w:color w:val="000000"/>
                <w:spacing w:val="2"/>
                <w:sz w:val="22"/>
                <w:szCs w:val="22"/>
              </w:rPr>
            </w:pPr>
            <w:r w:rsidRPr="00795C30">
              <w:rPr>
                <w:color w:val="000000"/>
                <w:spacing w:val="2"/>
                <w:sz w:val="22"/>
                <w:szCs w:val="22"/>
              </w:rPr>
              <w:t xml:space="preserve">      4) </w:t>
            </w:r>
            <w:proofErr w:type="spellStart"/>
            <w:r w:rsidRPr="00795C30">
              <w:rPr>
                <w:color w:val="000000"/>
                <w:spacing w:val="2"/>
                <w:sz w:val="22"/>
                <w:szCs w:val="22"/>
              </w:rPr>
              <w:t>биоэквиваленттілікті</w:t>
            </w:r>
            <w:proofErr w:type="spellEnd"/>
            <w:r w:rsidRPr="00795C30">
              <w:rPr>
                <w:color w:val="000000"/>
                <w:spacing w:val="2"/>
                <w:sz w:val="22"/>
                <w:szCs w:val="22"/>
              </w:rPr>
              <w:t xml:space="preserve"> </w:t>
            </w:r>
            <w:proofErr w:type="spellStart"/>
            <w:r w:rsidRPr="00795C30">
              <w:rPr>
                <w:color w:val="000000"/>
                <w:spacing w:val="2"/>
                <w:sz w:val="22"/>
                <w:szCs w:val="22"/>
              </w:rPr>
              <w:t>зерттеу</w:t>
            </w:r>
            <w:proofErr w:type="spellEnd"/>
            <w:r w:rsidRPr="00795C30">
              <w:rPr>
                <w:color w:val="000000"/>
                <w:spacing w:val="2"/>
                <w:sz w:val="22"/>
                <w:szCs w:val="22"/>
              </w:rPr>
              <w:t xml:space="preserve"> – </w:t>
            </w:r>
            <w:proofErr w:type="spellStart"/>
            <w:r w:rsidRPr="00795C30">
              <w:rPr>
                <w:color w:val="000000"/>
                <w:spacing w:val="2"/>
                <w:sz w:val="22"/>
                <w:szCs w:val="22"/>
              </w:rPr>
              <w:t>тестіленетін</w:t>
            </w:r>
            <w:proofErr w:type="spellEnd"/>
            <w:r w:rsidRPr="00795C30">
              <w:rPr>
                <w:color w:val="000000"/>
                <w:spacing w:val="2"/>
                <w:sz w:val="22"/>
                <w:szCs w:val="22"/>
              </w:rPr>
              <w:t xml:space="preserve"> препарат пен </w:t>
            </w:r>
            <w:proofErr w:type="spellStart"/>
            <w:r w:rsidRPr="00795C30">
              <w:rPr>
                <w:color w:val="000000"/>
                <w:spacing w:val="2"/>
                <w:sz w:val="22"/>
                <w:szCs w:val="22"/>
              </w:rPr>
              <w:t>салыстыру</w:t>
            </w:r>
            <w:proofErr w:type="spellEnd"/>
            <w:r w:rsidRPr="00795C30">
              <w:rPr>
                <w:color w:val="000000"/>
                <w:spacing w:val="2"/>
                <w:sz w:val="22"/>
                <w:szCs w:val="22"/>
              </w:rPr>
              <w:t xml:space="preserve"> препараты </w:t>
            </w:r>
            <w:proofErr w:type="spellStart"/>
            <w:r w:rsidRPr="00795C30">
              <w:rPr>
                <w:color w:val="000000"/>
                <w:spacing w:val="2"/>
                <w:sz w:val="22"/>
                <w:szCs w:val="22"/>
              </w:rPr>
              <w:t>арасындағы</w:t>
            </w:r>
            <w:proofErr w:type="spellEnd"/>
            <w:r w:rsidRPr="00795C30">
              <w:rPr>
                <w:color w:val="000000"/>
                <w:spacing w:val="2"/>
                <w:sz w:val="22"/>
                <w:szCs w:val="22"/>
              </w:rPr>
              <w:t xml:space="preserve"> </w:t>
            </w:r>
            <w:proofErr w:type="spellStart"/>
            <w:r w:rsidRPr="00795C30">
              <w:rPr>
                <w:color w:val="000000"/>
                <w:spacing w:val="2"/>
                <w:sz w:val="22"/>
                <w:szCs w:val="22"/>
              </w:rPr>
              <w:t>фармакокинетикалық</w:t>
            </w:r>
            <w:proofErr w:type="spellEnd"/>
            <w:r w:rsidRPr="00795C30">
              <w:rPr>
                <w:color w:val="000000"/>
                <w:spacing w:val="2"/>
                <w:sz w:val="22"/>
                <w:szCs w:val="22"/>
              </w:rPr>
              <w:t xml:space="preserve"> </w:t>
            </w:r>
            <w:proofErr w:type="spellStart"/>
            <w:r w:rsidRPr="00795C30">
              <w:rPr>
                <w:color w:val="000000"/>
                <w:spacing w:val="2"/>
                <w:sz w:val="22"/>
                <w:szCs w:val="22"/>
              </w:rPr>
              <w:t>баламалылықты</w:t>
            </w:r>
            <w:proofErr w:type="spellEnd"/>
            <w:r w:rsidRPr="00795C30">
              <w:rPr>
                <w:color w:val="000000"/>
                <w:spacing w:val="2"/>
                <w:sz w:val="22"/>
                <w:szCs w:val="22"/>
              </w:rPr>
              <w:t xml:space="preserve"> </w:t>
            </w:r>
            <w:proofErr w:type="spellStart"/>
            <w:r w:rsidRPr="00795C30">
              <w:rPr>
                <w:color w:val="000000"/>
                <w:spacing w:val="2"/>
                <w:sz w:val="22"/>
                <w:szCs w:val="22"/>
              </w:rPr>
              <w:t>анықтау</w:t>
            </w:r>
            <w:proofErr w:type="spellEnd"/>
            <w:r w:rsidRPr="00795C30">
              <w:rPr>
                <w:color w:val="000000"/>
                <w:spacing w:val="2"/>
                <w:sz w:val="22"/>
                <w:szCs w:val="22"/>
              </w:rPr>
              <w:t xml:space="preserve"> </w:t>
            </w:r>
            <w:proofErr w:type="spellStart"/>
            <w:r w:rsidRPr="00795C30">
              <w:rPr>
                <w:color w:val="000000"/>
                <w:spacing w:val="2"/>
                <w:sz w:val="22"/>
                <w:szCs w:val="22"/>
              </w:rPr>
              <w:t>мақсатында</w:t>
            </w:r>
            <w:proofErr w:type="spellEnd"/>
            <w:r w:rsidRPr="00795C30">
              <w:rPr>
                <w:color w:val="000000"/>
                <w:spacing w:val="2"/>
                <w:sz w:val="22"/>
                <w:szCs w:val="22"/>
              </w:rPr>
              <w:t xml:space="preserve"> </w:t>
            </w:r>
            <w:proofErr w:type="spellStart"/>
            <w:r w:rsidRPr="00795C30">
              <w:rPr>
                <w:color w:val="000000"/>
                <w:spacing w:val="2"/>
                <w:sz w:val="22"/>
                <w:szCs w:val="22"/>
              </w:rPr>
              <w:t>биожет</w:t>
            </w:r>
            <w:r>
              <w:rPr>
                <w:color w:val="000000"/>
                <w:spacing w:val="2"/>
                <w:sz w:val="22"/>
                <w:szCs w:val="22"/>
              </w:rPr>
              <w:t>імділікті</w:t>
            </w:r>
            <w:proofErr w:type="spellEnd"/>
            <w:r>
              <w:rPr>
                <w:color w:val="000000"/>
                <w:spacing w:val="2"/>
                <w:sz w:val="22"/>
                <w:szCs w:val="22"/>
              </w:rPr>
              <w:t xml:space="preserve"> </w:t>
            </w:r>
            <w:proofErr w:type="spellStart"/>
            <w:r>
              <w:rPr>
                <w:color w:val="000000"/>
                <w:spacing w:val="2"/>
                <w:sz w:val="22"/>
                <w:szCs w:val="22"/>
              </w:rPr>
              <w:lastRenderedPageBreak/>
              <w:t>салыстырмалы</w:t>
            </w:r>
            <w:proofErr w:type="spellEnd"/>
            <w:r>
              <w:rPr>
                <w:color w:val="000000"/>
                <w:spacing w:val="2"/>
                <w:sz w:val="22"/>
                <w:szCs w:val="22"/>
              </w:rPr>
              <w:t xml:space="preserve"> </w:t>
            </w:r>
            <w:proofErr w:type="spellStart"/>
            <w:r>
              <w:rPr>
                <w:color w:val="000000"/>
                <w:spacing w:val="2"/>
                <w:sz w:val="22"/>
                <w:szCs w:val="22"/>
              </w:rPr>
              <w:t>зерттеу</w:t>
            </w:r>
            <w:proofErr w:type="spellEnd"/>
            <w:r>
              <w:rPr>
                <w:color w:val="000000"/>
                <w:spacing w:val="2"/>
                <w:sz w:val="22"/>
                <w:szCs w:val="22"/>
              </w:rPr>
              <w:t>;</w:t>
            </w:r>
          </w:p>
          <w:p w14:paraId="0398C302" w14:textId="77777777" w:rsidR="00795C30" w:rsidRPr="00795C30" w:rsidRDefault="00795C30" w:rsidP="00114831">
            <w:pPr>
              <w:pStyle w:val="af1"/>
              <w:shd w:val="clear" w:color="auto" w:fill="FFFFFF"/>
              <w:spacing w:before="0" w:beforeAutospacing="0" w:after="0" w:afterAutospacing="0"/>
              <w:jc w:val="both"/>
              <w:textAlignment w:val="baseline"/>
              <w:rPr>
                <w:color w:val="000000"/>
                <w:spacing w:val="2"/>
                <w:sz w:val="22"/>
                <w:szCs w:val="22"/>
              </w:rPr>
            </w:pPr>
            <w:r w:rsidRPr="00795C30">
              <w:rPr>
                <w:color w:val="000000"/>
                <w:spacing w:val="2"/>
                <w:sz w:val="22"/>
                <w:szCs w:val="22"/>
              </w:rPr>
              <w:t xml:space="preserve">      5) </w:t>
            </w:r>
            <w:proofErr w:type="spellStart"/>
            <w:r w:rsidRPr="00795C30">
              <w:rPr>
                <w:color w:val="000000"/>
                <w:spacing w:val="2"/>
                <w:sz w:val="22"/>
                <w:szCs w:val="22"/>
              </w:rPr>
              <w:t>биоэтикалық</w:t>
            </w:r>
            <w:proofErr w:type="spellEnd"/>
            <w:r w:rsidRPr="00795C30">
              <w:rPr>
                <w:color w:val="000000"/>
                <w:spacing w:val="2"/>
                <w:sz w:val="22"/>
                <w:szCs w:val="22"/>
              </w:rPr>
              <w:t xml:space="preserve"> </w:t>
            </w:r>
            <w:proofErr w:type="spellStart"/>
            <w:r w:rsidRPr="00795C30">
              <w:rPr>
                <w:color w:val="000000"/>
                <w:spacing w:val="2"/>
                <w:sz w:val="22"/>
                <w:szCs w:val="22"/>
              </w:rPr>
              <w:t>сараптама-биомедициналық</w:t>
            </w:r>
            <w:proofErr w:type="spellEnd"/>
            <w:r w:rsidRPr="00795C30">
              <w:rPr>
                <w:color w:val="000000"/>
                <w:spacing w:val="2"/>
                <w:sz w:val="22"/>
                <w:szCs w:val="22"/>
              </w:rPr>
              <w:t xml:space="preserve"> </w:t>
            </w:r>
            <w:proofErr w:type="spellStart"/>
            <w:r w:rsidRPr="00795C30">
              <w:rPr>
                <w:color w:val="000000"/>
                <w:spacing w:val="2"/>
                <w:sz w:val="22"/>
                <w:szCs w:val="22"/>
              </w:rPr>
              <w:t>зерттеуді</w:t>
            </w:r>
            <w:proofErr w:type="spellEnd"/>
            <w:r w:rsidRPr="00795C30">
              <w:rPr>
                <w:color w:val="000000"/>
                <w:spacing w:val="2"/>
                <w:sz w:val="22"/>
                <w:szCs w:val="22"/>
              </w:rPr>
              <w:t xml:space="preserve"> </w:t>
            </w:r>
            <w:proofErr w:type="spellStart"/>
            <w:r w:rsidRPr="00795C30">
              <w:rPr>
                <w:color w:val="000000"/>
                <w:spacing w:val="2"/>
                <w:sz w:val="22"/>
                <w:szCs w:val="22"/>
              </w:rPr>
              <w:t>қарау</w:t>
            </w:r>
            <w:proofErr w:type="spellEnd"/>
            <w:r w:rsidRPr="00795C30">
              <w:rPr>
                <w:color w:val="000000"/>
                <w:spacing w:val="2"/>
                <w:sz w:val="22"/>
                <w:szCs w:val="22"/>
              </w:rPr>
              <w:t xml:space="preserve"> </w:t>
            </w:r>
            <w:proofErr w:type="spellStart"/>
            <w:r w:rsidRPr="00795C30">
              <w:rPr>
                <w:color w:val="000000"/>
                <w:spacing w:val="2"/>
                <w:sz w:val="22"/>
                <w:szCs w:val="22"/>
              </w:rPr>
              <w:t>және</w:t>
            </w:r>
            <w:proofErr w:type="spellEnd"/>
            <w:r w:rsidRPr="00795C30">
              <w:rPr>
                <w:color w:val="000000"/>
                <w:spacing w:val="2"/>
                <w:sz w:val="22"/>
                <w:szCs w:val="22"/>
              </w:rPr>
              <w:t xml:space="preserve"> биоэтика </w:t>
            </w:r>
            <w:proofErr w:type="spellStart"/>
            <w:r w:rsidRPr="00795C30">
              <w:rPr>
                <w:color w:val="000000"/>
                <w:spacing w:val="2"/>
                <w:sz w:val="22"/>
                <w:szCs w:val="22"/>
              </w:rPr>
              <w:t>жөніндегі</w:t>
            </w:r>
            <w:proofErr w:type="spellEnd"/>
            <w:r w:rsidRPr="00795C30">
              <w:rPr>
                <w:color w:val="000000"/>
                <w:spacing w:val="2"/>
                <w:sz w:val="22"/>
                <w:szCs w:val="22"/>
              </w:rPr>
              <w:t xml:space="preserve"> </w:t>
            </w:r>
            <w:proofErr w:type="spellStart"/>
            <w:r w:rsidRPr="00795C30">
              <w:rPr>
                <w:color w:val="000000"/>
                <w:spacing w:val="2"/>
                <w:sz w:val="22"/>
                <w:szCs w:val="22"/>
              </w:rPr>
              <w:t>комиссияның</w:t>
            </w:r>
            <w:proofErr w:type="spellEnd"/>
            <w:r w:rsidRPr="00795C30">
              <w:rPr>
                <w:color w:val="000000"/>
                <w:spacing w:val="2"/>
                <w:sz w:val="22"/>
                <w:szCs w:val="22"/>
              </w:rPr>
              <w:t xml:space="preserve"> </w:t>
            </w:r>
            <w:proofErr w:type="spellStart"/>
            <w:r w:rsidRPr="00795C30">
              <w:rPr>
                <w:color w:val="000000"/>
                <w:spacing w:val="2"/>
                <w:sz w:val="22"/>
                <w:szCs w:val="22"/>
              </w:rPr>
              <w:t>этикалық</w:t>
            </w:r>
            <w:proofErr w:type="spellEnd"/>
            <w:r w:rsidRPr="00795C30">
              <w:rPr>
                <w:color w:val="000000"/>
                <w:spacing w:val="2"/>
                <w:sz w:val="22"/>
                <w:szCs w:val="22"/>
              </w:rPr>
              <w:t xml:space="preserve"> </w:t>
            </w:r>
            <w:proofErr w:type="spellStart"/>
            <w:r w:rsidRPr="00795C30">
              <w:rPr>
                <w:color w:val="000000"/>
                <w:spacing w:val="2"/>
                <w:sz w:val="22"/>
                <w:szCs w:val="22"/>
              </w:rPr>
              <w:t>қолайлылығы</w:t>
            </w:r>
            <w:proofErr w:type="spellEnd"/>
            <w:r w:rsidRPr="00795C30">
              <w:rPr>
                <w:color w:val="000000"/>
                <w:spacing w:val="2"/>
                <w:sz w:val="22"/>
                <w:szCs w:val="22"/>
              </w:rPr>
              <w:t xml:space="preserve">, </w:t>
            </w:r>
            <w:proofErr w:type="spellStart"/>
            <w:r w:rsidRPr="00795C30">
              <w:rPr>
                <w:color w:val="000000"/>
                <w:spacing w:val="2"/>
                <w:sz w:val="22"/>
                <w:szCs w:val="22"/>
              </w:rPr>
              <w:t>қатысушылар</w:t>
            </w:r>
            <w:proofErr w:type="spellEnd"/>
            <w:r w:rsidRPr="00795C30">
              <w:rPr>
                <w:color w:val="000000"/>
                <w:spacing w:val="2"/>
                <w:sz w:val="22"/>
                <w:szCs w:val="22"/>
              </w:rPr>
              <w:t xml:space="preserve"> </w:t>
            </w:r>
            <w:proofErr w:type="spellStart"/>
            <w:r w:rsidRPr="00795C30">
              <w:rPr>
                <w:color w:val="000000"/>
                <w:spacing w:val="2"/>
                <w:sz w:val="22"/>
                <w:szCs w:val="22"/>
              </w:rPr>
              <w:t>үшін</w:t>
            </w:r>
            <w:proofErr w:type="spellEnd"/>
            <w:r w:rsidRPr="00795C30">
              <w:rPr>
                <w:color w:val="000000"/>
                <w:spacing w:val="2"/>
                <w:sz w:val="22"/>
                <w:szCs w:val="22"/>
              </w:rPr>
              <w:t xml:space="preserve"> </w:t>
            </w:r>
            <w:proofErr w:type="spellStart"/>
            <w:r w:rsidRPr="00795C30">
              <w:rPr>
                <w:color w:val="000000"/>
                <w:spacing w:val="2"/>
                <w:sz w:val="22"/>
                <w:szCs w:val="22"/>
              </w:rPr>
              <w:t>қауіпсіздігі</w:t>
            </w:r>
            <w:proofErr w:type="spellEnd"/>
            <w:r w:rsidRPr="00795C30">
              <w:rPr>
                <w:color w:val="000000"/>
                <w:spacing w:val="2"/>
                <w:sz w:val="22"/>
                <w:szCs w:val="22"/>
              </w:rPr>
              <w:t xml:space="preserve"> </w:t>
            </w:r>
            <w:proofErr w:type="spellStart"/>
            <w:r w:rsidRPr="00795C30">
              <w:rPr>
                <w:color w:val="000000"/>
                <w:spacing w:val="2"/>
                <w:sz w:val="22"/>
                <w:szCs w:val="22"/>
              </w:rPr>
              <w:t>және</w:t>
            </w:r>
            <w:proofErr w:type="spellEnd"/>
            <w:r w:rsidRPr="00795C30">
              <w:rPr>
                <w:color w:val="000000"/>
                <w:spacing w:val="2"/>
                <w:sz w:val="22"/>
                <w:szCs w:val="22"/>
              </w:rPr>
              <w:t xml:space="preserve"> осы </w:t>
            </w:r>
            <w:proofErr w:type="spellStart"/>
            <w:r w:rsidRPr="00795C30">
              <w:rPr>
                <w:color w:val="000000"/>
                <w:spacing w:val="2"/>
                <w:sz w:val="22"/>
                <w:szCs w:val="22"/>
              </w:rPr>
              <w:t>зерттеудің</w:t>
            </w:r>
            <w:proofErr w:type="spellEnd"/>
            <w:r w:rsidRPr="00795C30">
              <w:rPr>
                <w:color w:val="000000"/>
                <w:spacing w:val="2"/>
                <w:sz w:val="22"/>
                <w:szCs w:val="22"/>
              </w:rPr>
              <w:t xml:space="preserve"> </w:t>
            </w:r>
            <w:proofErr w:type="spellStart"/>
            <w:r w:rsidRPr="00795C30">
              <w:rPr>
                <w:color w:val="000000"/>
                <w:spacing w:val="2"/>
                <w:sz w:val="22"/>
                <w:szCs w:val="22"/>
              </w:rPr>
              <w:t>орындылығы</w:t>
            </w:r>
            <w:proofErr w:type="spellEnd"/>
            <w:r w:rsidRPr="00795C30">
              <w:rPr>
                <w:color w:val="000000"/>
                <w:spacing w:val="2"/>
                <w:sz w:val="22"/>
                <w:szCs w:val="22"/>
              </w:rPr>
              <w:t xml:space="preserve"> </w:t>
            </w:r>
            <w:proofErr w:type="spellStart"/>
            <w:r w:rsidRPr="00795C30">
              <w:rPr>
                <w:color w:val="000000"/>
                <w:spacing w:val="2"/>
                <w:sz w:val="22"/>
                <w:szCs w:val="22"/>
              </w:rPr>
              <w:t>тұрғысынан</w:t>
            </w:r>
            <w:proofErr w:type="spellEnd"/>
            <w:r>
              <w:rPr>
                <w:color w:val="000000"/>
                <w:spacing w:val="2"/>
                <w:sz w:val="22"/>
                <w:szCs w:val="22"/>
              </w:rPr>
              <w:t xml:space="preserve"> </w:t>
            </w:r>
            <w:proofErr w:type="spellStart"/>
            <w:r>
              <w:rPr>
                <w:color w:val="000000"/>
                <w:spacing w:val="2"/>
                <w:sz w:val="22"/>
                <w:szCs w:val="22"/>
              </w:rPr>
              <w:t>негізделген</w:t>
            </w:r>
            <w:proofErr w:type="spellEnd"/>
            <w:r>
              <w:rPr>
                <w:color w:val="000000"/>
                <w:spacing w:val="2"/>
                <w:sz w:val="22"/>
                <w:szCs w:val="22"/>
              </w:rPr>
              <w:t xml:space="preserve"> </w:t>
            </w:r>
            <w:proofErr w:type="spellStart"/>
            <w:r>
              <w:rPr>
                <w:color w:val="000000"/>
                <w:spacing w:val="2"/>
                <w:sz w:val="22"/>
                <w:szCs w:val="22"/>
              </w:rPr>
              <w:t>қорытындысын</w:t>
            </w:r>
            <w:proofErr w:type="spellEnd"/>
            <w:r>
              <w:rPr>
                <w:color w:val="000000"/>
                <w:spacing w:val="2"/>
                <w:sz w:val="22"/>
                <w:szCs w:val="22"/>
              </w:rPr>
              <w:t xml:space="preserve"> беру;</w:t>
            </w:r>
          </w:p>
          <w:p w14:paraId="167DE7D7" w14:textId="77777777" w:rsidR="00795C30" w:rsidRPr="00795C30" w:rsidRDefault="00795C30" w:rsidP="00114831">
            <w:pPr>
              <w:pStyle w:val="af1"/>
              <w:shd w:val="clear" w:color="auto" w:fill="FFFFFF"/>
              <w:spacing w:before="0" w:beforeAutospacing="0" w:after="0" w:afterAutospacing="0"/>
              <w:jc w:val="both"/>
              <w:textAlignment w:val="baseline"/>
              <w:rPr>
                <w:color w:val="000000"/>
                <w:spacing w:val="2"/>
                <w:sz w:val="22"/>
                <w:szCs w:val="22"/>
              </w:rPr>
            </w:pPr>
            <w:r w:rsidRPr="00795C30">
              <w:rPr>
                <w:color w:val="000000"/>
                <w:spacing w:val="2"/>
                <w:sz w:val="22"/>
                <w:szCs w:val="22"/>
              </w:rPr>
              <w:t xml:space="preserve">      6) </w:t>
            </w:r>
            <w:proofErr w:type="spellStart"/>
            <w:r w:rsidRPr="00795C30">
              <w:rPr>
                <w:color w:val="000000"/>
                <w:spacing w:val="2"/>
                <w:sz w:val="22"/>
                <w:szCs w:val="22"/>
              </w:rPr>
              <w:t>дәрілік</w:t>
            </w:r>
            <w:proofErr w:type="spellEnd"/>
            <w:r w:rsidRPr="00795C30">
              <w:rPr>
                <w:color w:val="000000"/>
                <w:spacing w:val="2"/>
                <w:sz w:val="22"/>
                <w:szCs w:val="22"/>
              </w:rPr>
              <w:t xml:space="preserve"> </w:t>
            </w:r>
            <w:proofErr w:type="spellStart"/>
            <w:r w:rsidRPr="00795C30">
              <w:rPr>
                <w:color w:val="000000"/>
                <w:spacing w:val="2"/>
                <w:sz w:val="22"/>
                <w:szCs w:val="22"/>
              </w:rPr>
              <w:t>заттар</w:t>
            </w:r>
            <w:proofErr w:type="spellEnd"/>
            <w:r w:rsidRPr="00795C30">
              <w:rPr>
                <w:color w:val="000000"/>
                <w:spacing w:val="2"/>
                <w:sz w:val="22"/>
                <w:szCs w:val="22"/>
              </w:rPr>
              <w:t xml:space="preserve"> – </w:t>
            </w:r>
            <w:proofErr w:type="spellStart"/>
            <w:r w:rsidRPr="00795C30">
              <w:rPr>
                <w:color w:val="000000"/>
                <w:spacing w:val="2"/>
                <w:sz w:val="22"/>
                <w:szCs w:val="22"/>
              </w:rPr>
              <w:t>адамның</w:t>
            </w:r>
            <w:proofErr w:type="spellEnd"/>
            <w:r w:rsidRPr="00795C30">
              <w:rPr>
                <w:color w:val="000000"/>
                <w:spacing w:val="2"/>
                <w:sz w:val="22"/>
                <w:szCs w:val="22"/>
              </w:rPr>
              <w:t xml:space="preserve"> </w:t>
            </w:r>
            <w:proofErr w:type="spellStart"/>
            <w:r w:rsidRPr="00795C30">
              <w:rPr>
                <w:color w:val="000000"/>
                <w:spacing w:val="2"/>
                <w:sz w:val="22"/>
                <w:szCs w:val="22"/>
              </w:rPr>
              <w:t>ауруларын</w:t>
            </w:r>
            <w:proofErr w:type="spellEnd"/>
            <w:r w:rsidRPr="00795C30">
              <w:rPr>
                <w:color w:val="000000"/>
                <w:spacing w:val="2"/>
                <w:sz w:val="22"/>
                <w:szCs w:val="22"/>
              </w:rPr>
              <w:t xml:space="preserve"> </w:t>
            </w:r>
            <w:proofErr w:type="spellStart"/>
            <w:r w:rsidRPr="00795C30">
              <w:rPr>
                <w:color w:val="000000"/>
                <w:spacing w:val="2"/>
                <w:sz w:val="22"/>
                <w:szCs w:val="22"/>
              </w:rPr>
              <w:t>емдеуге</w:t>
            </w:r>
            <w:proofErr w:type="spellEnd"/>
            <w:r w:rsidRPr="00795C30">
              <w:rPr>
                <w:color w:val="000000"/>
                <w:spacing w:val="2"/>
                <w:sz w:val="22"/>
                <w:szCs w:val="22"/>
              </w:rPr>
              <w:t xml:space="preserve">, </w:t>
            </w:r>
            <w:proofErr w:type="spellStart"/>
            <w:r w:rsidRPr="00795C30">
              <w:rPr>
                <w:color w:val="000000"/>
                <w:spacing w:val="2"/>
                <w:sz w:val="22"/>
                <w:szCs w:val="22"/>
              </w:rPr>
              <w:t>профилактикасына</w:t>
            </w:r>
            <w:proofErr w:type="spellEnd"/>
            <w:r w:rsidRPr="00795C30">
              <w:rPr>
                <w:color w:val="000000"/>
                <w:spacing w:val="2"/>
                <w:sz w:val="22"/>
                <w:szCs w:val="22"/>
              </w:rPr>
              <w:t xml:space="preserve"> </w:t>
            </w:r>
            <w:proofErr w:type="spellStart"/>
            <w:r w:rsidRPr="00795C30">
              <w:rPr>
                <w:color w:val="000000"/>
                <w:spacing w:val="2"/>
                <w:sz w:val="22"/>
                <w:szCs w:val="22"/>
              </w:rPr>
              <w:t>немесе</w:t>
            </w:r>
            <w:proofErr w:type="spellEnd"/>
            <w:r w:rsidRPr="00795C30">
              <w:rPr>
                <w:color w:val="000000"/>
                <w:spacing w:val="2"/>
                <w:sz w:val="22"/>
                <w:szCs w:val="22"/>
              </w:rPr>
              <w:t xml:space="preserve"> </w:t>
            </w:r>
            <w:proofErr w:type="spellStart"/>
            <w:r w:rsidRPr="00795C30">
              <w:rPr>
                <w:color w:val="000000"/>
                <w:spacing w:val="2"/>
                <w:sz w:val="22"/>
                <w:szCs w:val="22"/>
              </w:rPr>
              <w:t>фармакологиялық</w:t>
            </w:r>
            <w:proofErr w:type="spellEnd"/>
            <w:r w:rsidRPr="00795C30">
              <w:rPr>
                <w:color w:val="000000"/>
                <w:spacing w:val="2"/>
                <w:sz w:val="22"/>
                <w:szCs w:val="22"/>
              </w:rPr>
              <w:t xml:space="preserve">, </w:t>
            </w:r>
            <w:proofErr w:type="spellStart"/>
            <w:r w:rsidRPr="00795C30">
              <w:rPr>
                <w:color w:val="000000"/>
                <w:spacing w:val="2"/>
                <w:sz w:val="22"/>
                <w:szCs w:val="22"/>
              </w:rPr>
              <w:t>иммунологиялық</w:t>
            </w:r>
            <w:proofErr w:type="spellEnd"/>
            <w:r w:rsidRPr="00795C30">
              <w:rPr>
                <w:color w:val="000000"/>
                <w:spacing w:val="2"/>
                <w:sz w:val="22"/>
                <w:szCs w:val="22"/>
              </w:rPr>
              <w:t xml:space="preserve"> </w:t>
            </w:r>
            <w:proofErr w:type="spellStart"/>
            <w:r w:rsidRPr="00795C30">
              <w:rPr>
                <w:color w:val="000000"/>
                <w:spacing w:val="2"/>
                <w:sz w:val="22"/>
                <w:szCs w:val="22"/>
              </w:rPr>
              <w:t>немесе</w:t>
            </w:r>
            <w:proofErr w:type="spellEnd"/>
            <w:r w:rsidRPr="00795C30">
              <w:rPr>
                <w:color w:val="000000"/>
                <w:spacing w:val="2"/>
                <w:sz w:val="22"/>
                <w:szCs w:val="22"/>
              </w:rPr>
              <w:t xml:space="preserve"> </w:t>
            </w:r>
            <w:proofErr w:type="spellStart"/>
            <w:r w:rsidRPr="00795C30">
              <w:rPr>
                <w:color w:val="000000"/>
                <w:spacing w:val="2"/>
                <w:sz w:val="22"/>
                <w:szCs w:val="22"/>
              </w:rPr>
              <w:t>метаболизмдік</w:t>
            </w:r>
            <w:proofErr w:type="spellEnd"/>
            <w:r w:rsidRPr="00795C30">
              <w:rPr>
                <w:color w:val="000000"/>
                <w:spacing w:val="2"/>
                <w:sz w:val="22"/>
                <w:szCs w:val="22"/>
              </w:rPr>
              <w:t xml:space="preserve"> </w:t>
            </w:r>
            <w:proofErr w:type="spellStart"/>
            <w:r w:rsidRPr="00795C30">
              <w:rPr>
                <w:color w:val="000000"/>
                <w:spacing w:val="2"/>
                <w:sz w:val="22"/>
                <w:szCs w:val="22"/>
              </w:rPr>
              <w:t>әсері</w:t>
            </w:r>
            <w:proofErr w:type="spellEnd"/>
            <w:r w:rsidRPr="00795C30">
              <w:rPr>
                <w:color w:val="000000"/>
                <w:spacing w:val="2"/>
                <w:sz w:val="22"/>
                <w:szCs w:val="22"/>
              </w:rPr>
              <w:t xml:space="preserve"> </w:t>
            </w:r>
            <w:proofErr w:type="spellStart"/>
            <w:r w:rsidRPr="00795C30">
              <w:rPr>
                <w:color w:val="000000"/>
                <w:spacing w:val="2"/>
                <w:sz w:val="22"/>
                <w:szCs w:val="22"/>
              </w:rPr>
              <w:t>арқылы</w:t>
            </w:r>
            <w:proofErr w:type="spellEnd"/>
            <w:r w:rsidRPr="00795C30">
              <w:rPr>
                <w:color w:val="000000"/>
                <w:spacing w:val="2"/>
                <w:sz w:val="22"/>
                <w:szCs w:val="22"/>
              </w:rPr>
              <w:t xml:space="preserve"> </w:t>
            </w:r>
            <w:proofErr w:type="spellStart"/>
            <w:r w:rsidRPr="00795C30">
              <w:rPr>
                <w:color w:val="000000"/>
                <w:spacing w:val="2"/>
                <w:sz w:val="22"/>
                <w:szCs w:val="22"/>
              </w:rPr>
              <w:t>оның</w:t>
            </w:r>
            <w:proofErr w:type="spellEnd"/>
            <w:r w:rsidRPr="00795C30">
              <w:rPr>
                <w:color w:val="000000"/>
                <w:spacing w:val="2"/>
                <w:sz w:val="22"/>
                <w:szCs w:val="22"/>
              </w:rPr>
              <w:t xml:space="preserve"> </w:t>
            </w:r>
            <w:proofErr w:type="spellStart"/>
            <w:r w:rsidRPr="00795C30">
              <w:rPr>
                <w:color w:val="000000"/>
                <w:spacing w:val="2"/>
                <w:sz w:val="22"/>
                <w:szCs w:val="22"/>
              </w:rPr>
              <w:t>физиологиялық</w:t>
            </w:r>
            <w:proofErr w:type="spellEnd"/>
            <w:r w:rsidRPr="00795C30">
              <w:rPr>
                <w:color w:val="000000"/>
                <w:spacing w:val="2"/>
                <w:sz w:val="22"/>
                <w:szCs w:val="22"/>
              </w:rPr>
              <w:t xml:space="preserve"> </w:t>
            </w:r>
            <w:proofErr w:type="spellStart"/>
            <w:r w:rsidRPr="00795C30">
              <w:rPr>
                <w:color w:val="000000"/>
                <w:spacing w:val="2"/>
                <w:sz w:val="22"/>
                <w:szCs w:val="22"/>
              </w:rPr>
              <w:t>функциясын</w:t>
            </w:r>
            <w:proofErr w:type="spellEnd"/>
            <w:r w:rsidRPr="00795C30">
              <w:rPr>
                <w:color w:val="000000"/>
                <w:spacing w:val="2"/>
                <w:sz w:val="22"/>
                <w:szCs w:val="22"/>
              </w:rPr>
              <w:t xml:space="preserve"> </w:t>
            </w:r>
            <w:proofErr w:type="spellStart"/>
            <w:r w:rsidRPr="00795C30">
              <w:rPr>
                <w:color w:val="000000"/>
                <w:spacing w:val="2"/>
                <w:sz w:val="22"/>
                <w:szCs w:val="22"/>
              </w:rPr>
              <w:t>қалпына</w:t>
            </w:r>
            <w:proofErr w:type="spellEnd"/>
            <w:r w:rsidRPr="00795C30">
              <w:rPr>
                <w:color w:val="000000"/>
                <w:spacing w:val="2"/>
                <w:sz w:val="22"/>
                <w:szCs w:val="22"/>
              </w:rPr>
              <w:t xml:space="preserve"> </w:t>
            </w:r>
            <w:proofErr w:type="spellStart"/>
            <w:r w:rsidRPr="00795C30">
              <w:rPr>
                <w:color w:val="000000"/>
                <w:spacing w:val="2"/>
                <w:sz w:val="22"/>
                <w:szCs w:val="22"/>
              </w:rPr>
              <w:t>келтіруге</w:t>
            </w:r>
            <w:proofErr w:type="spellEnd"/>
            <w:r w:rsidRPr="00795C30">
              <w:rPr>
                <w:color w:val="000000"/>
                <w:spacing w:val="2"/>
                <w:sz w:val="22"/>
                <w:szCs w:val="22"/>
              </w:rPr>
              <w:t xml:space="preserve">, </w:t>
            </w:r>
            <w:proofErr w:type="spellStart"/>
            <w:r w:rsidRPr="00795C30">
              <w:rPr>
                <w:color w:val="000000"/>
                <w:spacing w:val="2"/>
                <w:sz w:val="22"/>
                <w:szCs w:val="22"/>
              </w:rPr>
              <w:t>түзетуге</w:t>
            </w:r>
            <w:proofErr w:type="spellEnd"/>
            <w:r w:rsidRPr="00795C30">
              <w:rPr>
                <w:color w:val="000000"/>
                <w:spacing w:val="2"/>
                <w:sz w:val="22"/>
                <w:szCs w:val="22"/>
              </w:rPr>
              <w:t xml:space="preserve"> </w:t>
            </w:r>
            <w:proofErr w:type="spellStart"/>
            <w:r w:rsidRPr="00795C30">
              <w:rPr>
                <w:color w:val="000000"/>
                <w:spacing w:val="2"/>
                <w:sz w:val="22"/>
                <w:szCs w:val="22"/>
              </w:rPr>
              <w:t>немесе</w:t>
            </w:r>
            <w:proofErr w:type="spellEnd"/>
            <w:r w:rsidRPr="00795C30">
              <w:rPr>
                <w:color w:val="000000"/>
                <w:spacing w:val="2"/>
                <w:sz w:val="22"/>
                <w:szCs w:val="22"/>
              </w:rPr>
              <w:t xml:space="preserve"> </w:t>
            </w:r>
            <w:proofErr w:type="spellStart"/>
            <w:r w:rsidRPr="00795C30">
              <w:rPr>
                <w:color w:val="000000"/>
                <w:spacing w:val="2"/>
                <w:sz w:val="22"/>
                <w:szCs w:val="22"/>
              </w:rPr>
              <w:t>өзгертуге</w:t>
            </w:r>
            <w:proofErr w:type="spellEnd"/>
            <w:r w:rsidRPr="00795C30">
              <w:rPr>
                <w:color w:val="000000"/>
                <w:spacing w:val="2"/>
                <w:sz w:val="22"/>
                <w:szCs w:val="22"/>
              </w:rPr>
              <w:t xml:space="preserve"> </w:t>
            </w:r>
            <w:proofErr w:type="spellStart"/>
            <w:r w:rsidRPr="00795C30">
              <w:rPr>
                <w:color w:val="000000"/>
                <w:spacing w:val="2"/>
                <w:sz w:val="22"/>
                <w:szCs w:val="22"/>
              </w:rPr>
              <w:t>немесе</w:t>
            </w:r>
            <w:proofErr w:type="spellEnd"/>
            <w:r w:rsidRPr="00795C30">
              <w:rPr>
                <w:color w:val="000000"/>
                <w:spacing w:val="2"/>
                <w:sz w:val="22"/>
                <w:szCs w:val="22"/>
              </w:rPr>
              <w:t xml:space="preserve"> </w:t>
            </w:r>
            <w:proofErr w:type="spellStart"/>
            <w:r w:rsidRPr="00795C30">
              <w:rPr>
                <w:color w:val="000000"/>
                <w:spacing w:val="2"/>
                <w:sz w:val="22"/>
                <w:szCs w:val="22"/>
              </w:rPr>
              <w:t>адамның</w:t>
            </w:r>
            <w:proofErr w:type="spellEnd"/>
            <w:r w:rsidRPr="00795C30">
              <w:rPr>
                <w:color w:val="000000"/>
                <w:spacing w:val="2"/>
                <w:sz w:val="22"/>
                <w:szCs w:val="22"/>
              </w:rPr>
              <w:t xml:space="preserve"> </w:t>
            </w:r>
            <w:proofErr w:type="spellStart"/>
            <w:r w:rsidRPr="00795C30">
              <w:rPr>
                <w:color w:val="000000"/>
                <w:spacing w:val="2"/>
                <w:sz w:val="22"/>
                <w:szCs w:val="22"/>
              </w:rPr>
              <w:t>аурулары</w:t>
            </w:r>
            <w:proofErr w:type="spellEnd"/>
            <w:r w:rsidRPr="00795C30">
              <w:rPr>
                <w:color w:val="000000"/>
                <w:spacing w:val="2"/>
                <w:sz w:val="22"/>
                <w:szCs w:val="22"/>
              </w:rPr>
              <w:t xml:space="preserve"> мен </w:t>
            </w:r>
            <w:proofErr w:type="spellStart"/>
            <w:r w:rsidRPr="00795C30">
              <w:rPr>
                <w:color w:val="000000"/>
                <w:spacing w:val="2"/>
                <w:sz w:val="22"/>
                <w:szCs w:val="22"/>
              </w:rPr>
              <w:t>жай-күйін</w:t>
            </w:r>
            <w:proofErr w:type="spellEnd"/>
            <w:r w:rsidRPr="00795C30">
              <w:rPr>
                <w:color w:val="000000"/>
                <w:spacing w:val="2"/>
                <w:sz w:val="22"/>
                <w:szCs w:val="22"/>
              </w:rPr>
              <w:t xml:space="preserve"> </w:t>
            </w:r>
            <w:proofErr w:type="spellStart"/>
            <w:r w:rsidRPr="00795C30">
              <w:rPr>
                <w:color w:val="000000"/>
                <w:spacing w:val="2"/>
                <w:sz w:val="22"/>
                <w:szCs w:val="22"/>
              </w:rPr>
              <w:t>диагностикалауға</w:t>
            </w:r>
            <w:proofErr w:type="spellEnd"/>
            <w:r w:rsidRPr="00795C30">
              <w:rPr>
                <w:color w:val="000000"/>
                <w:spacing w:val="2"/>
                <w:sz w:val="22"/>
                <w:szCs w:val="22"/>
              </w:rPr>
              <w:t xml:space="preserve"> </w:t>
            </w:r>
            <w:proofErr w:type="spellStart"/>
            <w:r w:rsidRPr="00795C30">
              <w:rPr>
                <w:color w:val="000000"/>
                <w:spacing w:val="2"/>
                <w:sz w:val="22"/>
                <w:szCs w:val="22"/>
              </w:rPr>
              <w:t>арналған</w:t>
            </w:r>
            <w:proofErr w:type="spellEnd"/>
            <w:r w:rsidRPr="00795C30">
              <w:rPr>
                <w:color w:val="000000"/>
                <w:spacing w:val="2"/>
                <w:sz w:val="22"/>
                <w:szCs w:val="22"/>
              </w:rPr>
              <w:t xml:space="preserve"> </w:t>
            </w:r>
            <w:proofErr w:type="spellStart"/>
            <w:r w:rsidRPr="00795C30">
              <w:rPr>
                <w:color w:val="000000"/>
                <w:spacing w:val="2"/>
                <w:sz w:val="22"/>
                <w:szCs w:val="22"/>
              </w:rPr>
              <w:t>адам</w:t>
            </w:r>
            <w:proofErr w:type="spellEnd"/>
            <w:r w:rsidRPr="00795C30">
              <w:rPr>
                <w:color w:val="000000"/>
                <w:spacing w:val="2"/>
                <w:sz w:val="22"/>
                <w:szCs w:val="22"/>
              </w:rPr>
              <w:t xml:space="preserve"> </w:t>
            </w:r>
            <w:proofErr w:type="spellStart"/>
            <w:r w:rsidRPr="00795C30">
              <w:rPr>
                <w:color w:val="000000"/>
                <w:spacing w:val="2"/>
                <w:sz w:val="22"/>
                <w:szCs w:val="22"/>
              </w:rPr>
              <w:t>организмімен</w:t>
            </w:r>
            <w:proofErr w:type="spellEnd"/>
            <w:r w:rsidRPr="00795C30">
              <w:rPr>
                <w:color w:val="000000"/>
                <w:spacing w:val="2"/>
                <w:sz w:val="22"/>
                <w:szCs w:val="22"/>
              </w:rPr>
              <w:t xml:space="preserve"> </w:t>
            </w:r>
            <w:proofErr w:type="spellStart"/>
            <w:r w:rsidRPr="00795C30">
              <w:rPr>
                <w:color w:val="000000"/>
                <w:spacing w:val="2"/>
                <w:sz w:val="22"/>
                <w:szCs w:val="22"/>
              </w:rPr>
              <w:t>байланысқа</w:t>
            </w:r>
            <w:proofErr w:type="spellEnd"/>
            <w:r w:rsidRPr="00795C30">
              <w:rPr>
                <w:color w:val="000000"/>
                <w:spacing w:val="2"/>
                <w:sz w:val="22"/>
                <w:szCs w:val="22"/>
              </w:rPr>
              <w:t xml:space="preserve"> </w:t>
            </w:r>
            <w:proofErr w:type="spellStart"/>
            <w:r w:rsidRPr="00795C30">
              <w:rPr>
                <w:color w:val="000000"/>
                <w:spacing w:val="2"/>
                <w:sz w:val="22"/>
                <w:szCs w:val="22"/>
              </w:rPr>
              <w:t>түсетін</w:t>
            </w:r>
            <w:proofErr w:type="spellEnd"/>
            <w:r w:rsidRPr="00795C30">
              <w:rPr>
                <w:color w:val="000000"/>
                <w:spacing w:val="2"/>
                <w:sz w:val="22"/>
                <w:szCs w:val="22"/>
              </w:rPr>
              <w:t xml:space="preserve"> </w:t>
            </w:r>
            <w:proofErr w:type="spellStart"/>
            <w:r w:rsidRPr="00795C30">
              <w:rPr>
                <w:color w:val="000000"/>
                <w:spacing w:val="2"/>
                <w:sz w:val="22"/>
                <w:szCs w:val="22"/>
              </w:rPr>
              <w:t>заттары</w:t>
            </w:r>
            <w:proofErr w:type="spellEnd"/>
            <w:r w:rsidRPr="00795C30">
              <w:rPr>
                <w:color w:val="000000"/>
                <w:spacing w:val="2"/>
                <w:sz w:val="22"/>
                <w:szCs w:val="22"/>
              </w:rPr>
              <w:t xml:space="preserve"> бар </w:t>
            </w:r>
            <w:proofErr w:type="spellStart"/>
            <w:r w:rsidRPr="00795C30">
              <w:rPr>
                <w:color w:val="000000"/>
                <w:spacing w:val="2"/>
                <w:sz w:val="22"/>
                <w:szCs w:val="22"/>
              </w:rPr>
              <w:t>немесе</w:t>
            </w:r>
            <w:proofErr w:type="spellEnd"/>
            <w:r w:rsidRPr="00795C30">
              <w:rPr>
                <w:color w:val="000000"/>
                <w:spacing w:val="2"/>
                <w:sz w:val="22"/>
                <w:szCs w:val="22"/>
              </w:rPr>
              <w:t xml:space="preserve"> </w:t>
            </w:r>
            <w:proofErr w:type="spellStart"/>
            <w:r w:rsidRPr="00795C30">
              <w:rPr>
                <w:color w:val="000000"/>
                <w:spacing w:val="2"/>
                <w:sz w:val="22"/>
                <w:szCs w:val="22"/>
              </w:rPr>
              <w:t>затта</w:t>
            </w:r>
            <w:r>
              <w:rPr>
                <w:color w:val="000000"/>
                <w:spacing w:val="2"/>
                <w:sz w:val="22"/>
                <w:szCs w:val="22"/>
              </w:rPr>
              <w:t>р</w:t>
            </w:r>
            <w:proofErr w:type="spellEnd"/>
            <w:r>
              <w:rPr>
                <w:color w:val="000000"/>
                <w:spacing w:val="2"/>
                <w:sz w:val="22"/>
                <w:szCs w:val="22"/>
              </w:rPr>
              <w:t xml:space="preserve"> </w:t>
            </w:r>
            <w:proofErr w:type="spellStart"/>
            <w:r>
              <w:rPr>
                <w:color w:val="000000"/>
                <w:spacing w:val="2"/>
                <w:sz w:val="22"/>
                <w:szCs w:val="22"/>
              </w:rPr>
              <w:t>комбинациясын</w:t>
            </w:r>
            <w:proofErr w:type="spellEnd"/>
            <w:r>
              <w:rPr>
                <w:color w:val="000000"/>
                <w:spacing w:val="2"/>
                <w:sz w:val="22"/>
                <w:szCs w:val="22"/>
              </w:rPr>
              <w:t xml:space="preserve"> </w:t>
            </w:r>
            <w:proofErr w:type="spellStart"/>
            <w:r>
              <w:rPr>
                <w:color w:val="000000"/>
                <w:spacing w:val="2"/>
                <w:sz w:val="22"/>
                <w:szCs w:val="22"/>
              </w:rPr>
              <w:t>білдіретін</w:t>
            </w:r>
            <w:proofErr w:type="spellEnd"/>
            <w:r>
              <w:rPr>
                <w:color w:val="000000"/>
                <w:spacing w:val="2"/>
                <w:sz w:val="22"/>
                <w:szCs w:val="22"/>
              </w:rPr>
              <w:t xml:space="preserve"> </w:t>
            </w:r>
            <w:proofErr w:type="spellStart"/>
            <w:r>
              <w:rPr>
                <w:color w:val="000000"/>
                <w:spacing w:val="2"/>
                <w:sz w:val="22"/>
                <w:szCs w:val="22"/>
              </w:rPr>
              <w:t>зат</w:t>
            </w:r>
            <w:proofErr w:type="spellEnd"/>
            <w:r>
              <w:rPr>
                <w:color w:val="000000"/>
                <w:spacing w:val="2"/>
                <w:sz w:val="22"/>
                <w:szCs w:val="22"/>
              </w:rPr>
              <w:t>;</w:t>
            </w:r>
          </w:p>
          <w:p w14:paraId="7733DAD9" w14:textId="77777777" w:rsidR="00795C30" w:rsidRPr="00795C30" w:rsidRDefault="00795C30" w:rsidP="00114831">
            <w:pPr>
              <w:pStyle w:val="af1"/>
              <w:shd w:val="clear" w:color="auto" w:fill="FFFFFF"/>
              <w:spacing w:before="0" w:beforeAutospacing="0" w:after="0" w:afterAutospacing="0"/>
              <w:jc w:val="both"/>
              <w:textAlignment w:val="baseline"/>
              <w:rPr>
                <w:color w:val="000000"/>
                <w:spacing w:val="2"/>
                <w:sz w:val="22"/>
                <w:szCs w:val="22"/>
              </w:rPr>
            </w:pPr>
            <w:r w:rsidRPr="00795C30">
              <w:rPr>
                <w:color w:val="000000"/>
                <w:spacing w:val="2"/>
                <w:sz w:val="22"/>
                <w:szCs w:val="22"/>
              </w:rPr>
              <w:t xml:space="preserve">      7) </w:t>
            </w:r>
            <w:proofErr w:type="spellStart"/>
            <w:r w:rsidRPr="00795C30">
              <w:rPr>
                <w:color w:val="000000"/>
                <w:spacing w:val="2"/>
                <w:sz w:val="22"/>
                <w:szCs w:val="22"/>
              </w:rPr>
              <w:t>демеуші-клиникалық</w:t>
            </w:r>
            <w:proofErr w:type="spellEnd"/>
            <w:r w:rsidRPr="00795C30">
              <w:rPr>
                <w:color w:val="000000"/>
                <w:spacing w:val="2"/>
                <w:sz w:val="22"/>
                <w:szCs w:val="22"/>
              </w:rPr>
              <w:t xml:space="preserve"> </w:t>
            </w:r>
            <w:proofErr w:type="spellStart"/>
            <w:r w:rsidRPr="00795C30">
              <w:rPr>
                <w:color w:val="000000"/>
                <w:spacing w:val="2"/>
                <w:sz w:val="22"/>
                <w:szCs w:val="22"/>
              </w:rPr>
              <w:t>зерттеудің</w:t>
            </w:r>
            <w:proofErr w:type="spellEnd"/>
            <w:r w:rsidRPr="00795C30">
              <w:rPr>
                <w:color w:val="000000"/>
                <w:spacing w:val="2"/>
                <w:sz w:val="22"/>
                <w:szCs w:val="22"/>
              </w:rPr>
              <w:t xml:space="preserve"> </w:t>
            </w:r>
            <w:proofErr w:type="spellStart"/>
            <w:r w:rsidRPr="00795C30">
              <w:rPr>
                <w:color w:val="000000"/>
                <w:spacing w:val="2"/>
                <w:sz w:val="22"/>
                <w:szCs w:val="22"/>
              </w:rPr>
              <w:t>бастамашысы</w:t>
            </w:r>
            <w:proofErr w:type="spellEnd"/>
            <w:r w:rsidRPr="00795C30">
              <w:rPr>
                <w:color w:val="000000"/>
                <w:spacing w:val="2"/>
                <w:sz w:val="22"/>
                <w:szCs w:val="22"/>
              </w:rPr>
              <w:t xml:space="preserve"> </w:t>
            </w:r>
            <w:proofErr w:type="spellStart"/>
            <w:r w:rsidRPr="00795C30">
              <w:rPr>
                <w:color w:val="000000"/>
                <w:spacing w:val="2"/>
                <w:sz w:val="22"/>
                <w:szCs w:val="22"/>
              </w:rPr>
              <w:t>болып</w:t>
            </w:r>
            <w:proofErr w:type="spellEnd"/>
            <w:r w:rsidRPr="00795C30">
              <w:rPr>
                <w:color w:val="000000"/>
                <w:spacing w:val="2"/>
                <w:sz w:val="22"/>
                <w:szCs w:val="22"/>
              </w:rPr>
              <w:t xml:space="preserve"> </w:t>
            </w:r>
            <w:proofErr w:type="spellStart"/>
            <w:r w:rsidRPr="00795C30">
              <w:rPr>
                <w:color w:val="000000"/>
                <w:spacing w:val="2"/>
                <w:sz w:val="22"/>
                <w:szCs w:val="22"/>
              </w:rPr>
              <w:t>табылатын</w:t>
            </w:r>
            <w:proofErr w:type="spellEnd"/>
            <w:r w:rsidRPr="00795C30">
              <w:rPr>
                <w:color w:val="000000"/>
                <w:spacing w:val="2"/>
                <w:sz w:val="22"/>
                <w:szCs w:val="22"/>
              </w:rPr>
              <w:t xml:space="preserve"> </w:t>
            </w:r>
            <w:proofErr w:type="spellStart"/>
            <w:r w:rsidRPr="00795C30">
              <w:rPr>
                <w:color w:val="000000"/>
                <w:spacing w:val="2"/>
                <w:sz w:val="22"/>
                <w:szCs w:val="22"/>
              </w:rPr>
              <w:t>және</w:t>
            </w:r>
            <w:proofErr w:type="spellEnd"/>
            <w:r w:rsidRPr="00795C30">
              <w:rPr>
                <w:color w:val="000000"/>
                <w:spacing w:val="2"/>
                <w:sz w:val="22"/>
                <w:szCs w:val="22"/>
              </w:rPr>
              <w:t xml:space="preserve"> оны </w:t>
            </w:r>
            <w:proofErr w:type="spellStart"/>
            <w:r w:rsidRPr="00795C30">
              <w:rPr>
                <w:color w:val="000000"/>
                <w:spacing w:val="2"/>
                <w:sz w:val="22"/>
                <w:szCs w:val="22"/>
              </w:rPr>
              <w:t>ұйымдастыруға</w:t>
            </w:r>
            <w:proofErr w:type="spellEnd"/>
            <w:r w:rsidRPr="00795C30">
              <w:rPr>
                <w:color w:val="000000"/>
                <w:spacing w:val="2"/>
                <w:sz w:val="22"/>
                <w:szCs w:val="22"/>
              </w:rPr>
              <w:t xml:space="preserve"> </w:t>
            </w:r>
            <w:proofErr w:type="spellStart"/>
            <w:r w:rsidRPr="00795C30">
              <w:rPr>
                <w:color w:val="000000"/>
                <w:spacing w:val="2"/>
                <w:sz w:val="22"/>
                <w:szCs w:val="22"/>
              </w:rPr>
              <w:t>және</w:t>
            </w:r>
            <w:proofErr w:type="spellEnd"/>
            <w:r w:rsidRPr="00795C30">
              <w:rPr>
                <w:color w:val="000000"/>
                <w:spacing w:val="2"/>
                <w:sz w:val="22"/>
                <w:szCs w:val="22"/>
              </w:rPr>
              <w:t xml:space="preserve"> (</w:t>
            </w:r>
            <w:proofErr w:type="spellStart"/>
            <w:r w:rsidRPr="00795C30">
              <w:rPr>
                <w:color w:val="000000"/>
                <w:spacing w:val="2"/>
                <w:sz w:val="22"/>
                <w:szCs w:val="22"/>
              </w:rPr>
              <w:t>немесе</w:t>
            </w:r>
            <w:proofErr w:type="spellEnd"/>
            <w:r w:rsidRPr="00795C30">
              <w:rPr>
                <w:color w:val="000000"/>
                <w:spacing w:val="2"/>
                <w:sz w:val="22"/>
                <w:szCs w:val="22"/>
              </w:rPr>
              <w:t xml:space="preserve">) </w:t>
            </w:r>
            <w:proofErr w:type="spellStart"/>
            <w:r w:rsidRPr="00795C30">
              <w:rPr>
                <w:color w:val="000000"/>
                <w:spacing w:val="2"/>
                <w:sz w:val="22"/>
                <w:szCs w:val="22"/>
              </w:rPr>
              <w:t>қаржыландыруға</w:t>
            </w:r>
            <w:proofErr w:type="spellEnd"/>
            <w:r w:rsidRPr="00795C30">
              <w:rPr>
                <w:color w:val="000000"/>
                <w:spacing w:val="2"/>
                <w:sz w:val="22"/>
                <w:szCs w:val="22"/>
              </w:rPr>
              <w:t xml:space="preserve"> </w:t>
            </w:r>
            <w:proofErr w:type="spellStart"/>
            <w:r w:rsidRPr="00795C30">
              <w:rPr>
                <w:color w:val="000000"/>
                <w:spacing w:val="2"/>
                <w:sz w:val="22"/>
                <w:szCs w:val="22"/>
              </w:rPr>
              <w:t>жауапты</w:t>
            </w:r>
            <w:proofErr w:type="spellEnd"/>
            <w:r w:rsidRPr="00795C30">
              <w:rPr>
                <w:color w:val="000000"/>
                <w:spacing w:val="2"/>
                <w:sz w:val="22"/>
                <w:szCs w:val="22"/>
              </w:rPr>
              <w:t xml:space="preserve"> </w:t>
            </w:r>
            <w:proofErr w:type="spellStart"/>
            <w:r w:rsidRPr="00795C30">
              <w:rPr>
                <w:color w:val="000000"/>
                <w:spacing w:val="2"/>
                <w:sz w:val="22"/>
                <w:szCs w:val="22"/>
              </w:rPr>
              <w:t>жеке</w:t>
            </w:r>
            <w:proofErr w:type="spellEnd"/>
            <w:r w:rsidRPr="00795C30">
              <w:rPr>
                <w:color w:val="000000"/>
                <w:spacing w:val="2"/>
                <w:sz w:val="22"/>
                <w:szCs w:val="22"/>
              </w:rPr>
              <w:t xml:space="preserve"> </w:t>
            </w:r>
            <w:proofErr w:type="spellStart"/>
            <w:r w:rsidRPr="00795C30">
              <w:rPr>
                <w:color w:val="000000"/>
                <w:spacing w:val="2"/>
                <w:sz w:val="22"/>
                <w:szCs w:val="22"/>
              </w:rPr>
              <w:t>немесе</w:t>
            </w:r>
            <w:proofErr w:type="spellEnd"/>
            <w:r w:rsidRPr="00795C30">
              <w:rPr>
                <w:color w:val="000000"/>
                <w:spacing w:val="2"/>
                <w:sz w:val="22"/>
                <w:szCs w:val="22"/>
              </w:rPr>
              <w:t xml:space="preserve"> </w:t>
            </w:r>
            <w:proofErr w:type="spellStart"/>
            <w:r w:rsidRPr="00795C30">
              <w:rPr>
                <w:color w:val="000000"/>
                <w:spacing w:val="2"/>
                <w:sz w:val="22"/>
                <w:szCs w:val="22"/>
              </w:rPr>
              <w:t>заңды</w:t>
            </w:r>
            <w:proofErr w:type="spellEnd"/>
            <w:r w:rsidRPr="00795C30">
              <w:rPr>
                <w:color w:val="000000"/>
                <w:spacing w:val="2"/>
                <w:sz w:val="22"/>
                <w:szCs w:val="22"/>
              </w:rPr>
              <w:t xml:space="preserve"> </w:t>
            </w:r>
            <w:proofErr w:type="spellStart"/>
            <w:r w:rsidRPr="00795C30">
              <w:rPr>
                <w:color w:val="000000"/>
                <w:spacing w:val="2"/>
                <w:sz w:val="22"/>
                <w:szCs w:val="22"/>
              </w:rPr>
              <w:t>тұлға</w:t>
            </w:r>
            <w:proofErr w:type="spellEnd"/>
            <w:r w:rsidRPr="00795C30">
              <w:rPr>
                <w:color w:val="000000"/>
                <w:spacing w:val="2"/>
                <w:sz w:val="22"/>
                <w:szCs w:val="22"/>
              </w:rPr>
              <w:t>;</w:t>
            </w:r>
          </w:p>
          <w:p w14:paraId="1B5FBC6F" w14:textId="77777777" w:rsidR="00795C30" w:rsidRPr="00795C30" w:rsidRDefault="00795C30" w:rsidP="00114831">
            <w:pPr>
              <w:pStyle w:val="af1"/>
              <w:shd w:val="clear" w:color="auto" w:fill="FFFFFF"/>
              <w:spacing w:before="0" w:beforeAutospacing="0" w:after="0" w:afterAutospacing="0"/>
              <w:jc w:val="both"/>
              <w:textAlignment w:val="baseline"/>
              <w:rPr>
                <w:color w:val="000000"/>
                <w:spacing w:val="2"/>
                <w:sz w:val="22"/>
                <w:szCs w:val="22"/>
              </w:rPr>
            </w:pPr>
            <w:r w:rsidRPr="00795C30">
              <w:rPr>
                <w:color w:val="000000"/>
                <w:spacing w:val="2"/>
                <w:sz w:val="22"/>
                <w:szCs w:val="22"/>
              </w:rPr>
              <w:t xml:space="preserve">      8) </w:t>
            </w:r>
            <w:proofErr w:type="spellStart"/>
            <w:r w:rsidRPr="00795C30">
              <w:rPr>
                <w:color w:val="000000"/>
                <w:spacing w:val="2"/>
                <w:sz w:val="22"/>
                <w:szCs w:val="22"/>
              </w:rPr>
              <w:t>жағымсыз</w:t>
            </w:r>
            <w:proofErr w:type="spellEnd"/>
            <w:r w:rsidRPr="00795C30">
              <w:rPr>
                <w:color w:val="000000"/>
                <w:spacing w:val="2"/>
                <w:sz w:val="22"/>
                <w:szCs w:val="22"/>
              </w:rPr>
              <w:t xml:space="preserve"> </w:t>
            </w:r>
            <w:proofErr w:type="spellStart"/>
            <w:r w:rsidRPr="00795C30">
              <w:rPr>
                <w:color w:val="000000"/>
                <w:spacing w:val="2"/>
                <w:sz w:val="22"/>
                <w:szCs w:val="22"/>
              </w:rPr>
              <w:t>құбылыс</w:t>
            </w:r>
            <w:proofErr w:type="spellEnd"/>
            <w:r w:rsidRPr="00795C30">
              <w:rPr>
                <w:color w:val="000000"/>
                <w:spacing w:val="2"/>
                <w:sz w:val="22"/>
                <w:szCs w:val="22"/>
              </w:rPr>
              <w:t xml:space="preserve"> – </w:t>
            </w:r>
            <w:proofErr w:type="spellStart"/>
            <w:r w:rsidRPr="00795C30">
              <w:rPr>
                <w:color w:val="000000"/>
                <w:spacing w:val="2"/>
                <w:sz w:val="22"/>
                <w:szCs w:val="22"/>
              </w:rPr>
              <w:t>қолданылуында</w:t>
            </w:r>
            <w:proofErr w:type="spellEnd"/>
            <w:r w:rsidRPr="00795C30">
              <w:rPr>
                <w:color w:val="000000"/>
                <w:spacing w:val="2"/>
                <w:sz w:val="22"/>
                <w:szCs w:val="22"/>
              </w:rPr>
              <w:t xml:space="preserve"> </w:t>
            </w:r>
            <w:proofErr w:type="spellStart"/>
            <w:r w:rsidRPr="00795C30">
              <w:rPr>
                <w:color w:val="000000"/>
                <w:spacing w:val="2"/>
                <w:sz w:val="22"/>
                <w:szCs w:val="22"/>
              </w:rPr>
              <w:t>себеп-салдары</w:t>
            </w:r>
            <w:proofErr w:type="spellEnd"/>
            <w:r w:rsidRPr="00795C30">
              <w:rPr>
                <w:color w:val="000000"/>
                <w:spacing w:val="2"/>
                <w:sz w:val="22"/>
                <w:szCs w:val="22"/>
              </w:rPr>
              <w:t xml:space="preserve"> </w:t>
            </w:r>
            <w:proofErr w:type="spellStart"/>
            <w:r w:rsidRPr="00795C30">
              <w:rPr>
                <w:color w:val="000000"/>
                <w:spacing w:val="2"/>
                <w:sz w:val="22"/>
                <w:szCs w:val="22"/>
              </w:rPr>
              <w:t>байланысына</w:t>
            </w:r>
            <w:proofErr w:type="spellEnd"/>
            <w:r w:rsidRPr="00795C30">
              <w:rPr>
                <w:color w:val="000000"/>
                <w:spacing w:val="2"/>
                <w:sz w:val="22"/>
                <w:szCs w:val="22"/>
              </w:rPr>
              <w:t xml:space="preserve"> </w:t>
            </w:r>
            <w:proofErr w:type="spellStart"/>
            <w:r w:rsidRPr="00795C30">
              <w:rPr>
                <w:color w:val="000000"/>
                <w:spacing w:val="2"/>
                <w:sz w:val="22"/>
                <w:szCs w:val="22"/>
              </w:rPr>
              <w:t>тәуелсіз</w:t>
            </w:r>
            <w:proofErr w:type="spellEnd"/>
            <w:r w:rsidRPr="00795C30">
              <w:rPr>
                <w:color w:val="000000"/>
                <w:spacing w:val="2"/>
                <w:sz w:val="22"/>
                <w:szCs w:val="22"/>
              </w:rPr>
              <w:t xml:space="preserve"> </w:t>
            </w:r>
            <w:proofErr w:type="spellStart"/>
            <w:r w:rsidRPr="00795C30">
              <w:rPr>
                <w:color w:val="000000"/>
                <w:spacing w:val="2"/>
                <w:sz w:val="22"/>
                <w:szCs w:val="22"/>
              </w:rPr>
              <w:t>дәрілік</w:t>
            </w:r>
            <w:proofErr w:type="spellEnd"/>
            <w:r w:rsidRPr="00795C30">
              <w:rPr>
                <w:color w:val="000000"/>
                <w:spacing w:val="2"/>
                <w:sz w:val="22"/>
                <w:szCs w:val="22"/>
              </w:rPr>
              <w:t xml:space="preserve"> препарат </w:t>
            </w:r>
            <w:proofErr w:type="spellStart"/>
            <w:r w:rsidRPr="00795C30">
              <w:rPr>
                <w:color w:val="000000"/>
                <w:spacing w:val="2"/>
                <w:sz w:val="22"/>
                <w:szCs w:val="22"/>
              </w:rPr>
              <w:t>тағайындалған</w:t>
            </w:r>
            <w:proofErr w:type="spellEnd"/>
            <w:r w:rsidRPr="00795C30">
              <w:rPr>
                <w:color w:val="000000"/>
                <w:spacing w:val="2"/>
                <w:sz w:val="22"/>
                <w:szCs w:val="22"/>
              </w:rPr>
              <w:t xml:space="preserve"> </w:t>
            </w:r>
            <w:proofErr w:type="spellStart"/>
            <w:r w:rsidRPr="00795C30">
              <w:rPr>
                <w:color w:val="000000"/>
                <w:spacing w:val="2"/>
                <w:sz w:val="22"/>
                <w:szCs w:val="22"/>
              </w:rPr>
              <w:t>пациенттің</w:t>
            </w:r>
            <w:proofErr w:type="spellEnd"/>
            <w:r w:rsidRPr="00795C30">
              <w:rPr>
                <w:color w:val="000000"/>
                <w:spacing w:val="2"/>
                <w:sz w:val="22"/>
                <w:szCs w:val="22"/>
              </w:rPr>
              <w:t xml:space="preserve"> </w:t>
            </w:r>
            <w:proofErr w:type="spellStart"/>
            <w:r w:rsidRPr="00795C30">
              <w:rPr>
                <w:color w:val="000000"/>
                <w:spacing w:val="2"/>
                <w:sz w:val="22"/>
                <w:szCs w:val="22"/>
              </w:rPr>
              <w:t>немесе</w:t>
            </w:r>
            <w:proofErr w:type="spellEnd"/>
            <w:r w:rsidRPr="00795C30">
              <w:rPr>
                <w:color w:val="000000"/>
                <w:spacing w:val="2"/>
                <w:sz w:val="22"/>
                <w:szCs w:val="22"/>
              </w:rPr>
              <w:t xml:space="preserve"> </w:t>
            </w:r>
            <w:proofErr w:type="spellStart"/>
            <w:r w:rsidRPr="00795C30">
              <w:rPr>
                <w:color w:val="000000"/>
                <w:spacing w:val="2"/>
                <w:sz w:val="22"/>
                <w:szCs w:val="22"/>
              </w:rPr>
              <w:t>клиникалық</w:t>
            </w:r>
            <w:proofErr w:type="spellEnd"/>
            <w:r w:rsidRPr="00795C30">
              <w:rPr>
                <w:color w:val="000000"/>
                <w:spacing w:val="2"/>
                <w:sz w:val="22"/>
                <w:szCs w:val="22"/>
              </w:rPr>
              <w:t xml:space="preserve"> </w:t>
            </w:r>
            <w:proofErr w:type="spellStart"/>
            <w:r w:rsidRPr="00795C30">
              <w:rPr>
                <w:color w:val="000000"/>
                <w:spacing w:val="2"/>
                <w:sz w:val="22"/>
                <w:szCs w:val="22"/>
              </w:rPr>
              <w:t>зерттеу</w:t>
            </w:r>
            <w:proofErr w:type="spellEnd"/>
            <w:r w:rsidRPr="00795C30">
              <w:rPr>
                <w:color w:val="000000"/>
                <w:spacing w:val="2"/>
                <w:sz w:val="22"/>
                <w:szCs w:val="22"/>
              </w:rPr>
              <w:t xml:space="preserve"> </w:t>
            </w:r>
            <w:proofErr w:type="spellStart"/>
            <w:r w:rsidRPr="00795C30">
              <w:rPr>
                <w:color w:val="000000"/>
                <w:spacing w:val="2"/>
                <w:sz w:val="22"/>
                <w:szCs w:val="22"/>
              </w:rPr>
              <w:t>субъектісінің</w:t>
            </w:r>
            <w:proofErr w:type="spellEnd"/>
            <w:r w:rsidRPr="00795C30">
              <w:rPr>
                <w:color w:val="000000"/>
                <w:spacing w:val="2"/>
                <w:sz w:val="22"/>
                <w:szCs w:val="22"/>
              </w:rPr>
              <w:t xml:space="preserve"> </w:t>
            </w:r>
            <w:proofErr w:type="spellStart"/>
            <w:r w:rsidRPr="00795C30">
              <w:rPr>
                <w:color w:val="000000"/>
                <w:spacing w:val="2"/>
                <w:sz w:val="22"/>
                <w:szCs w:val="22"/>
              </w:rPr>
              <w:t>денсаулығы</w:t>
            </w:r>
            <w:proofErr w:type="spellEnd"/>
            <w:r w:rsidRPr="00795C30">
              <w:rPr>
                <w:color w:val="000000"/>
                <w:spacing w:val="2"/>
                <w:sz w:val="22"/>
                <w:szCs w:val="22"/>
              </w:rPr>
              <w:t xml:space="preserve"> </w:t>
            </w:r>
            <w:proofErr w:type="spellStart"/>
            <w:r w:rsidRPr="00795C30">
              <w:rPr>
                <w:color w:val="000000"/>
                <w:spacing w:val="2"/>
                <w:sz w:val="22"/>
                <w:szCs w:val="22"/>
              </w:rPr>
              <w:t>жағдайындағы</w:t>
            </w:r>
            <w:proofErr w:type="spellEnd"/>
            <w:r w:rsidRPr="00795C30">
              <w:rPr>
                <w:color w:val="000000"/>
                <w:spacing w:val="2"/>
                <w:sz w:val="22"/>
                <w:szCs w:val="22"/>
              </w:rPr>
              <w:t xml:space="preserve"> </w:t>
            </w:r>
            <w:proofErr w:type="spellStart"/>
            <w:r w:rsidRPr="00795C30">
              <w:rPr>
                <w:color w:val="000000"/>
                <w:spacing w:val="2"/>
                <w:sz w:val="22"/>
                <w:szCs w:val="22"/>
              </w:rPr>
              <w:t>кез</w:t>
            </w:r>
            <w:proofErr w:type="spellEnd"/>
            <w:r w:rsidRPr="00795C30">
              <w:rPr>
                <w:color w:val="000000"/>
                <w:spacing w:val="2"/>
                <w:sz w:val="22"/>
                <w:szCs w:val="22"/>
              </w:rPr>
              <w:t xml:space="preserve"> </w:t>
            </w:r>
            <w:proofErr w:type="spellStart"/>
            <w:r w:rsidRPr="00795C30">
              <w:rPr>
                <w:color w:val="000000"/>
                <w:spacing w:val="2"/>
                <w:sz w:val="22"/>
                <w:szCs w:val="22"/>
              </w:rPr>
              <w:t>келген</w:t>
            </w:r>
            <w:proofErr w:type="spellEnd"/>
            <w:r w:rsidRPr="00795C30">
              <w:rPr>
                <w:color w:val="000000"/>
                <w:spacing w:val="2"/>
                <w:sz w:val="22"/>
                <w:szCs w:val="22"/>
              </w:rPr>
              <w:t xml:space="preserve"> </w:t>
            </w:r>
            <w:proofErr w:type="spellStart"/>
            <w:r w:rsidRPr="00795C30">
              <w:rPr>
                <w:color w:val="000000"/>
                <w:spacing w:val="2"/>
                <w:sz w:val="22"/>
                <w:szCs w:val="22"/>
              </w:rPr>
              <w:t>жағ</w:t>
            </w:r>
            <w:r>
              <w:rPr>
                <w:color w:val="000000"/>
                <w:spacing w:val="2"/>
                <w:sz w:val="22"/>
                <w:szCs w:val="22"/>
              </w:rPr>
              <w:t>ымсыз</w:t>
            </w:r>
            <w:proofErr w:type="spellEnd"/>
            <w:r>
              <w:rPr>
                <w:color w:val="000000"/>
                <w:spacing w:val="2"/>
                <w:sz w:val="22"/>
                <w:szCs w:val="22"/>
              </w:rPr>
              <w:t xml:space="preserve"> </w:t>
            </w:r>
            <w:proofErr w:type="spellStart"/>
            <w:r>
              <w:rPr>
                <w:color w:val="000000"/>
                <w:spacing w:val="2"/>
                <w:sz w:val="22"/>
                <w:szCs w:val="22"/>
              </w:rPr>
              <w:t>немесе</w:t>
            </w:r>
            <w:proofErr w:type="spellEnd"/>
            <w:r>
              <w:rPr>
                <w:color w:val="000000"/>
                <w:spacing w:val="2"/>
                <w:sz w:val="22"/>
                <w:szCs w:val="22"/>
              </w:rPr>
              <w:t xml:space="preserve"> </w:t>
            </w:r>
            <w:proofErr w:type="spellStart"/>
            <w:r>
              <w:rPr>
                <w:color w:val="000000"/>
                <w:spacing w:val="2"/>
                <w:sz w:val="22"/>
                <w:szCs w:val="22"/>
              </w:rPr>
              <w:t>күтпеген</w:t>
            </w:r>
            <w:proofErr w:type="spellEnd"/>
            <w:r>
              <w:rPr>
                <w:color w:val="000000"/>
                <w:spacing w:val="2"/>
                <w:sz w:val="22"/>
                <w:szCs w:val="22"/>
              </w:rPr>
              <w:t xml:space="preserve"> </w:t>
            </w:r>
            <w:proofErr w:type="spellStart"/>
            <w:r>
              <w:rPr>
                <w:color w:val="000000"/>
                <w:spacing w:val="2"/>
                <w:sz w:val="22"/>
                <w:szCs w:val="22"/>
              </w:rPr>
              <w:t>өзгерісі</w:t>
            </w:r>
            <w:proofErr w:type="spellEnd"/>
            <w:r>
              <w:rPr>
                <w:color w:val="000000"/>
                <w:spacing w:val="2"/>
                <w:sz w:val="22"/>
                <w:szCs w:val="22"/>
              </w:rPr>
              <w:t>;</w:t>
            </w:r>
          </w:p>
          <w:p w14:paraId="42CC9CB4" w14:textId="77777777" w:rsidR="00795C30" w:rsidRPr="00795C30" w:rsidRDefault="00795C30" w:rsidP="00114831">
            <w:pPr>
              <w:pStyle w:val="af1"/>
              <w:shd w:val="clear" w:color="auto" w:fill="FFFFFF"/>
              <w:spacing w:before="0" w:beforeAutospacing="0" w:after="0" w:afterAutospacing="0"/>
              <w:jc w:val="both"/>
              <w:textAlignment w:val="baseline"/>
              <w:rPr>
                <w:color w:val="000000"/>
                <w:spacing w:val="2"/>
                <w:sz w:val="22"/>
                <w:szCs w:val="22"/>
              </w:rPr>
            </w:pPr>
            <w:r w:rsidRPr="00795C30">
              <w:rPr>
                <w:color w:val="000000"/>
                <w:spacing w:val="2"/>
                <w:sz w:val="22"/>
                <w:szCs w:val="22"/>
              </w:rPr>
              <w:t xml:space="preserve">      9) </w:t>
            </w:r>
            <w:proofErr w:type="spellStart"/>
            <w:r w:rsidRPr="00795C30">
              <w:rPr>
                <w:color w:val="000000"/>
                <w:spacing w:val="2"/>
                <w:sz w:val="22"/>
                <w:szCs w:val="22"/>
              </w:rPr>
              <w:t>жағымсыз</w:t>
            </w:r>
            <w:proofErr w:type="spellEnd"/>
            <w:r w:rsidRPr="00795C30">
              <w:rPr>
                <w:color w:val="000000"/>
                <w:spacing w:val="2"/>
                <w:sz w:val="22"/>
                <w:szCs w:val="22"/>
              </w:rPr>
              <w:t xml:space="preserve"> реакция – </w:t>
            </w:r>
            <w:proofErr w:type="spellStart"/>
            <w:r w:rsidRPr="00795C30">
              <w:rPr>
                <w:color w:val="000000"/>
                <w:spacing w:val="2"/>
                <w:sz w:val="22"/>
                <w:szCs w:val="22"/>
              </w:rPr>
              <w:t>ең</w:t>
            </w:r>
            <w:proofErr w:type="spellEnd"/>
            <w:r w:rsidRPr="00795C30">
              <w:rPr>
                <w:color w:val="000000"/>
                <w:spacing w:val="2"/>
                <w:sz w:val="22"/>
                <w:szCs w:val="22"/>
              </w:rPr>
              <w:t xml:space="preserve"> </w:t>
            </w:r>
            <w:proofErr w:type="spellStart"/>
            <w:r w:rsidRPr="00795C30">
              <w:rPr>
                <w:color w:val="000000"/>
                <w:spacing w:val="2"/>
                <w:sz w:val="22"/>
                <w:szCs w:val="22"/>
              </w:rPr>
              <w:t>болмағанда</w:t>
            </w:r>
            <w:proofErr w:type="spellEnd"/>
            <w:r w:rsidRPr="00795C30">
              <w:rPr>
                <w:color w:val="000000"/>
                <w:spacing w:val="2"/>
                <w:sz w:val="22"/>
                <w:szCs w:val="22"/>
              </w:rPr>
              <w:t xml:space="preserve"> </w:t>
            </w:r>
            <w:proofErr w:type="spellStart"/>
            <w:r w:rsidRPr="00795C30">
              <w:rPr>
                <w:color w:val="000000"/>
                <w:spacing w:val="2"/>
                <w:sz w:val="22"/>
                <w:szCs w:val="22"/>
              </w:rPr>
              <w:t>күмәнді</w:t>
            </w:r>
            <w:proofErr w:type="spellEnd"/>
            <w:r w:rsidRPr="00795C30">
              <w:rPr>
                <w:color w:val="000000"/>
                <w:spacing w:val="2"/>
                <w:sz w:val="22"/>
                <w:szCs w:val="22"/>
              </w:rPr>
              <w:t xml:space="preserve"> </w:t>
            </w:r>
            <w:proofErr w:type="spellStart"/>
            <w:r w:rsidRPr="00795C30">
              <w:rPr>
                <w:color w:val="000000"/>
                <w:spacing w:val="2"/>
                <w:sz w:val="22"/>
                <w:szCs w:val="22"/>
              </w:rPr>
              <w:t>дәрілік</w:t>
            </w:r>
            <w:proofErr w:type="spellEnd"/>
            <w:r w:rsidRPr="00795C30">
              <w:rPr>
                <w:color w:val="000000"/>
                <w:spacing w:val="2"/>
                <w:sz w:val="22"/>
                <w:szCs w:val="22"/>
              </w:rPr>
              <w:t xml:space="preserve"> </w:t>
            </w:r>
            <w:proofErr w:type="spellStart"/>
            <w:r w:rsidRPr="00795C30">
              <w:rPr>
                <w:color w:val="000000"/>
                <w:spacing w:val="2"/>
                <w:sz w:val="22"/>
                <w:szCs w:val="22"/>
              </w:rPr>
              <w:t>заттарды</w:t>
            </w:r>
            <w:proofErr w:type="spellEnd"/>
            <w:r w:rsidRPr="00795C30">
              <w:rPr>
                <w:color w:val="000000"/>
                <w:spacing w:val="2"/>
                <w:sz w:val="22"/>
                <w:szCs w:val="22"/>
              </w:rPr>
              <w:t xml:space="preserve"> (</w:t>
            </w:r>
            <w:proofErr w:type="spellStart"/>
            <w:r w:rsidRPr="00795C30">
              <w:rPr>
                <w:color w:val="000000"/>
                <w:spacing w:val="2"/>
                <w:sz w:val="22"/>
                <w:szCs w:val="22"/>
              </w:rPr>
              <w:t>зерттелетін</w:t>
            </w:r>
            <w:proofErr w:type="spellEnd"/>
            <w:r w:rsidRPr="00795C30">
              <w:rPr>
                <w:color w:val="000000"/>
                <w:spacing w:val="2"/>
                <w:sz w:val="22"/>
                <w:szCs w:val="22"/>
              </w:rPr>
              <w:t xml:space="preserve"> препарат) </w:t>
            </w:r>
            <w:proofErr w:type="spellStart"/>
            <w:r w:rsidRPr="00795C30">
              <w:rPr>
                <w:color w:val="000000"/>
                <w:spacing w:val="2"/>
                <w:sz w:val="22"/>
                <w:szCs w:val="22"/>
              </w:rPr>
              <w:t>қолданумен</w:t>
            </w:r>
            <w:proofErr w:type="spellEnd"/>
            <w:r w:rsidRPr="00795C30">
              <w:rPr>
                <w:color w:val="000000"/>
                <w:spacing w:val="2"/>
                <w:sz w:val="22"/>
                <w:szCs w:val="22"/>
              </w:rPr>
              <w:t xml:space="preserve"> </w:t>
            </w:r>
            <w:proofErr w:type="spellStart"/>
            <w:r w:rsidRPr="00795C30">
              <w:rPr>
                <w:color w:val="000000"/>
                <w:spacing w:val="2"/>
                <w:sz w:val="22"/>
                <w:szCs w:val="22"/>
              </w:rPr>
              <w:t>ықтимал</w:t>
            </w:r>
            <w:proofErr w:type="spellEnd"/>
            <w:r w:rsidRPr="00795C30">
              <w:rPr>
                <w:color w:val="000000"/>
                <w:spacing w:val="2"/>
                <w:sz w:val="22"/>
                <w:szCs w:val="22"/>
              </w:rPr>
              <w:t xml:space="preserve"> </w:t>
            </w:r>
            <w:proofErr w:type="spellStart"/>
            <w:r w:rsidRPr="00795C30">
              <w:rPr>
                <w:color w:val="000000"/>
                <w:spacing w:val="2"/>
                <w:sz w:val="22"/>
                <w:szCs w:val="22"/>
              </w:rPr>
              <w:t>өзара</w:t>
            </w:r>
            <w:proofErr w:type="spellEnd"/>
            <w:r w:rsidRPr="00795C30">
              <w:rPr>
                <w:color w:val="000000"/>
                <w:spacing w:val="2"/>
                <w:sz w:val="22"/>
                <w:szCs w:val="22"/>
              </w:rPr>
              <w:t xml:space="preserve"> </w:t>
            </w:r>
            <w:proofErr w:type="spellStart"/>
            <w:r w:rsidRPr="00795C30">
              <w:rPr>
                <w:color w:val="000000"/>
                <w:spacing w:val="2"/>
                <w:sz w:val="22"/>
                <w:szCs w:val="22"/>
              </w:rPr>
              <w:t>байланыстың</w:t>
            </w:r>
            <w:proofErr w:type="spellEnd"/>
            <w:r w:rsidRPr="00795C30">
              <w:rPr>
                <w:color w:val="000000"/>
                <w:spacing w:val="2"/>
                <w:sz w:val="22"/>
                <w:szCs w:val="22"/>
              </w:rPr>
              <w:t xml:space="preserve"> </w:t>
            </w:r>
            <w:proofErr w:type="spellStart"/>
            <w:r w:rsidRPr="00795C30">
              <w:rPr>
                <w:color w:val="000000"/>
                <w:spacing w:val="2"/>
                <w:sz w:val="22"/>
                <w:szCs w:val="22"/>
              </w:rPr>
              <w:t>болуын</w:t>
            </w:r>
            <w:proofErr w:type="spellEnd"/>
            <w:r w:rsidRPr="00795C30">
              <w:rPr>
                <w:color w:val="000000"/>
                <w:spacing w:val="2"/>
                <w:sz w:val="22"/>
                <w:szCs w:val="22"/>
              </w:rPr>
              <w:t xml:space="preserve"> </w:t>
            </w:r>
            <w:proofErr w:type="spellStart"/>
            <w:r w:rsidRPr="00795C30">
              <w:rPr>
                <w:color w:val="000000"/>
                <w:spacing w:val="2"/>
                <w:sz w:val="22"/>
                <w:szCs w:val="22"/>
              </w:rPr>
              <w:t>болжайтын</w:t>
            </w:r>
            <w:proofErr w:type="spellEnd"/>
            <w:r w:rsidRPr="00795C30">
              <w:rPr>
                <w:color w:val="000000"/>
                <w:spacing w:val="2"/>
                <w:sz w:val="22"/>
                <w:szCs w:val="22"/>
              </w:rPr>
              <w:t xml:space="preserve"> </w:t>
            </w:r>
            <w:proofErr w:type="spellStart"/>
            <w:r w:rsidRPr="00795C30">
              <w:rPr>
                <w:color w:val="000000"/>
                <w:spacing w:val="2"/>
                <w:sz w:val="22"/>
                <w:szCs w:val="22"/>
              </w:rPr>
              <w:t>дәрілік</w:t>
            </w:r>
            <w:proofErr w:type="spellEnd"/>
            <w:r w:rsidRPr="00795C30">
              <w:rPr>
                <w:color w:val="000000"/>
                <w:spacing w:val="2"/>
                <w:sz w:val="22"/>
                <w:szCs w:val="22"/>
              </w:rPr>
              <w:t xml:space="preserve"> </w:t>
            </w:r>
            <w:proofErr w:type="spellStart"/>
            <w:r w:rsidRPr="00795C30">
              <w:rPr>
                <w:color w:val="000000"/>
                <w:spacing w:val="2"/>
                <w:sz w:val="22"/>
                <w:szCs w:val="22"/>
              </w:rPr>
              <w:t>заттарды</w:t>
            </w:r>
            <w:proofErr w:type="spellEnd"/>
            <w:r w:rsidRPr="00795C30">
              <w:rPr>
                <w:color w:val="000000"/>
                <w:spacing w:val="2"/>
                <w:sz w:val="22"/>
                <w:szCs w:val="22"/>
              </w:rPr>
              <w:t xml:space="preserve"> </w:t>
            </w:r>
            <w:proofErr w:type="spellStart"/>
            <w:r w:rsidRPr="00795C30">
              <w:rPr>
                <w:color w:val="000000"/>
                <w:spacing w:val="2"/>
                <w:sz w:val="22"/>
                <w:szCs w:val="22"/>
              </w:rPr>
              <w:t>пайдаланумен</w:t>
            </w:r>
            <w:proofErr w:type="spellEnd"/>
            <w:r w:rsidRPr="00795C30">
              <w:rPr>
                <w:color w:val="000000"/>
                <w:spacing w:val="2"/>
                <w:sz w:val="22"/>
                <w:szCs w:val="22"/>
              </w:rPr>
              <w:t xml:space="preserve"> </w:t>
            </w:r>
            <w:proofErr w:type="spellStart"/>
            <w:r w:rsidRPr="00795C30">
              <w:rPr>
                <w:color w:val="000000"/>
                <w:spacing w:val="2"/>
                <w:sz w:val="22"/>
                <w:szCs w:val="22"/>
              </w:rPr>
              <w:t>байланысты</w:t>
            </w:r>
            <w:proofErr w:type="spellEnd"/>
            <w:r w:rsidRPr="00795C30">
              <w:rPr>
                <w:color w:val="000000"/>
                <w:spacing w:val="2"/>
                <w:sz w:val="22"/>
                <w:szCs w:val="22"/>
              </w:rPr>
              <w:t xml:space="preserve"> </w:t>
            </w:r>
            <w:proofErr w:type="spellStart"/>
            <w:r w:rsidRPr="00795C30">
              <w:rPr>
                <w:color w:val="000000"/>
                <w:spacing w:val="2"/>
                <w:sz w:val="22"/>
                <w:szCs w:val="22"/>
              </w:rPr>
              <w:t>ағзаның</w:t>
            </w:r>
            <w:proofErr w:type="spellEnd"/>
            <w:r w:rsidRPr="00795C30">
              <w:rPr>
                <w:color w:val="000000"/>
                <w:spacing w:val="2"/>
                <w:sz w:val="22"/>
                <w:szCs w:val="22"/>
              </w:rPr>
              <w:t xml:space="preserve"> </w:t>
            </w:r>
            <w:proofErr w:type="spellStart"/>
            <w:r w:rsidRPr="00795C30">
              <w:rPr>
                <w:color w:val="000000"/>
                <w:spacing w:val="2"/>
                <w:sz w:val="22"/>
                <w:szCs w:val="22"/>
              </w:rPr>
              <w:t>алдын</w:t>
            </w:r>
            <w:proofErr w:type="spellEnd"/>
            <w:r w:rsidRPr="00795C30">
              <w:rPr>
                <w:color w:val="000000"/>
                <w:spacing w:val="2"/>
                <w:sz w:val="22"/>
                <w:szCs w:val="22"/>
              </w:rPr>
              <w:t xml:space="preserve"> ала </w:t>
            </w:r>
            <w:proofErr w:type="spellStart"/>
            <w:r w:rsidRPr="00795C30">
              <w:rPr>
                <w:color w:val="000000"/>
                <w:spacing w:val="2"/>
                <w:sz w:val="22"/>
                <w:szCs w:val="22"/>
              </w:rPr>
              <w:t>ойластырылма</w:t>
            </w:r>
            <w:r>
              <w:rPr>
                <w:color w:val="000000"/>
                <w:spacing w:val="2"/>
                <w:sz w:val="22"/>
                <w:szCs w:val="22"/>
              </w:rPr>
              <w:t>ған</w:t>
            </w:r>
            <w:proofErr w:type="spellEnd"/>
            <w:r>
              <w:rPr>
                <w:color w:val="000000"/>
                <w:spacing w:val="2"/>
                <w:sz w:val="22"/>
                <w:szCs w:val="22"/>
              </w:rPr>
              <w:t xml:space="preserve"> </w:t>
            </w:r>
            <w:proofErr w:type="spellStart"/>
            <w:r>
              <w:rPr>
                <w:color w:val="000000"/>
                <w:spacing w:val="2"/>
                <w:sz w:val="22"/>
                <w:szCs w:val="22"/>
              </w:rPr>
              <w:t>ағзаның</w:t>
            </w:r>
            <w:proofErr w:type="spellEnd"/>
            <w:r>
              <w:rPr>
                <w:color w:val="000000"/>
                <w:spacing w:val="2"/>
                <w:sz w:val="22"/>
                <w:szCs w:val="22"/>
              </w:rPr>
              <w:t xml:space="preserve"> </w:t>
            </w:r>
            <w:proofErr w:type="spellStart"/>
            <w:r>
              <w:rPr>
                <w:color w:val="000000"/>
                <w:spacing w:val="2"/>
                <w:sz w:val="22"/>
                <w:szCs w:val="22"/>
              </w:rPr>
              <w:t>жағымсыз</w:t>
            </w:r>
            <w:proofErr w:type="spellEnd"/>
            <w:r>
              <w:rPr>
                <w:color w:val="000000"/>
                <w:spacing w:val="2"/>
                <w:sz w:val="22"/>
                <w:szCs w:val="22"/>
              </w:rPr>
              <w:t xml:space="preserve"> </w:t>
            </w:r>
            <w:proofErr w:type="spellStart"/>
            <w:r>
              <w:rPr>
                <w:color w:val="000000"/>
                <w:spacing w:val="2"/>
                <w:sz w:val="22"/>
                <w:szCs w:val="22"/>
              </w:rPr>
              <w:t>реакциясы</w:t>
            </w:r>
            <w:proofErr w:type="spellEnd"/>
            <w:r>
              <w:rPr>
                <w:color w:val="000000"/>
                <w:spacing w:val="2"/>
                <w:sz w:val="22"/>
                <w:szCs w:val="22"/>
              </w:rPr>
              <w:t>;</w:t>
            </w:r>
          </w:p>
          <w:p w14:paraId="3EA48FF0" w14:textId="77777777" w:rsidR="00795C30" w:rsidRPr="00795C30" w:rsidRDefault="00795C30" w:rsidP="00114831">
            <w:pPr>
              <w:pStyle w:val="af1"/>
              <w:shd w:val="clear" w:color="auto" w:fill="FFFFFF"/>
              <w:spacing w:before="0" w:beforeAutospacing="0" w:after="0" w:afterAutospacing="0"/>
              <w:jc w:val="both"/>
              <w:textAlignment w:val="baseline"/>
              <w:rPr>
                <w:color w:val="000000"/>
                <w:spacing w:val="2"/>
                <w:sz w:val="22"/>
                <w:szCs w:val="22"/>
              </w:rPr>
            </w:pPr>
            <w:r w:rsidRPr="00795C30">
              <w:rPr>
                <w:color w:val="000000"/>
                <w:spacing w:val="2"/>
                <w:sz w:val="22"/>
                <w:szCs w:val="22"/>
              </w:rPr>
              <w:t xml:space="preserve">      10) </w:t>
            </w:r>
            <w:proofErr w:type="spellStart"/>
            <w:r w:rsidRPr="00795C30">
              <w:rPr>
                <w:color w:val="000000"/>
                <w:spacing w:val="2"/>
                <w:sz w:val="22"/>
                <w:szCs w:val="22"/>
              </w:rPr>
              <w:t>жайсыз</w:t>
            </w:r>
            <w:proofErr w:type="spellEnd"/>
            <w:r w:rsidRPr="00795C30">
              <w:rPr>
                <w:color w:val="000000"/>
                <w:spacing w:val="2"/>
                <w:sz w:val="22"/>
                <w:szCs w:val="22"/>
              </w:rPr>
              <w:t xml:space="preserve"> </w:t>
            </w:r>
            <w:proofErr w:type="spellStart"/>
            <w:r w:rsidRPr="00795C30">
              <w:rPr>
                <w:color w:val="000000"/>
                <w:spacing w:val="2"/>
                <w:sz w:val="22"/>
                <w:szCs w:val="22"/>
              </w:rPr>
              <w:t>жағдай</w:t>
            </w:r>
            <w:proofErr w:type="spellEnd"/>
            <w:r w:rsidRPr="00795C30">
              <w:rPr>
                <w:color w:val="000000"/>
                <w:spacing w:val="2"/>
                <w:sz w:val="22"/>
                <w:szCs w:val="22"/>
              </w:rPr>
              <w:t xml:space="preserve"> (инцидент) – </w:t>
            </w:r>
            <w:proofErr w:type="spellStart"/>
            <w:r w:rsidRPr="00795C30">
              <w:rPr>
                <w:color w:val="000000"/>
                <w:spacing w:val="2"/>
                <w:sz w:val="22"/>
                <w:szCs w:val="22"/>
              </w:rPr>
              <w:t>кез</w:t>
            </w:r>
            <w:proofErr w:type="spellEnd"/>
            <w:r w:rsidRPr="00795C30">
              <w:rPr>
                <w:color w:val="000000"/>
                <w:spacing w:val="2"/>
                <w:sz w:val="22"/>
                <w:szCs w:val="22"/>
              </w:rPr>
              <w:t xml:space="preserve"> </w:t>
            </w:r>
            <w:proofErr w:type="spellStart"/>
            <w:r w:rsidRPr="00795C30">
              <w:rPr>
                <w:color w:val="000000"/>
                <w:spacing w:val="2"/>
                <w:sz w:val="22"/>
                <w:szCs w:val="22"/>
              </w:rPr>
              <w:t>келген</w:t>
            </w:r>
            <w:proofErr w:type="spellEnd"/>
            <w:r w:rsidRPr="00795C30">
              <w:rPr>
                <w:color w:val="000000"/>
                <w:spacing w:val="2"/>
                <w:sz w:val="22"/>
                <w:szCs w:val="22"/>
              </w:rPr>
              <w:t xml:space="preserve"> </w:t>
            </w:r>
            <w:proofErr w:type="spellStart"/>
            <w:r w:rsidRPr="00795C30">
              <w:rPr>
                <w:color w:val="000000"/>
                <w:spacing w:val="2"/>
                <w:sz w:val="22"/>
                <w:szCs w:val="22"/>
              </w:rPr>
              <w:t>ақау</w:t>
            </w:r>
            <w:proofErr w:type="spellEnd"/>
            <w:r w:rsidRPr="00795C30">
              <w:rPr>
                <w:color w:val="000000"/>
                <w:spacing w:val="2"/>
                <w:sz w:val="22"/>
                <w:szCs w:val="22"/>
              </w:rPr>
              <w:t xml:space="preserve"> </w:t>
            </w:r>
            <w:proofErr w:type="spellStart"/>
            <w:r w:rsidRPr="00795C30">
              <w:rPr>
                <w:color w:val="000000"/>
                <w:spacing w:val="2"/>
                <w:sz w:val="22"/>
                <w:szCs w:val="22"/>
              </w:rPr>
              <w:t>және</w:t>
            </w:r>
            <w:proofErr w:type="spellEnd"/>
            <w:r w:rsidRPr="00795C30">
              <w:rPr>
                <w:color w:val="000000"/>
                <w:spacing w:val="2"/>
                <w:sz w:val="22"/>
                <w:szCs w:val="22"/>
              </w:rPr>
              <w:t xml:space="preserve"> (</w:t>
            </w:r>
            <w:proofErr w:type="spellStart"/>
            <w:r w:rsidRPr="00795C30">
              <w:rPr>
                <w:color w:val="000000"/>
                <w:spacing w:val="2"/>
                <w:sz w:val="22"/>
                <w:szCs w:val="22"/>
              </w:rPr>
              <w:t>немесе</w:t>
            </w:r>
            <w:proofErr w:type="spellEnd"/>
            <w:r w:rsidRPr="00795C30">
              <w:rPr>
                <w:color w:val="000000"/>
                <w:spacing w:val="2"/>
                <w:sz w:val="22"/>
                <w:szCs w:val="22"/>
              </w:rPr>
              <w:t xml:space="preserve">) </w:t>
            </w:r>
            <w:proofErr w:type="spellStart"/>
            <w:r w:rsidRPr="00795C30">
              <w:rPr>
                <w:color w:val="000000"/>
                <w:spacing w:val="2"/>
                <w:sz w:val="22"/>
                <w:szCs w:val="22"/>
              </w:rPr>
              <w:t>сипаттаманың</w:t>
            </w:r>
            <w:proofErr w:type="spellEnd"/>
            <w:r w:rsidRPr="00795C30">
              <w:rPr>
                <w:color w:val="000000"/>
                <w:spacing w:val="2"/>
                <w:sz w:val="22"/>
                <w:szCs w:val="22"/>
              </w:rPr>
              <w:t xml:space="preserve"> </w:t>
            </w:r>
            <w:proofErr w:type="spellStart"/>
            <w:r w:rsidRPr="00795C30">
              <w:rPr>
                <w:color w:val="000000"/>
                <w:spacing w:val="2"/>
                <w:sz w:val="22"/>
                <w:szCs w:val="22"/>
              </w:rPr>
              <w:lastRenderedPageBreak/>
              <w:t>нашарлауы</w:t>
            </w:r>
            <w:proofErr w:type="spellEnd"/>
            <w:r w:rsidRPr="00795C30">
              <w:rPr>
                <w:color w:val="000000"/>
                <w:spacing w:val="2"/>
                <w:sz w:val="22"/>
                <w:szCs w:val="22"/>
              </w:rPr>
              <w:t xml:space="preserve">, </w:t>
            </w:r>
            <w:proofErr w:type="spellStart"/>
            <w:r w:rsidRPr="00795C30">
              <w:rPr>
                <w:color w:val="000000"/>
                <w:spacing w:val="2"/>
                <w:sz w:val="22"/>
                <w:szCs w:val="22"/>
              </w:rPr>
              <w:t>немесе</w:t>
            </w:r>
            <w:proofErr w:type="spellEnd"/>
            <w:r w:rsidRPr="00795C30">
              <w:rPr>
                <w:color w:val="000000"/>
                <w:spacing w:val="2"/>
                <w:sz w:val="22"/>
                <w:szCs w:val="22"/>
              </w:rPr>
              <w:t xml:space="preserve"> </w:t>
            </w:r>
            <w:proofErr w:type="spellStart"/>
            <w:r w:rsidRPr="00795C30">
              <w:rPr>
                <w:color w:val="000000"/>
                <w:spacing w:val="2"/>
                <w:sz w:val="22"/>
                <w:szCs w:val="22"/>
              </w:rPr>
              <w:t>медициналық</w:t>
            </w:r>
            <w:proofErr w:type="spellEnd"/>
            <w:r w:rsidRPr="00795C30">
              <w:rPr>
                <w:color w:val="000000"/>
                <w:spacing w:val="2"/>
                <w:sz w:val="22"/>
                <w:szCs w:val="22"/>
              </w:rPr>
              <w:t xml:space="preserve"> </w:t>
            </w:r>
            <w:proofErr w:type="spellStart"/>
            <w:r w:rsidRPr="00795C30">
              <w:rPr>
                <w:color w:val="000000"/>
                <w:spacing w:val="2"/>
                <w:sz w:val="22"/>
                <w:szCs w:val="22"/>
              </w:rPr>
              <w:t>бұйымның</w:t>
            </w:r>
            <w:proofErr w:type="spellEnd"/>
            <w:r w:rsidRPr="00795C30">
              <w:rPr>
                <w:color w:val="000000"/>
                <w:spacing w:val="2"/>
                <w:sz w:val="22"/>
                <w:szCs w:val="22"/>
              </w:rPr>
              <w:t xml:space="preserve"> </w:t>
            </w:r>
            <w:proofErr w:type="spellStart"/>
            <w:r w:rsidRPr="00795C30">
              <w:rPr>
                <w:color w:val="000000"/>
                <w:spacing w:val="2"/>
                <w:sz w:val="22"/>
                <w:szCs w:val="22"/>
              </w:rPr>
              <w:t>қолданысының</w:t>
            </w:r>
            <w:proofErr w:type="spellEnd"/>
            <w:r w:rsidRPr="00795C30">
              <w:rPr>
                <w:color w:val="000000"/>
                <w:spacing w:val="2"/>
                <w:sz w:val="22"/>
                <w:szCs w:val="22"/>
              </w:rPr>
              <w:t xml:space="preserve"> </w:t>
            </w:r>
            <w:proofErr w:type="spellStart"/>
            <w:r w:rsidRPr="00795C30">
              <w:rPr>
                <w:color w:val="000000"/>
                <w:spacing w:val="2"/>
                <w:sz w:val="22"/>
                <w:szCs w:val="22"/>
              </w:rPr>
              <w:t>бұзылуы</w:t>
            </w:r>
            <w:proofErr w:type="spellEnd"/>
            <w:r w:rsidRPr="00795C30">
              <w:rPr>
                <w:color w:val="000000"/>
                <w:spacing w:val="2"/>
                <w:sz w:val="22"/>
                <w:szCs w:val="22"/>
              </w:rPr>
              <w:t xml:space="preserve"> </w:t>
            </w:r>
            <w:proofErr w:type="spellStart"/>
            <w:r w:rsidRPr="00795C30">
              <w:rPr>
                <w:color w:val="000000"/>
                <w:spacing w:val="2"/>
                <w:sz w:val="22"/>
                <w:szCs w:val="22"/>
              </w:rPr>
              <w:t>немесе</w:t>
            </w:r>
            <w:proofErr w:type="spellEnd"/>
            <w:r w:rsidRPr="00795C30">
              <w:rPr>
                <w:color w:val="000000"/>
                <w:spacing w:val="2"/>
                <w:sz w:val="22"/>
                <w:szCs w:val="22"/>
              </w:rPr>
              <w:t xml:space="preserve"> </w:t>
            </w:r>
            <w:proofErr w:type="spellStart"/>
            <w:r w:rsidRPr="00795C30">
              <w:rPr>
                <w:color w:val="000000"/>
                <w:spacing w:val="2"/>
                <w:sz w:val="22"/>
                <w:szCs w:val="22"/>
              </w:rPr>
              <w:t>медициналық</w:t>
            </w:r>
            <w:proofErr w:type="spellEnd"/>
            <w:r w:rsidRPr="00795C30">
              <w:rPr>
                <w:color w:val="000000"/>
                <w:spacing w:val="2"/>
                <w:sz w:val="22"/>
                <w:szCs w:val="22"/>
              </w:rPr>
              <w:t xml:space="preserve"> </w:t>
            </w:r>
            <w:proofErr w:type="spellStart"/>
            <w:r w:rsidRPr="00795C30">
              <w:rPr>
                <w:color w:val="000000"/>
                <w:spacing w:val="2"/>
                <w:sz w:val="22"/>
                <w:szCs w:val="22"/>
              </w:rPr>
              <w:t>бұйымға</w:t>
            </w:r>
            <w:proofErr w:type="spellEnd"/>
            <w:r w:rsidRPr="00795C30">
              <w:rPr>
                <w:color w:val="000000"/>
                <w:spacing w:val="2"/>
                <w:sz w:val="22"/>
                <w:szCs w:val="22"/>
              </w:rPr>
              <w:t xml:space="preserve"> </w:t>
            </w:r>
            <w:proofErr w:type="spellStart"/>
            <w:r w:rsidRPr="00795C30">
              <w:rPr>
                <w:color w:val="000000"/>
                <w:spacing w:val="2"/>
                <w:sz w:val="22"/>
                <w:szCs w:val="22"/>
              </w:rPr>
              <w:t>ілеспе</w:t>
            </w:r>
            <w:proofErr w:type="spellEnd"/>
            <w:r w:rsidRPr="00795C30">
              <w:rPr>
                <w:color w:val="000000"/>
                <w:spacing w:val="2"/>
                <w:sz w:val="22"/>
                <w:szCs w:val="22"/>
              </w:rPr>
              <w:t xml:space="preserve"> </w:t>
            </w:r>
            <w:proofErr w:type="spellStart"/>
            <w:r w:rsidRPr="00795C30">
              <w:rPr>
                <w:color w:val="000000"/>
                <w:spacing w:val="2"/>
                <w:sz w:val="22"/>
                <w:szCs w:val="22"/>
              </w:rPr>
              <w:t>ақпараттың</w:t>
            </w:r>
            <w:proofErr w:type="spellEnd"/>
            <w:r w:rsidRPr="00795C30">
              <w:rPr>
                <w:color w:val="000000"/>
                <w:spacing w:val="2"/>
                <w:sz w:val="22"/>
                <w:szCs w:val="22"/>
              </w:rPr>
              <w:t xml:space="preserve"> (</w:t>
            </w:r>
            <w:proofErr w:type="spellStart"/>
            <w:r w:rsidRPr="00795C30">
              <w:rPr>
                <w:color w:val="000000"/>
                <w:spacing w:val="2"/>
                <w:sz w:val="22"/>
                <w:szCs w:val="22"/>
              </w:rPr>
              <w:t>құжаттаманың</w:t>
            </w:r>
            <w:proofErr w:type="spellEnd"/>
            <w:r w:rsidRPr="00795C30">
              <w:rPr>
                <w:color w:val="000000"/>
                <w:spacing w:val="2"/>
                <w:sz w:val="22"/>
                <w:szCs w:val="22"/>
              </w:rPr>
              <w:t xml:space="preserve">) </w:t>
            </w:r>
            <w:proofErr w:type="spellStart"/>
            <w:r w:rsidRPr="00795C30">
              <w:rPr>
                <w:color w:val="000000"/>
                <w:spacing w:val="2"/>
                <w:sz w:val="22"/>
                <w:szCs w:val="22"/>
              </w:rPr>
              <w:t>жеткіліксіздігі</w:t>
            </w:r>
            <w:proofErr w:type="spellEnd"/>
            <w:r w:rsidRPr="00795C30">
              <w:rPr>
                <w:color w:val="000000"/>
                <w:spacing w:val="2"/>
                <w:sz w:val="22"/>
                <w:szCs w:val="22"/>
              </w:rPr>
              <w:t xml:space="preserve"> мен </w:t>
            </w:r>
            <w:proofErr w:type="spellStart"/>
            <w:r w:rsidRPr="00795C30">
              <w:rPr>
                <w:color w:val="000000"/>
                <w:spacing w:val="2"/>
                <w:sz w:val="22"/>
                <w:szCs w:val="22"/>
              </w:rPr>
              <w:t>дұрыс</w:t>
            </w:r>
            <w:proofErr w:type="spellEnd"/>
            <w:r w:rsidRPr="00795C30">
              <w:rPr>
                <w:color w:val="000000"/>
                <w:spacing w:val="2"/>
                <w:sz w:val="22"/>
                <w:szCs w:val="22"/>
              </w:rPr>
              <w:t xml:space="preserve"> </w:t>
            </w:r>
            <w:proofErr w:type="spellStart"/>
            <w:r w:rsidRPr="00795C30">
              <w:rPr>
                <w:color w:val="000000"/>
                <w:spacing w:val="2"/>
                <w:sz w:val="22"/>
                <w:szCs w:val="22"/>
              </w:rPr>
              <w:t>еместігі</w:t>
            </w:r>
            <w:proofErr w:type="spellEnd"/>
            <w:r w:rsidRPr="00795C30">
              <w:rPr>
                <w:color w:val="000000"/>
                <w:spacing w:val="2"/>
                <w:sz w:val="22"/>
                <w:szCs w:val="22"/>
              </w:rPr>
              <w:t xml:space="preserve">, </w:t>
            </w:r>
            <w:proofErr w:type="spellStart"/>
            <w:r w:rsidRPr="00795C30">
              <w:rPr>
                <w:color w:val="000000"/>
                <w:spacing w:val="2"/>
                <w:sz w:val="22"/>
                <w:szCs w:val="22"/>
              </w:rPr>
              <w:t>немесе</w:t>
            </w:r>
            <w:proofErr w:type="spellEnd"/>
            <w:r w:rsidRPr="00795C30">
              <w:rPr>
                <w:color w:val="000000"/>
                <w:spacing w:val="2"/>
                <w:sz w:val="22"/>
                <w:szCs w:val="22"/>
              </w:rPr>
              <w:t xml:space="preserve"> </w:t>
            </w:r>
            <w:proofErr w:type="spellStart"/>
            <w:r w:rsidRPr="00795C30">
              <w:rPr>
                <w:color w:val="000000"/>
                <w:spacing w:val="2"/>
                <w:sz w:val="22"/>
                <w:szCs w:val="22"/>
              </w:rPr>
              <w:t>тікелей</w:t>
            </w:r>
            <w:proofErr w:type="spellEnd"/>
            <w:r w:rsidRPr="00795C30">
              <w:rPr>
                <w:color w:val="000000"/>
                <w:spacing w:val="2"/>
                <w:sz w:val="22"/>
                <w:szCs w:val="22"/>
              </w:rPr>
              <w:t xml:space="preserve"> </w:t>
            </w:r>
            <w:proofErr w:type="spellStart"/>
            <w:r w:rsidRPr="00795C30">
              <w:rPr>
                <w:color w:val="000000"/>
                <w:spacing w:val="2"/>
                <w:sz w:val="22"/>
                <w:szCs w:val="22"/>
              </w:rPr>
              <w:t>жанама</w:t>
            </w:r>
            <w:proofErr w:type="spellEnd"/>
            <w:r w:rsidRPr="00795C30">
              <w:rPr>
                <w:color w:val="000000"/>
                <w:spacing w:val="2"/>
                <w:sz w:val="22"/>
                <w:szCs w:val="22"/>
              </w:rPr>
              <w:t xml:space="preserve"> </w:t>
            </w:r>
            <w:proofErr w:type="spellStart"/>
            <w:r w:rsidRPr="00795C30">
              <w:rPr>
                <w:color w:val="000000"/>
                <w:spacing w:val="2"/>
                <w:sz w:val="22"/>
                <w:szCs w:val="22"/>
              </w:rPr>
              <w:t>түрде</w:t>
            </w:r>
            <w:proofErr w:type="spellEnd"/>
            <w:r w:rsidRPr="00795C30">
              <w:rPr>
                <w:color w:val="000000"/>
                <w:spacing w:val="2"/>
                <w:sz w:val="22"/>
                <w:szCs w:val="22"/>
              </w:rPr>
              <w:t xml:space="preserve"> </w:t>
            </w:r>
            <w:proofErr w:type="spellStart"/>
            <w:r w:rsidRPr="00795C30">
              <w:rPr>
                <w:color w:val="000000"/>
                <w:spacing w:val="2"/>
                <w:sz w:val="22"/>
                <w:szCs w:val="22"/>
              </w:rPr>
              <w:t>өлімге</w:t>
            </w:r>
            <w:proofErr w:type="spellEnd"/>
            <w:r w:rsidRPr="00795C30">
              <w:rPr>
                <w:color w:val="000000"/>
                <w:spacing w:val="2"/>
                <w:sz w:val="22"/>
                <w:szCs w:val="22"/>
              </w:rPr>
              <w:t xml:space="preserve"> </w:t>
            </w:r>
            <w:proofErr w:type="spellStart"/>
            <w:r w:rsidRPr="00795C30">
              <w:rPr>
                <w:color w:val="000000"/>
                <w:spacing w:val="2"/>
                <w:sz w:val="22"/>
                <w:szCs w:val="22"/>
              </w:rPr>
              <w:t>немесе</w:t>
            </w:r>
            <w:proofErr w:type="spellEnd"/>
            <w:r w:rsidRPr="00795C30">
              <w:rPr>
                <w:color w:val="000000"/>
                <w:spacing w:val="2"/>
                <w:sz w:val="22"/>
                <w:szCs w:val="22"/>
              </w:rPr>
              <w:t xml:space="preserve"> </w:t>
            </w:r>
            <w:proofErr w:type="spellStart"/>
            <w:r w:rsidRPr="00795C30">
              <w:rPr>
                <w:color w:val="000000"/>
                <w:spacing w:val="2"/>
                <w:sz w:val="22"/>
                <w:szCs w:val="22"/>
              </w:rPr>
              <w:t>үшінші</w:t>
            </w:r>
            <w:proofErr w:type="spellEnd"/>
            <w:r w:rsidRPr="00795C30">
              <w:rPr>
                <w:color w:val="000000"/>
                <w:spacing w:val="2"/>
                <w:sz w:val="22"/>
                <w:szCs w:val="22"/>
              </w:rPr>
              <w:t xml:space="preserve"> </w:t>
            </w:r>
            <w:proofErr w:type="spellStart"/>
            <w:r w:rsidRPr="00795C30">
              <w:rPr>
                <w:color w:val="000000"/>
                <w:spacing w:val="2"/>
                <w:sz w:val="22"/>
                <w:szCs w:val="22"/>
              </w:rPr>
              <w:t>тұлғаның</w:t>
            </w:r>
            <w:proofErr w:type="spellEnd"/>
            <w:r w:rsidRPr="00795C30">
              <w:rPr>
                <w:color w:val="000000"/>
                <w:spacing w:val="2"/>
                <w:sz w:val="22"/>
                <w:szCs w:val="22"/>
              </w:rPr>
              <w:t xml:space="preserve"> </w:t>
            </w:r>
            <w:proofErr w:type="spellStart"/>
            <w:r w:rsidRPr="00795C30">
              <w:rPr>
                <w:color w:val="000000"/>
                <w:spacing w:val="2"/>
                <w:sz w:val="22"/>
                <w:szCs w:val="22"/>
              </w:rPr>
              <w:t>денсаулығының</w:t>
            </w:r>
            <w:proofErr w:type="spellEnd"/>
            <w:r w:rsidRPr="00795C30">
              <w:rPr>
                <w:color w:val="000000"/>
                <w:spacing w:val="2"/>
                <w:sz w:val="22"/>
                <w:szCs w:val="22"/>
              </w:rPr>
              <w:t xml:space="preserve"> </w:t>
            </w:r>
            <w:proofErr w:type="spellStart"/>
            <w:r w:rsidRPr="00795C30">
              <w:rPr>
                <w:color w:val="000000"/>
                <w:spacing w:val="2"/>
                <w:sz w:val="22"/>
                <w:szCs w:val="22"/>
              </w:rPr>
              <w:t>нашарлауына</w:t>
            </w:r>
            <w:proofErr w:type="spellEnd"/>
            <w:r w:rsidRPr="00795C30">
              <w:rPr>
                <w:color w:val="000000"/>
                <w:spacing w:val="2"/>
                <w:sz w:val="22"/>
                <w:szCs w:val="22"/>
              </w:rPr>
              <w:t xml:space="preserve"> </w:t>
            </w:r>
            <w:proofErr w:type="spellStart"/>
            <w:r w:rsidRPr="00795C30">
              <w:rPr>
                <w:color w:val="000000"/>
                <w:spacing w:val="2"/>
                <w:sz w:val="22"/>
                <w:szCs w:val="22"/>
              </w:rPr>
              <w:t>алып</w:t>
            </w:r>
            <w:proofErr w:type="spellEnd"/>
            <w:r w:rsidRPr="00795C30">
              <w:rPr>
                <w:color w:val="000000"/>
                <w:spacing w:val="2"/>
                <w:sz w:val="22"/>
                <w:szCs w:val="22"/>
              </w:rPr>
              <w:t xml:space="preserve"> </w:t>
            </w:r>
            <w:proofErr w:type="spellStart"/>
            <w:r w:rsidRPr="00795C30">
              <w:rPr>
                <w:color w:val="000000"/>
                <w:spacing w:val="2"/>
                <w:sz w:val="22"/>
                <w:szCs w:val="22"/>
              </w:rPr>
              <w:t>келген</w:t>
            </w:r>
            <w:proofErr w:type="spellEnd"/>
            <w:r w:rsidRPr="00795C30">
              <w:rPr>
                <w:color w:val="000000"/>
                <w:spacing w:val="2"/>
                <w:sz w:val="22"/>
                <w:szCs w:val="22"/>
              </w:rPr>
              <w:t xml:space="preserve"> не </w:t>
            </w:r>
            <w:proofErr w:type="spellStart"/>
            <w:r w:rsidRPr="00795C30">
              <w:rPr>
                <w:color w:val="000000"/>
                <w:spacing w:val="2"/>
                <w:sz w:val="22"/>
                <w:szCs w:val="22"/>
              </w:rPr>
              <w:t>алып</w:t>
            </w:r>
            <w:proofErr w:type="spellEnd"/>
            <w:r w:rsidRPr="00795C30">
              <w:rPr>
                <w:color w:val="000000"/>
                <w:spacing w:val="2"/>
                <w:sz w:val="22"/>
                <w:szCs w:val="22"/>
              </w:rPr>
              <w:t xml:space="preserve"> </w:t>
            </w:r>
            <w:proofErr w:type="spellStart"/>
            <w:r w:rsidRPr="00795C30">
              <w:rPr>
                <w:color w:val="000000"/>
                <w:spacing w:val="2"/>
                <w:sz w:val="22"/>
                <w:szCs w:val="22"/>
              </w:rPr>
              <w:t>келетін</w:t>
            </w:r>
            <w:proofErr w:type="spellEnd"/>
            <w:r w:rsidRPr="00795C30">
              <w:rPr>
                <w:color w:val="000000"/>
                <w:spacing w:val="2"/>
                <w:sz w:val="22"/>
                <w:szCs w:val="22"/>
              </w:rPr>
              <w:t xml:space="preserve"> </w:t>
            </w:r>
            <w:proofErr w:type="spellStart"/>
            <w:r w:rsidRPr="00795C30">
              <w:rPr>
                <w:color w:val="000000"/>
                <w:spacing w:val="2"/>
                <w:sz w:val="22"/>
                <w:szCs w:val="22"/>
              </w:rPr>
              <w:t>қолдану</w:t>
            </w:r>
            <w:proofErr w:type="spellEnd"/>
            <w:r w:rsidRPr="00795C30">
              <w:rPr>
                <w:color w:val="000000"/>
                <w:spacing w:val="2"/>
                <w:sz w:val="22"/>
                <w:szCs w:val="22"/>
              </w:rPr>
              <w:t xml:space="preserve"> </w:t>
            </w:r>
            <w:proofErr w:type="spellStart"/>
            <w:r w:rsidRPr="00795C30">
              <w:rPr>
                <w:color w:val="000000"/>
                <w:spacing w:val="2"/>
                <w:sz w:val="22"/>
                <w:szCs w:val="22"/>
              </w:rPr>
              <w:t>жөніндегі</w:t>
            </w:r>
            <w:proofErr w:type="spellEnd"/>
            <w:r w:rsidRPr="00795C30">
              <w:rPr>
                <w:color w:val="000000"/>
                <w:spacing w:val="2"/>
                <w:sz w:val="22"/>
                <w:szCs w:val="22"/>
              </w:rPr>
              <w:t xml:space="preserve"> </w:t>
            </w:r>
            <w:proofErr w:type="spellStart"/>
            <w:r w:rsidRPr="00795C30">
              <w:rPr>
                <w:color w:val="000000"/>
                <w:spacing w:val="2"/>
                <w:sz w:val="22"/>
                <w:szCs w:val="22"/>
              </w:rPr>
              <w:t>нұсқаулықта</w:t>
            </w:r>
            <w:proofErr w:type="spellEnd"/>
            <w:r w:rsidRPr="00795C30">
              <w:rPr>
                <w:color w:val="000000"/>
                <w:spacing w:val="2"/>
                <w:sz w:val="22"/>
                <w:szCs w:val="22"/>
              </w:rPr>
              <w:t xml:space="preserve"> </w:t>
            </w:r>
            <w:proofErr w:type="spellStart"/>
            <w:r w:rsidRPr="00795C30">
              <w:rPr>
                <w:color w:val="000000"/>
                <w:spacing w:val="2"/>
                <w:sz w:val="22"/>
                <w:szCs w:val="22"/>
              </w:rPr>
              <w:t>көрсетілмеген</w:t>
            </w:r>
            <w:proofErr w:type="spellEnd"/>
            <w:r w:rsidRPr="00795C30">
              <w:rPr>
                <w:color w:val="000000"/>
                <w:spacing w:val="2"/>
                <w:sz w:val="22"/>
                <w:szCs w:val="22"/>
              </w:rPr>
              <w:t xml:space="preserve"> </w:t>
            </w:r>
            <w:proofErr w:type="spellStart"/>
            <w:r w:rsidRPr="00795C30">
              <w:rPr>
                <w:color w:val="000000"/>
                <w:spacing w:val="2"/>
                <w:sz w:val="22"/>
                <w:szCs w:val="22"/>
              </w:rPr>
              <w:t>кері</w:t>
            </w:r>
            <w:proofErr w:type="spellEnd"/>
            <w:r w:rsidRPr="00795C30">
              <w:rPr>
                <w:color w:val="000000"/>
                <w:spacing w:val="2"/>
                <w:sz w:val="22"/>
                <w:szCs w:val="22"/>
              </w:rPr>
              <w:t xml:space="preserve"> </w:t>
            </w:r>
            <w:proofErr w:type="spellStart"/>
            <w:r w:rsidRPr="00795C30">
              <w:rPr>
                <w:color w:val="000000"/>
                <w:spacing w:val="2"/>
                <w:sz w:val="22"/>
                <w:szCs w:val="22"/>
              </w:rPr>
              <w:t>әсерлер</w:t>
            </w:r>
            <w:proofErr w:type="spellEnd"/>
            <w:r w:rsidRPr="00795C30">
              <w:rPr>
                <w:color w:val="000000"/>
                <w:spacing w:val="2"/>
                <w:sz w:val="22"/>
                <w:szCs w:val="22"/>
              </w:rPr>
              <w:t xml:space="preserve">, </w:t>
            </w:r>
            <w:proofErr w:type="spellStart"/>
            <w:r w:rsidRPr="00795C30">
              <w:rPr>
                <w:color w:val="000000"/>
                <w:spacing w:val="2"/>
                <w:sz w:val="22"/>
                <w:szCs w:val="22"/>
              </w:rPr>
              <w:t>қолданушылардың</w:t>
            </w:r>
            <w:proofErr w:type="spellEnd"/>
            <w:r w:rsidRPr="00795C30">
              <w:rPr>
                <w:color w:val="000000"/>
                <w:spacing w:val="2"/>
                <w:sz w:val="22"/>
                <w:szCs w:val="22"/>
              </w:rPr>
              <w:t xml:space="preserve"> (</w:t>
            </w:r>
            <w:proofErr w:type="spellStart"/>
            <w:r w:rsidRPr="00795C30">
              <w:rPr>
                <w:color w:val="000000"/>
                <w:spacing w:val="2"/>
                <w:sz w:val="22"/>
                <w:szCs w:val="22"/>
              </w:rPr>
              <w:t>бұл</w:t>
            </w:r>
            <w:proofErr w:type="spellEnd"/>
            <w:r w:rsidRPr="00795C30">
              <w:rPr>
                <w:color w:val="000000"/>
                <w:spacing w:val="2"/>
                <w:sz w:val="22"/>
                <w:szCs w:val="22"/>
              </w:rPr>
              <w:t xml:space="preserve"> </w:t>
            </w:r>
            <w:proofErr w:type="spellStart"/>
            <w:r w:rsidRPr="00795C30">
              <w:rPr>
                <w:color w:val="000000"/>
                <w:spacing w:val="2"/>
                <w:sz w:val="22"/>
                <w:szCs w:val="22"/>
              </w:rPr>
              <w:t>ретте</w:t>
            </w:r>
            <w:proofErr w:type="spellEnd"/>
            <w:r w:rsidRPr="00795C30">
              <w:rPr>
                <w:color w:val="000000"/>
                <w:spacing w:val="2"/>
                <w:sz w:val="22"/>
                <w:szCs w:val="22"/>
              </w:rPr>
              <w:t xml:space="preserve"> </w:t>
            </w:r>
            <w:proofErr w:type="spellStart"/>
            <w:r w:rsidRPr="00795C30">
              <w:rPr>
                <w:color w:val="000000"/>
                <w:spacing w:val="2"/>
                <w:sz w:val="22"/>
                <w:szCs w:val="22"/>
              </w:rPr>
              <w:t>аурудың</w:t>
            </w:r>
            <w:proofErr w:type="spellEnd"/>
            <w:r w:rsidRPr="00795C30">
              <w:rPr>
                <w:color w:val="000000"/>
                <w:spacing w:val="2"/>
                <w:sz w:val="22"/>
                <w:szCs w:val="22"/>
              </w:rPr>
              <w:t xml:space="preserve"> </w:t>
            </w:r>
            <w:proofErr w:type="spellStart"/>
            <w:r w:rsidRPr="00795C30">
              <w:rPr>
                <w:color w:val="000000"/>
                <w:spacing w:val="2"/>
                <w:sz w:val="22"/>
                <w:szCs w:val="22"/>
              </w:rPr>
              <w:t>қауіпті</w:t>
            </w:r>
            <w:proofErr w:type="spellEnd"/>
            <w:r w:rsidRPr="00795C30">
              <w:rPr>
                <w:color w:val="000000"/>
                <w:spacing w:val="2"/>
                <w:sz w:val="22"/>
                <w:szCs w:val="22"/>
              </w:rPr>
              <w:t xml:space="preserve"> </w:t>
            </w:r>
            <w:proofErr w:type="spellStart"/>
            <w:r w:rsidRPr="00795C30">
              <w:rPr>
                <w:color w:val="000000"/>
                <w:spacing w:val="2"/>
                <w:sz w:val="22"/>
                <w:szCs w:val="22"/>
              </w:rPr>
              <w:t>нашарлауы</w:t>
            </w:r>
            <w:proofErr w:type="spellEnd"/>
            <w:r w:rsidRPr="00795C30">
              <w:rPr>
                <w:color w:val="000000"/>
                <w:spacing w:val="2"/>
                <w:sz w:val="22"/>
                <w:szCs w:val="22"/>
              </w:rPr>
              <w:t xml:space="preserve"> </w:t>
            </w:r>
            <w:proofErr w:type="spellStart"/>
            <w:r w:rsidRPr="00795C30">
              <w:rPr>
                <w:color w:val="000000"/>
                <w:spacing w:val="2"/>
                <w:sz w:val="22"/>
                <w:szCs w:val="22"/>
              </w:rPr>
              <w:t>деп</w:t>
            </w:r>
            <w:proofErr w:type="spellEnd"/>
            <w:r w:rsidRPr="00795C30">
              <w:rPr>
                <w:color w:val="000000"/>
                <w:spacing w:val="2"/>
                <w:sz w:val="22"/>
                <w:szCs w:val="22"/>
              </w:rPr>
              <w:t xml:space="preserve"> </w:t>
            </w:r>
            <w:proofErr w:type="spellStart"/>
            <w:r w:rsidRPr="00795C30">
              <w:rPr>
                <w:color w:val="000000"/>
                <w:spacing w:val="2"/>
                <w:sz w:val="22"/>
                <w:szCs w:val="22"/>
              </w:rPr>
              <w:t>өмірге</w:t>
            </w:r>
            <w:proofErr w:type="spellEnd"/>
            <w:r w:rsidRPr="00795C30">
              <w:rPr>
                <w:color w:val="000000"/>
                <w:spacing w:val="2"/>
                <w:sz w:val="22"/>
                <w:szCs w:val="22"/>
              </w:rPr>
              <w:t xml:space="preserve"> </w:t>
            </w:r>
            <w:proofErr w:type="spellStart"/>
            <w:r w:rsidRPr="00795C30">
              <w:rPr>
                <w:color w:val="000000"/>
                <w:spacing w:val="2"/>
                <w:sz w:val="22"/>
                <w:szCs w:val="22"/>
              </w:rPr>
              <w:t>қауіп</w:t>
            </w:r>
            <w:proofErr w:type="spellEnd"/>
            <w:r w:rsidRPr="00795C30">
              <w:rPr>
                <w:color w:val="000000"/>
                <w:spacing w:val="2"/>
                <w:sz w:val="22"/>
                <w:szCs w:val="22"/>
              </w:rPr>
              <w:t xml:space="preserve"> </w:t>
            </w:r>
            <w:proofErr w:type="spellStart"/>
            <w:r w:rsidRPr="00795C30">
              <w:rPr>
                <w:color w:val="000000"/>
                <w:spacing w:val="2"/>
                <w:sz w:val="22"/>
                <w:szCs w:val="22"/>
              </w:rPr>
              <w:t>тудыратын</w:t>
            </w:r>
            <w:proofErr w:type="spellEnd"/>
            <w:r w:rsidRPr="00795C30">
              <w:rPr>
                <w:color w:val="000000"/>
                <w:spacing w:val="2"/>
                <w:sz w:val="22"/>
                <w:szCs w:val="22"/>
              </w:rPr>
              <w:t xml:space="preserve"> </w:t>
            </w:r>
            <w:proofErr w:type="spellStart"/>
            <w:r w:rsidRPr="00795C30">
              <w:rPr>
                <w:color w:val="000000"/>
                <w:spacing w:val="2"/>
                <w:sz w:val="22"/>
                <w:szCs w:val="22"/>
              </w:rPr>
              <w:t>аурулар</w:t>
            </w:r>
            <w:proofErr w:type="spellEnd"/>
            <w:r w:rsidRPr="00795C30">
              <w:rPr>
                <w:color w:val="000000"/>
                <w:spacing w:val="2"/>
                <w:sz w:val="22"/>
                <w:szCs w:val="22"/>
              </w:rPr>
              <w:t xml:space="preserve">, </w:t>
            </w:r>
            <w:proofErr w:type="spellStart"/>
            <w:r w:rsidRPr="00795C30">
              <w:rPr>
                <w:color w:val="000000"/>
                <w:spacing w:val="2"/>
                <w:sz w:val="22"/>
                <w:szCs w:val="22"/>
              </w:rPr>
              <w:t>ағзаның</w:t>
            </w:r>
            <w:proofErr w:type="spellEnd"/>
            <w:r w:rsidRPr="00795C30">
              <w:rPr>
                <w:color w:val="000000"/>
                <w:spacing w:val="2"/>
                <w:sz w:val="22"/>
                <w:szCs w:val="22"/>
              </w:rPr>
              <w:t xml:space="preserve"> </w:t>
            </w:r>
            <w:proofErr w:type="spellStart"/>
            <w:r w:rsidRPr="00795C30">
              <w:rPr>
                <w:color w:val="000000"/>
                <w:spacing w:val="2"/>
                <w:sz w:val="22"/>
                <w:szCs w:val="22"/>
              </w:rPr>
              <w:t>қатты</w:t>
            </w:r>
            <w:proofErr w:type="spellEnd"/>
            <w:r w:rsidRPr="00795C30">
              <w:rPr>
                <w:color w:val="000000"/>
                <w:spacing w:val="2"/>
                <w:sz w:val="22"/>
                <w:szCs w:val="22"/>
              </w:rPr>
              <w:t xml:space="preserve"> </w:t>
            </w:r>
            <w:proofErr w:type="spellStart"/>
            <w:r w:rsidRPr="00795C30">
              <w:rPr>
                <w:color w:val="000000"/>
                <w:spacing w:val="2"/>
                <w:sz w:val="22"/>
                <w:szCs w:val="22"/>
              </w:rPr>
              <w:t>зардап</w:t>
            </w:r>
            <w:proofErr w:type="spellEnd"/>
            <w:r w:rsidRPr="00795C30">
              <w:rPr>
                <w:color w:val="000000"/>
                <w:spacing w:val="2"/>
                <w:sz w:val="22"/>
                <w:szCs w:val="22"/>
              </w:rPr>
              <w:t xml:space="preserve"> </w:t>
            </w:r>
            <w:proofErr w:type="spellStart"/>
            <w:r w:rsidRPr="00795C30">
              <w:rPr>
                <w:color w:val="000000"/>
                <w:spacing w:val="2"/>
                <w:sz w:val="22"/>
                <w:szCs w:val="22"/>
              </w:rPr>
              <w:t>шегуі</w:t>
            </w:r>
            <w:proofErr w:type="spellEnd"/>
            <w:r w:rsidRPr="00795C30">
              <w:rPr>
                <w:color w:val="000000"/>
                <w:spacing w:val="2"/>
                <w:sz w:val="22"/>
                <w:szCs w:val="22"/>
              </w:rPr>
              <w:t xml:space="preserve"> </w:t>
            </w:r>
            <w:proofErr w:type="spellStart"/>
            <w:r w:rsidRPr="00795C30">
              <w:rPr>
                <w:color w:val="000000"/>
                <w:spacing w:val="2"/>
                <w:sz w:val="22"/>
                <w:szCs w:val="22"/>
              </w:rPr>
              <w:t>немесе</w:t>
            </w:r>
            <w:proofErr w:type="spellEnd"/>
            <w:r w:rsidRPr="00795C30">
              <w:rPr>
                <w:color w:val="000000"/>
                <w:spacing w:val="2"/>
                <w:sz w:val="22"/>
                <w:szCs w:val="22"/>
              </w:rPr>
              <w:t xml:space="preserve"> </w:t>
            </w:r>
            <w:proofErr w:type="spellStart"/>
            <w:r w:rsidRPr="00795C30">
              <w:rPr>
                <w:color w:val="000000"/>
                <w:spacing w:val="2"/>
                <w:sz w:val="22"/>
                <w:szCs w:val="22"/>
              </w:rPr>
              <w:t>дене</w:t>
            </w:r>
            <w:proofErr w:type="spellEnd"/>
            <w:r w:rsidRPr="00795C30">
              <w:rPr>
                <w:color w:val="000000"/>
                <w:spacing w:val="2"/>
                <w:sz w:val="22"/>
                <w:szCs w:val="22"/>
              </w:rPr>
              <w:t xml:space="preserve"> </w:t>
            </w:r>
            <w:proofErr w:type="spellStart"/>
            <w:r w:rsidRPr="00795C30">
              <w:rPr>
                <w:color w:val="000000"/>
                <w:spacing w:val="2"/>
                <w:sz w:val="22"/>
                <w:szCs w:val="22"/>
              </w:rPr>
              <w:t>құрылысының</w:t>
            </w:r>
            <w:proofErr w:type="spellEnd"/>
            <w:r w:rsidRPr="00795C30">
              <w:rPr>
                <w:color w:val="000000"/>
                <w:spacing w:val="2"/>
                <w:sz w:val="22"/>
                <w:szCs w:val="22"/>
              </w:rPr>
              <w:t xml:space="preserve"> </w:t>
            </w:r>
            <w:proofErr w:type="spellStart"/>
            <w:r w:rsidRPr="00795C30">
              <w:rPr>
                <w:color w:val="000000"/>
                <w:spacing w:val="2"/>
                <w:sz w:val="22"/>
                <w:szCs w:val="22"/>
              </w:rPr>
              <w:t>қатты</w:t>
            </w:r>
            <w:proofErr w:type="spellEnd"/>
            <w:r w:rsidRPr="00795C30">
              <w:rPr>
                <w:color w:val="000000"/>
                <w:spacing w:val="2"/>
                <w:sz w:val="22"/>
                <w:szCs w:val="22"/>
              </w:rPr>
              <w:t xml:space="preserve"> </w:t>
            </w:r>
            <w:proofErr w:type="spellStart"/>
            <w:r w:rsidRPr="00795C30">
              <w:rPr>
                <w:color w:val="000000"/>
                <w:spacing w:val="2"/>
                <w:sz w:val="22"/>
                <w:szCs w:val="22"/>
              </w:rPr>
              <w:t>зақымдануы</w:t>
            </w:r>
            <w:proofErr w:type="spellEnd"/>
            <w:r w:rsidRPr="00795C30">
              <w:rPr>
                <w:color w:val="000000"/>
                <w:spacing w:val="2"/>
                <w:sz w:val="22"/>
                <w:szCs w:val="22"/>
              </w:rPr>
              <w:t xml:space="preserve">, </w:t>
            </w:r>
            <w:proofErr w:type="spellStart"/>
            <w:r w:rsidRPr="00795C30">
              <w:rPr>
                <w:color w:val="000000"/>
                <w:spacing w:val="2"/>
                <w:sz w:val="22"/>
                <w:szCs w:val="22"/>
              </w:rPr>
              <w:t>емдеуге</w:t>
            </w:r>
            <w:proofErr w:type="spellEnd"/>
            <w:r w:rsidRPr="00795C30">
              <w:rPr>
                <w:color w:val="000000"/>
                <w:spacing w:val="2"/>
                <w:sz w:val="22"/>
                <w:szCs w:val="22"/>
              </w:rPr>
              <w:t xml:space="preserve"> </w:t>
            </w:r>
            <w:proofErr w:type="spellStart"/>
            <w:r w:rsidRPr="00795C30">
              <w:rPr>
                <w:color w:val="000000"/>
                <w:spacing w:val="2"/>
                <w:sz w:val="22"/>
                <w:szCs w:val="22"/>
              </w:rPr>
              <w:t>жатқызуды</w:t>
            </w:r>
            <w:proofErr w:type="spellEnd"/>
            <w:r w:rsidRPr="00795C30">
              <w:rPr>
                <w:color w:val="000000"/>
                <w:spacing w:val="2"/>
                <w:sz w:val="22"/>
                <w:szCs w:val="22"/>
              </w:rPr>
              <w:t xml:space="preserve"> </w:t>
            </w:r>
            <w:proofErr w:type="spellStart"/>
            <w:r w:rsidRPr="00795C30">
              <w:rPr>
                <w:color w:val="000000"/>
                <w:spacing w:val="2"/>
                <w:sz w:val="22"/>
                <w:szCs w:val="22"/>
              </w:rPr>
              <w:t>немесе</w:t>
            </w:r>
            <w:proofErr w:type="spellEnd"/>
            <w:r w:rsidRPr="00795C30">
              <w:rPr>
                <w:color w:val="000000"/>
                <w:spacing w:val="2"/>
                <w:sz w:val="22"/>
                <w:szCs w:val="22"/>
              </w:rPr>
              <w:t xml:space="preserve"> </w:t>
            </w:r>
            <w:proofErr w:type="spellStart"/>
            <w:r w:rsidRPr="00795C30">
              <w:rPr>
                <w:color w:val="000000"/>
                <w:spacing w:val="2"/>
                <w:sz w:val="22"/>
                <w:szCs w:val="22"/>
              </w:rPr>
              <w:t>емдеуге</w:t>
            </w:r>
            <w:proofErr w:type="spellEnd"/>
            <w:r w:rsidRPr="00795C30">
              <w:rPr>
                <w:color w:val="000000"/>
                <w:spacing w:val="2"/>
                <w:sz w:val="22"/>
                <w:szCs w:val="22"/>
              </w:rPr>
              <w:t xml:space="preserve"> </w:t>
            </w:r>
            <w:proofErr w:type="spellStart"/>
            <w:r w:rsidRPr="00795C30">
              <w:rPr>
                <w:color w:val="000000"/>
                <w:spacing w:val="2"/>
                <w:sz w:val="22"/>
                <w:szCs w:val="22"/>
              </w:rPr>
              <w:t>жатқызылған</w:t>
            </w:r>
            <w:proofErr w:type="spellEnd"/>
            <w:r w:rsidRPr="00795C30">
              <w:rPr>
                <w:color w:val="000000"/>
                <w:spacing w:val="2"/>
                <w:sz w:val="22"/>
                <w:szCs w:val="22"/>
              </w:rPr>
              <w:t xml:space="preserve"> </w:t>
            </w:r>
            <w:proofErr w:type="spellStart"/>
            <w:r w:rsidRPr="00795C30">
              <w:rPr>
                <w:color w:val="000000"/>
                <w:spacing w:val="2"/>
                <w:sz w:val="22"/>
                <w:szCs w:val="22"/>
              </w:rPr>
              <w:t>пациенттің</w:t>
            </w:r>
            <w:proofErr w:type="spellEnd"/>
            <w:r w:rsidRPr="00795C30">
              <w:rPr>
                <w:color w:val="000000"/>
                <w:spacing w:val="2"/>
                <w:sz w:val="22"/>
                <w:szCs w:val="22"/>
              </w:rPr>
              <w:t xml:space="preserve"> </w:t>
            </w:r>
            <w:proofErr w:type="spellStart"/>
            <w:r w:rsidRPr="00795C30">
              <w:rPr>
                <w:color w:val="000000"/>
                <w:spacing w:val="2"/>
                <w:sz w:val="22"/>
                <w:szCs w:val="22"/>
              </w:rPr>
              <w:t>стационарда</w:t>
            </w:r>
            <w:proofErr w:type="spellEnd"/>
            <w:r w:rsidRPr="00795C30">
              <w:rPr>
                <w:color w:val="000000"/>
                <w:spacing w:val="2"/>
                <w:sz w:val="22"/>
                <w:szCs w:val="22"/>
              </w:rPr>
              <w:t xml:space="preserve"> </w:t>
            </w:r>
            <w:proofErr w:type="spellStart"/>
            <w:r w:rsidRPr="00795C30">
              <w:rPr>
                <w:color w:val="000000"/>
                <w:spacing w:val="2"/>
                <w:sz w:val="22"/>
                <w:szCs w:val="22"/>
              </w:rPr>
              <w:t>болуын</w:t>
            </w:r>
            <w:proofErr w:type="spellEnd"/>
            <w:r w:rsidRPr="00795C30">
              <w:rPr>
                <w:color w:val="000000"/>
                <w:spacing w:val="2"/>
                <w:sz w:val="22"/>
                <w:szCs w:val="22"/>
              </w:rPr>
              <w:t xml:space="preserve"> </w:t>
            </w:r>
            <w:proofErr w:type="spellStart"/>
            <w:r w:rsidRPr="00795C30">
              <w:rPr>
                <w:color w:val="000000"/>
                <w:spacing w:val="2"/>
                <w:sz w:val="22"/>
                <w:szCs w:val="22"/>
              </w:rPr>
              <w:t>айтарлықтай</w:t>
            </w:r>
            <w:proofErr w:type="spellEnd"/>
            <w:r w:rsidRPr="00795C30">
              <w:rPr>
                <w:color w:val="000000"/>
                <w:spacing w:val="2"/>
                <w:sz w:val="22"/>
                <w:szCs w:val="22"/>
              </w:rPr>
              <w:t xml:space="preserve"> </w:t>
            </w:r>
            <w:proofErr w:type="spellStart"/>
            <w:r w:rsidRPr="00795C30">
              <w:rPr>
                <w:color w:val="000000"/>
                <w:spacing w:val="2"/>
                <w:sz w:val="22"/>
                <w:szCs w:val="22"/>
              </w:rPr>
              <w:t>ұзартуды</w:t>
            </w:r>
            <w:proofErr w:type="spellEnd"/>
            <w:r w:rsidRPr="00795C30">
              <w:rPr>
                <w:color w:val="000000"/>
                <w:spacing w:val="2"/>
                <w:sz w:val="22"/>
                <w:szCs w:val="22"/>
              </w:rPr>
              <w:t xml:space="preserve"> </w:t>
            </w:r>
            <w:proofErr w:type="spellStart"/>
            <w:r w:rsidRPr="00795C30">
              <w:rPr>
                <w:color w:val="000000"/>
                <w:spacing w:val="2"/>
                <w:sz w:val="22"/>
                <w:szCs w:val="22"/>
              </w:rPr>
              <w:t>қажет</w:t>
            </w:r>
            <w:proofErr w:type="spellEnd"/>
            <w:r w:rsidRPr="00795C30">
              <w:rPr>
                <w:color w:val="000000"/>
                <w:spacing w:val="2"/>
                <w:sz w:val="22"/>
                <w:szCs w:val="22"/>
              </w:rPr>
              <w:t xml:space="preserve"> </w:t>
            </w:r>
            <w:proofErr w:type="spellStart"/>
            <w:r w:rsidRPr="00795C30">
              <w:rPr>
                <w:color w:val="000000"/>
                <w:spacing w:val="2"/>
                <w:sz w:val="22"/>
                <w:szCs w:val="22"/>
              </w:rPr>
              <w:t>ететін</w:t>
            </w:r>
            <w:proofErr w:type="spellEnd"/>
            <w:r w:rsidRPr="00795C30">
              <w:rPr>
                <w:color w:val="000000"/>
                <w:spacing w:val="2"/>
                <w:sz w:val="22"/>
                <w:szCs w:val="22"/>
              </w:rPr>
              <w:t xml:space="preserve"> </w:t>
            </w:r>
            <w:proofErr w:type="spellStart"/>
            <w:r w:rsidRPr="00795C30">
              <w:rPr>
                <w:color w:val="000000"/>
                <w:spacing w:val="2"/>
                <w:sz w:val="22"/>
                <w:szCs w:val="22"/>
              </w:rPr>
              <w:t>жағдайы</w:t>
            </w:r>
            <w:proofErr w:type="spellEnd"/>
            <w:r w:rsidRPr="00795C30">
              <w:rPr>
                <w:color w:val="000000"/>
                <w:spacing w:val="2"/>
                <w:sz w:val="22"/>
                <w:szCs w:val="22"/>
              </w:rPr>
              <w:t xml:space="preserve">, </w:t>
            </w:r>
            <w:proofErr w:type="spellStart"/>
            <w:r w:rsidRPr="00795C30">
              <w:rPr>
                <w:color w:val="000000"/>
                <w:spacing w:val="2"/>
                <w:sz w:val="22"/>
                <w:szCs w:val="22"/>
              </w:rPr>
              <w:t>ұрықтың</w:t>
            </w:r>
            <w:proofErr w:type="spellEnd"/>
            <w:r w:rsidRPr="00795C30">
              <w:rPr>
                <w:color w:val="000000"/>
                <w:spacing w:val="2"/>
                <w:sz w:val="22"/>
                <w:szCs w:val="22"/>
              </w:rPr>
              <w:t xml:space="preserve"> </w:t>
            </w:r>
            <w:proofErr w:type="spellStart"/>
            <w:r w:rsidRPr="00795C30">
              <w:rPr>
                <w:color w:val="000000"/>
                <w:spacing w:val="2"/>
                <w:sz w:val="22"/>
                <w:szCs w:val="22"/>
              </w:rPr>
              <w:t>функционалдық</w:t>
            </w:r>
            <w:proofErr w:type="spellEnd"/>
            <w:r w:rsidRPr="00795C30">
              <w:rPr>
                <w:color w:val="000000"/>
                <w:spacing w:val="2"/>
                <w:sz w:val="22"/>
                <w:szCs w:val="22"/>
              </w:rPr>
              <w:t xml:space="preserve"> </w:t>
            </w:r>
            <w:proofErr w:type="spellStart"/>
            <w:r w:rsidRPr="00795C30">
              <w:rPr>
                <w:color w:val="000000"/>
                <w:spacing w:val="2"/>
                <w:sz w:val="22"/>
                <w:szCs w:val="22"/>
              </w:rPr>
              <w:t>бұзылуы</w:t>
            </w:r>
            <w:proofErr w:type="spellEnd"/>
            <w:r w:rsidRPr="00795C30">
              <w:rPr>
                <w:color w:val="000000"/>
                <w:spacing w:val="2"/>
                <w:sz w:val="22"/>
                <w:szCs w:val="22"/>
              </w:rPr>
              <w:t xml:space="preserve">, </w:t>
            </w:r>
            <w:proofErr w:type="spellStart"/>
            <w:r w:rsidRPr="00795C30">
              <w:rPr>
                <w:color w:val="000000"/>
                <w:spacing w:val="2"/>
                <w:sz w:val="22"/>
                <w:szCs w:val="22"/>
              </w:rPr>
              <w:t>оның</w:t>
            </w:r>
            <w:proofErr w:type="spellEnd"/>
            <w:r w:rsidRPr="00795C30">
              <w:rPr>
                <w:color w:val="000000"/>
                <w:spacing w:val="2"/>
                <w:sz w:val="22"/>
                <w:szCs w:val="22"/>
              </w:rPr>
              <w:t xml:space="preserve"> </w:t>
            </w:r>
            <w:proofErr w:type="spellStart"/>
            <w:r w:rsidRPr="00795C30">
              <w:rPr>
                <w:color w:val="000000"/>
                <w:spacing w:val="2"/>
                <w:sz w:val="22"/>
                <w:szCs w:val="22"/>
              </w:rPr>
              <w:t>өлімі</w:t>
            </w:r>
            <w:proofErr w:type="spellEnd"/>
            <w:r w:rsidRPr="00795C30">
              <w:rPr>
                <w:color w:val="000000"/>
                <w:spacing w:val="2"/>
                <w:sz w:val="22"/>
                <w:szCs w:val="22"/>
              </w:rPr>
              <w:t xml:space="preserve">, </w:t>
            </w:r>
            <w:proofErr w:type="spellStart"/>
            <w:r w:rsidRPr="00795C30">
              <w:rPr>
                <w:color w:val="000000"/>
                <w:spacing w:val="2"/>
                <w:sz w:val="22"/>
                <w:szCs w:val="22"/>
              </w:rPr>
              <w:t>туа</w:t>
            </w:r>
            <w:proofErr w:type="spellEnd"/>
            <w:r w:rsidRPr="00795C30">
              <w:rPr>
                <w:color w:val="000000"/>
                <w:spacing w:val="2"/>
                <w:sz w:val="22"/>
                <w:szCs w:val="22"/>
              </w:rPr>
              <w:t xml:space="preserve"> </w:t>
            </w:r>
            <w:proofErr w:type="spellStart"/>
            <w:r w:rsidRPr="00795C30">
              <w:rPr>
                <w:color w:val="000000"/>
                <w:spacing w:val="2"/>
                <w:sz w:val="22"/>
                <w:szCs w:val="22"/>
              </w:rPr>
              <w:t>біткен</w:t>
            </w:r>
            <w:proofErr w:type="spellEnd"/>
            <w:r w:rsidRPr="00795C30">
              <w:rPr>
                <w:color w:val="000000"/>
                <w:spacing w:val="2"/>
                <w:sz w:val="22"/>
                <w:szCs w:val="22"/>
              </w:rPr>
              <w:t xml:space="preserve"> аномалия </w:t>
            </w:r>
            <w:proofErr w:type="spellStart"/>
            <w:r w:rsidRPr="00795C30">
              <w:rPr>
                <w:color w:val="000000"/>
                <w:spacing w:val="2"/>
                <w:sz w:val="22"/>
                <w:szCs w:val="22"/>
              </w:rPr>
              <w:t>және</w:t>
            </w:r>
            <w:proofErr w:type="spellEnd"/>
            <w:r w:rsidRPr="00795C30">
              <w:rPr>
                <w:color w:val="000000"/>
                <w:spacing w:val="2"/>
                <w:sz w:val="22"/>
                <w:szCs w:val="22"/>
              </w:rPr>
              <w:t xml:space="preserve"> </w:t>
            </w:r>
            <w:proofErr w:type="spellStart"/>
            <w:r w:rsidRPr="00795C30">
              <w:rPr>
                <w:color w:val="000000"/>
                <w:spacing w:val="2"/>
                <w:sz w:val="22"/>
                <w:szCs w:val="22"/>
              </w:rPr>
              <w:t>тұқым</w:t>
            </w:r>
            <w:proofErr w:type="spellEnd"/>
            <w:r w:rsidRPr="00795C30">
              <w:rPr>
                <w:color w:val="000000"/>
                <w:spacing w:val="2"/>
                <w:sz w:val="22"/>
                <w:szCs w:val="22"/>
              </w:rPr>
              <w:t xml:space="preserve"> </w:t>
            </w:r>
            <w:proofErr w:type="spellStart"/>
            <w:r w:rsidRPr="00795C30">
              <w:rPr>
                <w:color w:val="000000"/>
                <w:spacing w:val="2"/>
                <w:sz w:val="22"/>
                <w:szCs w:val="22"/>
              </w:rPr>
              <w:t>қуалайтын</w:t>
            </w:r>
            <w:proofErr w:type="spellEnd"/>
            <w:r w:rsidRPr="00795C30">
              <w:rPr>
                <w:color w:val="000000"/>
                <w:spacing w:val="2"/>
                <w:sz w:val="22"/>
                <w:szCs w:val="22"/>
              </w:rPr>
              <w:t xml:space="preserve"> </w:t>
            </w:r>
            <w:proofErr w:type="spellStart"/>
            <w:r w:rsidRPr="00795C30">
              <w:rPr>
                <w:color w:val="000000"/>
                <w:spacing w:val="2"/>
                <w:sz w:val="22"/>
                <w:szCs w:val="22"/>
              </w:rPr>
              <w:t>жа</w:t>
            </w:r>
            <w:r>
              <w:rPr>
                <w:color w:val="000000"/>
                <w:spacing w:val="2"/>
                <w:sz w:val="22"/>
                <w:szCs w:val="22"/>
              </w:rPr>
              <w:t>рақат</w:t>
            </w:r>
            <w:proofErr w:type="spellEnd"/>
            <w:r>
              <w:rPr>
                <w:color w:val="000000"/>
                <w:spacing w:val="2"/>
                <w:sz w:val="22"/>
                <w:szCs w:val="22"/>
              </w:rPr>
              <w:t xml:space="preserve"> </w:t>
            </w:r>
            <w:proofErr w:type="spellStart"/>
            <w:r>
              <w:rPr>
                <w:color w:val="000000"/>
                <w:spacing w:val="2"/>
                <w:sz w:val="22"/>
                <w:szCs w:val="22"/>
              </w:rPr>
              <w:t>түсініледі</w:t>
            </w:r>
            <w:proofErr w:type="spellEnd"/>
            <w:r>
              <w:rPr>
                <w:color w:val="000000"/>
                <w:spacing w:val="2"/>
                <w:sz w:val="22"/>
                <w:szCs w:val="22"/>
              </w:rPr>
              <w:t>);</w:t>
            </w:r>
          </w:p>
          <w:p w14:paraId="4A32CF44" w14:textId="77777777" w:rsidR="00795C30" w:rsidRPr="00795C30" w:rsidRDefault="00795C30" w:rsidP="00114831">
            <w:pPr>
              <w:pStyle w:val="af1"/>
              <w:shd w:val="clear" w:color="auto" w:fill="FFFFFF"/>
              <w:spacing w:before="0" w:beforeAutospacing="0" w:after="0" w:afterAutospacing="0"/>
              <w:jc w:val="both"/>
              <w:textAlignment w:val="baseline"/>
              <w:rPr>
                <w:color w:val="000000"/>
                <w:spacing w:val="2"/>
                <w:sz w:val="22"/>
                <w:szCs w:val="22"/>
              </w:rPr>
            </w:pPr>
            <w:r w:rsidRPr="00795C30">
              <w:rPr>
                <w:color w:val="000000"/>
                <w:spacing w:val="2"/>
                <w:sz w:val="22"/>
                <w:szCs w:val="22"/>
              </w:rPr>
              <w:t xml:space="preserve">      11) </w:t>
            </w:r>
            <w:proofErr w:type="spellStart"/>
            <w:r w:rsidRPr="00795C30">
              <w:rPr>
                <w:color w:val="000000"/>
                <w:spacing w:val="2"/>
                <w:sz w:val="22"/>
                <w:szCs w:val="22"/>
              </w:rPr>
              <w:t>жеке</w:t>
            </w:r>
            <w:proofErr w:type="spellEnd"/>
            <w:r w:rsidRPr="00795C30">
              <w:rPr>
                <w:color w:val="000000"/>
                <w:spacing w:val="2"/>
                <w:sz w:val="22"/>
                <w:szCs w:val="22"/>
              </w:rPr>
              <w:t xml:space="preserve"> </w:t>
            </w:r>
            <w:proofErr w:type="spellStart"/>
            <w:r w:rsidRPr="00795C30">
              <w:rPr>
                <w:color w:val="000000"/>
                <w:spacing w:val="2"/>
                <w:sz w:val="22"/>
                <w:szCs w:val="22"/>
              </w:rPr>
              <w:t>тіркеу</w:t>
            </w:r>
            <w:proofErr w:type="spellEnd"/>
            <w:r w:rsidRPr="00795C30">
              <w:rPr>
                <w:color w:val="000000"/>
                <w:spacing w:val="2"/>
                <w:sz w:val="22"/>
                <w:szCs w:val="22"/>
              </w:rPr>
              <w:t xml:space="preserve"> </w:t>
            </w:r>
            <w:proofErr w:type="spellStart"/>
            <w:r w:rsidRPr="00795C30">
              <w:rPr>
                <w:color w:val="000000"/>
                <w:spacing w:val="2"/>
                <w:sz w:val="22"/>
                <w:szCs w:val="22"/>
              </w:rPr>
              <w:t>картасы</w:t>
            </w:r>
            <w:proofErr w:type="spellEnd"/>
            <w:r w:rsidRPr="00795C30">
              <w:rPr>
                <w:color w:val="000000"/>
                <w:spacing w:val="2"/>
                <w:sz w:val="22"/>
                <w:szCs w:val="22"/>
              </w:rPr>
              <w:t xml:space="preserve"> (</w:t>
            </w:r>
            <w:proofErr w:type="spellStart"/>
            <w:r w:rsidRPr="00795C30">
              <w:rPr>
                <w:color w:val="000000"/>
                <w:spacing w:val="2"/>
                <w:sz w:val="22"/>
                <w:szCs w:val="22"/>
              </w:rPr>
              <w:t>бұдан</w:t>
            </w:r>
            <w:proofErr w:type="spellEnd"/>
            <w:r w:rsidRPr="00795C30">
              <w:rPr>
                <w:color w:val="000000"/>
                <w:spacing w:val="2"/>
                <w:sz w:val="22"/>
                <w:szCs w:val="22"/>
              </w:rPr>
              <w:t xml:space="preserve"> </w:t>
            </w:r>
            <w:proofErr w:type="spellStart"/>
            <w:r w:rsidRPr="00795C30">
              <w:rPr>
                <w:color w:val="000000"/>
                <w:spacing w:val="2"/>
                <w:sz w:val="22"/>
                <w:szCs w:val="22"/>
              </w:rPr>
              <w:t>әрі</w:t>
            </w:r>
            <w:proofErr w:type="spellEnd"/>
            <w:r w:rsidRPr="00795C30">
              <w:rPr>
                <w:color w:val="000000"/>
                <w:spacing w:val="2"/>
                <w:sz w:val="22"/>
                <w:szCs w:val="22"/>
              </w:rPr>
              <w:t xml:space="preserve"> – ИРК) – </w:t>
            </w:r>
            <w:proofErr w:type="spellStart"/>
            <w:r w:rsidRPr="00795C30">
              <w:rPr>
                <w:color w:val="000000"/>
                <w:spacing w:val="2"/>
                <w:sz w:val="22"/>
                <w:szCs w:val="22"/>
              </w:rPr>
              <w:t>Хаттамада</w:t>
            </w:r>
            <w:proofErr w:type="spellEnd"/>
            <w:r w:rsidRPr="00795C30">
              <w:rPr>
                <w:color w:val="000000"/>
                <w:spacing w:val="2"/>
                <w:sz w:val="22"/>
                <w:szCs w:val="22"/>
              </w:rPr>
              <w:t xml:space="preserve"> </w:t>
            </w:r>
            <w:proofErr w:type="spellStart"/>
            <w:r w:rsidRPr="00795C30">
              <w:rPr>
                <w:color w:val="000000"/>
                <w:spacing w:val="2"/>
                <w:sz w:val="22"/>
                <w:szCs w:val="22"/>
              </w:rPr>
              <w:t>көзделген</w:t>
            </w:r>
            <w:proofErr w:type="spellEnd"/>
            <w:r w:rsidRPr="00795C30">
              <w:rPr>
                <w:color w:val="000000"/>
                <w:spacing w:val="2"/>
                <w:sz w:val="22"/>
                <w:szCs w:val="22"/>
              </w:rPr>
              <w:t xml:space="preserve"> </w:t>
            </w:r>
            <w:proofErr w:type="spellStart"/>
            <w:r w:rsidRPr="00795C30">
              <w:rPr>
                <w:color w:val="000000"/>
                <w:spacing w:val="2"/>
                <w:sz w:val="22"/>
                <w:szCs w:val="22"/>
              </w:rPr>
              <w:t>және</w:t>
            </w:r>
            <w:proofErr w:type="spellEnd"/>
            <w:r w:rsidRPr="00795C30">
              <w:rPr>
                <w:color w:val="000000"/>
                <w:spacing w:val="2"/>
                <w:sz w:val="22"/>
                <w:szCs w:val="22"/>
              </w:rPr>
              <w:t xml:space="preserve"> </w:t>
            </w:r>
            <w:proofErr w:type="spellStart"/>
            <w:r w:rsidRPr="00795C30">
              <w:rPr>
                <w:color w:val="000000"/>
                <w:spacing w:val="2"/>
                <w:sz w:val="22"/>
                <w:szCs w:val="22"/>
              </w:rPr>
              <w:t>әрбір</w:t>
            </w:r>
            <w:proofErr w:type="spellEnd"/>
            <w:r w:rsidRPr="00795C30">
              <w:rPr>
                <w:color w:val="000000"/>
                <w:spacing w:val="2"/>
                <w:sz w:val="22"/>
                <w:szCs w:val="22"/>
              </w:rPr>
              <w:t xml:space="preserve"> </w:t>
            </w:r>
            <w:proofErr w:type="spellStart"/>
            <w:r w:rsidRPr="00795C30">
              <w:rPr>
                <w:color w:val="000000"/>
                <w:spacing w:val="2"/>
                <w:sz w:val="22"/>
                <w:szCs w:val="22"/>
              </w:rPr>
              <w:t>зерттеу</w:t>
            </w:r>
            <w:proofErr w:type="spellEnd"/>
            <w:r w:rsidRPr="00795C30">
              <w:rPr>
                <w:color w:val="000000"/>
                <w:spacing w:val="2"/>
                <w:sz w:val="22"/>
                <w:szCs w:val="22"/>
              </w:rPr>
              <w:t xml:space="preserve"> </w:t>
            </w:r>
            <w:proofErr w:type="spellStart"/>
            <w:r w:rsidRPr="00795C30">
              <w:rPr>
                <w:color w:val="000000"/>
                <w:spacing w:val="2"/>
                <w:sz w:val="22"/>
                <w:szCs w:val="22"/>
              </w:rPr>
              <w:t>субъектісі</w:t>
            </w:r>
            <w:proofErr w:type="spellEnd"/>
            <w:r w:rsidRPr="00795C30">
              <w:rPr>
                <w:color w:val="000000"/>
                <w:spacing w:val="2"/>
                <w:sz w:val="22"/>
                <w:szCs w:val="22"/>
              </w:rPr>
              <w:t xml:space="preserve"> </w:t>
            </w:r>
            <w:proofErr w:type="spellStart"/>
            <w:r w:rsidRPr="00795C30">
              <w:rPr>
                <w:color w:val="000000"/>
                <w:spacing w:val="2"/>
                <w:sz w:val="22"/>
                <w:szCs w:val="22"/>
              </w:rPr>
              <w:t>бойынша</w:t>
            </w:r>
            <w:proofErr w:type="spellEnd"/>
            <w:r w:rsidRPr="00795C30">
              <w:rPr>
                <w:color w:val="000000"/>
                <w:spacing w:val="2"/>
                <w:sz w:val="22"/>
                <w:szCs w:val="22"/>
              </w:rPr>
              <w:t xml:space="preserve"> </w:t>
            </w:r>
            <w:proofErr w:type="spellStart"/>
            <w:r w:rsidRPr="00795C30">
              <w:rPr>
                <w:color w:val="000000"/>
                <w:spacing w:val="2"/>
                <w:sz w:val="22"/>
                <w:szCs w:val="22"/>
              </w:rPr>
              <w:t>демеушіге</w:t>
            </w:r>
            <w:proofErr w:type="spellEnd"/>
            <w:r w:rsidRPr="00795C30">
              <w:rPr>
                <w:color w:val="000000"/>
                <w:spacing w:val="2"/>
                <w:sz w:val="22"/>
                <w:szCs w:val="22"/>
              </w:rPr>
              <w:t xml:space="preserve"> </w:t>
            </w:r>
            <w:proofErr w:type="spellStart"/>
            <w:r w:rsidRPr="00795C30">
              <w:rPr>
                <w:color w:val="000000"/>
                <w:spacing w:val="2"/>
                <w:sz w:val="22"/>
                <w:szCs w:val="22"/>
              </w:rPr>
              <w:t>берілуге</w:t>
            </w:r>
            <w:proofErr w:type="spellEnd"/>
            <w:r w:rsidRPr="00795C30">
              <w:rPr>
                <w:color w:val="000000"/>
                <w:spacing w:val="2"/>
                <w:sz w:val="22"/>
                <w:szCs w:val="22"/>
              </w:rPr>
              <w:t xml:space="preserve"> </w:t>
            </w:r>
            <w:proofErr w:type="spellStart"/>
            <w:r w:rsidRPr="00795C30">
              <w:rPr>
                <w:color w:val="000000"/>
                <w:spacing w:val="2"/>
                <w:sz w:val="22"/>
                <w:szCs w:val="22"/>
              </w:rPr>
              <w:t>тиіс</w:t>
            </w:r>
            <w:proofErr w:type="spellEnd"/>
            <w:r w:rsidRPr="00795C30">
              <w:rPr>
                <w:color w:val="000000"/>
                <w:spacing w:val="2"/>
                <w:sz w:val="22"/>
                <w:szCs w:val="22"/>
              </w:rPr>
              <w:t xml:space="preserve"> </w:t>
            </w:r>
            <w:proofErr w:type="spellStart"/>
            <w:r w:rsidRPr="00795C30">
              <w:rPr>
                <w:color w:val="000000"/>
                <w:spacing w:val="2"/>
                <w:sz w:val="22"/>
                <w:szCs w:val="22"/>
              </w:rPr>
              <w:t>барлық</w:t>
            </w:r>
            <w:proofErr w:type="spellEnd"/>
            <w:r w:rsidRPr="00795C30">
              <w:rPr>
                <w:color w:val="000000"/>
                <w:spacing w:val="2"/>
                <w:sz w:val="22"/>
                <w:szCs w:val="22"/>
              </w:rPr>
              <w:t xml:space="preserve"> </w:t>
            </w:r>
            <w:proofErr w:type="spellStart"/>
            <w:r w:rsidRPr="00795C30">
              <w:rPr>
                <w:color w:val="000000"/>
                <w:spacing w:val="2"/>
                <w:sz w:val="22"/>
                <w:szCs w:val="22"/>
              </w:rPr>
              <w:t>ақпаратты</w:t>
            </w:r>
            <w:proofErr w:type="spellEnd"/>
            <w:r w:rsidRPr="00795C30">
              <w:rPr>
                <w:color w:val="000000"/>
                <w:spacing w:val="2"/>
                <w:sz w:val="22"/>
                <w:szCs w:val="22"/>
              </w:rPr>
              <w:t xml:space="preserve"> </w:t>
            </w:r>
            <w:proofErr w:type="spellStart"/>
            <w:r w:rsidRPr="00795C30">
              <w:rPr>
                <w:color w:val="000000"/>
                <w:spacing w:val="2"/>
                <w:sz w:val="22"/>
                <w:szCs w:val="22"/>
              </w:rPr>
              <w:t>енгізуге</w:t>
            </w:r>
            <w:proofErr w:type="spellEnd"/>
            <w:r w:rsidRPr="00795C30">
              <w:rPr>
                <w:color w:val="000000"/>
                <w:spacing w:val="2"/>
                <w:sz w:val="22"/>
                <w:szCs w:val="22"/>
              </w:rPr>
              <w:t xml:space="preserve"> </w:t>
            </w:r>
            <w:proofErr w:type="spellStart"/>
            <w:r w:rsidRPr="00795C30">
              <w:rPr>
                <w:color w:val="000000"/>
                <w:spacing w:val="2"/>
                <w:sz w:val="22"/>
                <w:szCs w:val="22"/>
              </w:rPr>
              <w:t>арналған</w:t>
            </w:r>
            <w:proofErr w:type="spellEnd"/>
            <w:r w:rsidRPr="00795C30">
              <w:rPr>
                <w:color w:val="000000"/>
                <w:spacing w:val="2"/>
                <w:sz w:val="22"/>
                <w:szCs w:val="22"/>
              </w:rPr>
              <w:t xml:space="preserve"> </w:t>
            </w:r>
            <w:proofErr w:type="spellStart"/>
            <w:r w:rsidRPr="00795C30">
              <w:rPr>
                <w:color w:val="000000"/>
                <w:spacing w:val="2"/>
                <w:sz w:val="22"/>
                <w:szCs w:val="22"/>
              </w:rPr>
              <w:t>қағаз</w:t>
            </w:r>
            <w:proofErr w:type="spellEnd"/>
            <w:r w:rsidRPr="00795C30">
              <w:rPr>
                <w:color w:val="000000"/>
                <w:spacing w:val="2"/>
                <w:sz w:val="22"/>
                <w:szCs w:val="22"/>
              </w:rPr>
              <w:t xml:space="preserve"> </w:t>
            </w:r>
            <w:proofErr w:type="spellStart"/>
            <w:r w:rsidRPr="00795C30">
              <w:rPr>
                <w:color w:val="000000"/>
                <w:spacing w:val="2"/>
                <w:sz w:val="22"/>
                <w:szCs w:val="22"/>
              </w:rPr>
              <w:t>және</w:t>
            </w:r>
            <w:proofErr w:type="spellEnd"/>
            <w:r w:rsidRPr="00795C30">
              <w:rPr>
                <w:color w:val="000000"/>
                <w:spacing w:val="2"/>
                <w:sz w:val="22"/>
                <w:szCs w:val="22"/>
              </w:rPr>
              <w:t xml:space="preserve"> (</w:t>
            </w:r>
            <w:proofErr w:type="spellStart"/>
            <w:r w:rsidRPr="00795C30">
              <w:rPr>
                <w:color w:val="000000"/>
                <w:spacing w:val="2"/>
                <w:sz w:val="22"/>
                <w:szCs w:val="22"/>
              </w:rPr>
              <w:t>немесе</w:t>
            </w:r>
            <w:proofErr w:type="spellEnd"/>
            <w:r w:rsidRPr="00795C30">
              <w:rPr>
                <w:color w:val="000000"/>
                <w:spacing w:val="2"/>
                <w:sz w:val="22"/>
                <w:szCs w:val="22"/>
              </w:rPr>
              <w:t xml:space="preserve">) </w:t>
            </w:r>
            <w:proofErr w:type="spellStart"/>
            <w:r w:rsidRPr="00795C30">
              <w:rPr>
                <w:color w:val="000000"/>
                <w:spacing w:val="2"/>
                <w:sz w:val="22"/>
                <w:szCs w:val="22"/>
              </w:rPr>
              <w:t>э</w:t>
            </w:r>
            <w:r>
              <w:rPr>
                <w:color w:val="000000"/>
                <w:spacing w:val="2"/>
                <w:sz w:val="22"/>
                <w:szCs w:val="22"/>
              </w:rPr>
              <w:t>лектрондық</w:t>
            </w:r>
            <w:proofErr w:type="spellEnd"/>
            <w:r>
              <w:rPr>
                <w:color w:val="000000"/>
                <w:spacing w:val="2"/>
                <w:sz w:val="22"/>
                <w:szCs w:val="22"/>
              </w:rPr>
              <w:t xml:space="preserve"> </w:t>
            </w:r>
            <w:proofErr w:type="spellStart"/>
            <w:r>
              <w:rPr>
                <w:color w:val="000000"/>
                <w:spacing w:val="2"/>
                <w:sz w:val="22"/>
                <w:szCs w:val="22"/>
              </w:rPr>
              <w:t>жеткізгіштегі</w:t>
            </w:r>
            <w:proofErr w:type="spellEnd"/>
            <w:r>
              <w:rPr>
                <w:color w:val="000000"/>
                <w:spacing w:val="2"/>
                <w:sz w:val="22"/>
                <w:szCs w:val="22"/>
              </w:rPr>
              <w:t xml:space="preserve"> </w:t>
            </w:r>
            <w:proofErr w:type="spellStart"/>
            <w:r>
              <w:rPr>
                <w:color w:val="000000"/>
                <w:spacing w:val="2"/>
                <w:sz w:val="22"/>
                <w:szCs w:val="22"/>
              </w:rPr>
              <w:t>құжат</w:t>
            </w:r>
            <w:proofErr w:type="spellEnd"/>
            <w:r>
              <w:rPr>
                <w:color w:val="000000"/>
                <w:spacing w:val="2"/>
                <w:sz w:val="22"/>
                <w:szCs w:val="22"/>
              </w:rPr>
              <w:t>;</w:t>
            </w:r>
          </w:p>
          <w:p w14:paraId="1A463ED2" w14:textId="77777777" w:rsidR="00795C30" w:rsidRPr="00795C30" w:rsidRDefault="00795C30" w:rsidP="00114831">
            <w:pPr>
              <w:pStyle w:val="af1"/>
              <w:shd w:val="clear" w:color="auto" w:fill="FFFFFF"/>
              <w:spacing w:before="0" w:beforeAutospacing="0" w:after="0" w:afterAutospacing="0"/>
              <w:jc w:val="both"/>
              <w:textAlignment w:val="baseline"/>
              <w:rPr>
                <w:b/>
                <w:color w:val="000000"/>
                <w:spacing w:val="2"/>
                <w:sz w:val="22"/>
                <w:szCs w:val="22"/>
              </w:rPr>
            </w:pPr>
            <w:r w:rsidRPr="00795C30">
              <w:rPr>
                <w:b/>
                <w:color w:val="000000"/>
                <w:spacing w:val="2"/>
                <w:sz w:val="22"/>
                <w:szCs w:val="22"/>
              </w:rPr>
              <w:t xml:space="preserve">      12) </w:t>
            </w:r>
            <w:proofErr w:type="spellStart"/>
            <w:r w:rsidRPr="00795C30">
              <w:rPr>
                <w:b/>
                <w:color w:val="000000"/>
                <w:spacing w:val="2"/>
                <w:sz w:val="22"/>
                <w:szCs w:val="22"/>
              </w:rPr>
              <w:t>зерттелетін</w:t>
            </w:r>
            <w:proofErr w:type="spellEnd"/>
            <w:r w:rsidRPr="00795C30">
              <w:rPr>
                <w:b/>
                <w:color w:val="000000"/>
                <w:spacing w:val="2"/>
                <w:sz w:val="22"/>
                <w:szCs w:val="22"/>
              </w:rPr>
              <w:t xml:space="preserve"> </w:t>
            </w:r>
            <w:proofErr w:type="spellStart"/>
            <w:r w:rsidRPr="00795C30">
              <w:rPr>
                <w:b/>
                <w:color w:val="000000"/>
                <w:spacing w:val="2"/>
                <w:sz w:val="22"/>
                <w:szCs w:val="22"/>
              </w:rPr>
              <w:t>дәрілік</w:t>
            </w:r>
            <w:proofErr w:type="spellEnd"/>
            <w:r w:rsidRPr="00795C30">
              <w:rPr>
                <w:b/>
                <w:color w:val="000000"/>
                <w:spacing w:val="2"/>
                <w:sz w:val="22"/>
                <w:szCs w:val="22"/>
              </w:rPr>
              <w:t xml:space="preserve"> </w:t>
            </w:r>
            <w:proofErr w:type="spellStart"/>
            <w:r w:rsidRPr="00795C30">
              <w:rPr>
                <w:b/>
                <w:color w:val="000000"/>
                <w:spacing w:val="2"/>
                <w:sz w:val="22"/>
                <w:szCs w:val="22"/>
              </w:rPr>
              <w:t>зат</w:t>
            </w:r>
            <w:proofErr w:type="spellEnd"/>
            <w:r w:rsidRPr="00795C30">
              <w:rPr>
                <w:b/>
                <w:color w:val="000000"/>
                <w:spacing w:val="2"/>
                <w:sz w:val="22"/>
                <w:szCs w:val="22"/>
              </w:rPr>
              <w:t xml:space="preserve"> – </w:t>
            </w:r>
            <w:proofErr w:type="spellStart"/>
            <w:r w:rsidRPr="00795C30">
              <w:rPr>
                <w:b/>
                <w:color w:val="000000"/>
                <w:spacing w:val="2"/>
                <w:sz w:val="22"/>
                <w:szCs w:val="22"/>
              </w:rPr>
              <w:t>плацебоны</w:t>
            </w:r>
            <w:proofErr w:type="spellEnd"/>
            <w:r w:rsidRPr="00795C30">
              <w:rPr>
                <w:b/>
                <w:color w:val="000000"/>
                <w:spacing w:val="2"/>
                <w:sz w:val="22"/>
                <w:szCs w:val="22"/>
              </w:rPr>
              <w:t xml:space="preserve"> </w:t>
            </w:r>
            <w:proofErr w:type="spellStart"/>
            <w:r w:rsidRPr="00795C30">
              <w:rPr>
                <w:b/>
                <w:color w:val="000000"/>
                <w:spacing w:val="2"/>
                <w:sz w:val="22"/>
                <w:szCs w:val="22"/>
              </w:rPr>
              <w:t>қоса</w:t>
            </w:r>
            <w:proofErr w:type="spellEnd"/>
            <w:r w:rsidRPr="00795C30">
              <w:rPr>
                <w:b/>
                <w:color w:val="000000"/>
                <w:spacing w:val="2"/>
                <w:sz w:val="22"/>
                <w:szCs w:val="22"/>
              </w:rPr>
              <w:t xml:space="preserve"> </w:t>
            </w:r>
            <w:proofErr w:type="spellStart"/>
            <w:r w:rsidRPr="00795C30">
              <w:rPr>
                <w:b/>
                <w:color w:val="000000"/>
                <w:spacing w:val="2"/>
                <w:sz w:val="22"/>
                <w:szCs w:val="22"/>
              </w:rPr>
              <w:t>алғанда</w:t>
            </w:r>
            <w:proofErr w:type="spellEnd"/>
            <w:r w:rsidRPr="00795C30">
              <w:rPr>
                <w:b/>
                <w:color w:val="000000"/>
                <w:spacing w:val="2"/>
                <w:sz w:val="22"/>
                <w:szCs w:val="22"/>
              </w:rPr>
              <w:t xml:space="preserve">, </w:t>
            </w:r>
            <w:proofErr w:type="spellStart"/>
            <w:r w:rsidRPr="00795C30">
              <w:rPr>
                <w:b/>
                <w:color w:val="000000"/>
                <w:spacing w:val="2"/>
                <w:sz w:val="22"/>
                <w:szCs w:val="22"/>
              </w:rPr>
              <w:t>сынаққа</w:t>
            </w:r>
            <w:proofErr w:type="spellEnd"/>
            <w:r w:rsidRPr="00795C30">
              <w:rPr>
                <w:b/>
                <w:color w:val="000000"/>
                <w:spacing w:val="2"/>
                <w:sz w:val="22"/>
                <w:szCs w:val="22"/>
              </w:rPr>
              <w:t xml:space="preserve"> </w:t>
            </w:r>
            <w:proofErr w:type="spellStart"/>
            <w:r w:rsidRPr="00795C30">
              <w:rPr>
                <w:b/>
                <w:color w:val="000000"/>
                <w:spacing w:val="2"/>
                <w:sz w:val="22"/>
                <w:szCs w:val="22"/>
              </w:rPr>
              <w:t>қатысатын</w:t>
            </w:r>
            <w:proofErr w:type="spellEnd"/>
            <w:r w:rsidRPr="00795C30">
              <w:rPr>
                <w:b/>
                <w:color w:val="000000"/>
                <w:spacing w:val="2"/>
                <w:sz w:val="22"/>
                <w:szCs w:val="22"/>
              </w:rPr>
              <w:t xml:space="preserve"> </w:t>
            </w:r>
            <w:proofErr w:type="spellStart"/>
            <w:r w:rsidRPr="00795C30">
              <w:rPr>
                <w:b/>
                <w:color w:val="000000"/>
                <w:spacing w:val="2"/>
                <w:sz w:val="22"/>
                <w:szCs w:val="22"/>
              </w:rPr>
              <w:t>немесе</w:t>
            </w:r>
            <w:proofErr w:type="spellEnd"/>
            <w:r w:rsidRPr="00795C30">
              <w:rPr>
                <w:b/>
                <w:color w:val="000000"/>
                <w:spacing w:val="2"/>
                <w:sz w:val="22"/>
                <w:szCs w:val="22"/>
              </w:rPr>
              <w:t xml:space="preserve"> </w:t>
            </w:r>
            <w:proofErr w:type="spellStart"/>
            <w:r w:rsidRPr="00795C30">
              <w:rPr>
                <w:b/>
                <w:color w:val="000000"/>
                <w:spacing w:val="2"/>
                <w:sz w:val="22"/>
                <w:szCs w:val="22"/>
              </w:rPr>
              <w:t>салыстыру</w:t>
            </w:r>
            <w:proofErr w:type="spellEnd"/>
            <w:r w:rsidRPr="00795C30">
              <w:rPr>
                <w:b/>
                <w:color w:val="000000"/>
                <w:spacing w:val="2"/>
                <w:sz w:val="22"/>
                <w:szCs w:val="22"/>
              </w:rPr>
              <w:t xml:space="preserve"> </w:t>
            </w:r>
            <w:proofErr w:type="spellStart"/>
            <w:r w:rsidRPr="00795C30">
              <w:rPr>
                <w:b/>
                <w:color w:val="000000"/>
                <w:spacing w:val="2"/>
                <w:sz w:val="22"/>
                <w:szCs w:val="22"/>
              </w:rPr>
              <w:t>үшін</w:t>
            </w:r>
            <w:proofErr w:type="spellEnd"/>
            <w:r w:rsidRPr="00795C30">
              <w:rPr>
                <w:b/>
                <w:color w:val="000000"/>
                <w:spacing w:val="2"/>
                <w:sz w:val="22"/>
                <w:szCs w:val="22"/>
              </w:rPr>
              <w:t xml:space="preserve"> </w:t>
            </w:r>
            <w:proofErr w:type="spellStart"/>
            <w:r w:rsidRPr="00795C30">
              <w:rPr>
                <w:b/>
                <w:color w:val="000000"/>
                <w:spacing w:val="2"/>
                <w:sz w:val="22"/>
                <w:szCs w:val="22"/>
              </w:rPr>
              <w:t>қолданылатын</w:t>
            </w:r>
            <w:proofErr w:type="spellEnd"/>
            <w:r w:rsidRPr="00795C30">
              <w:rPr>
                <w:b/>
                <w:color w:val="000000"/>
                <w:spacing w:val="2"/>
                <w:sz w:val="22"/>
                <w:szCs w:val="22"/>
              </w:rPr>
              <w:t xml:space="preserve"> </w:t>
            </w:r>
            <w:proofErr w:type="spellStart"/>
            <w:r w:rsidRPr="00795C30">
              <w:rPr>
                <w:b/>
                <w:color w:val="000000"/>
                <w:spacing w:val="2"/>
                <w:sz w:val="22"/>
                <w:szCs w:val="22"/>
              </w:rPr>
              <w:t>дәрілік</w:t>
            </w:r>
            <w:proofErr w:type="spellEnd"/>
            <w:r w:rsidRPr="00795C30">
              <w:rPr>
                <w:b/>
                <w:color w:val="000000"/>
                <w:spacing w:val="2"/>
                <w:sz w:val="22"/>
                <w:szCs w:val="22"/>
              </w:rPr>
              <w:t xml:space="preserve"> </w:t>
            </w:r>
            <w:proofErr w:type="spellStart"/>
            <w:r w:rsidRPr="00795C30">
              <w:rPr>
                <w:b/>
                <w:color w:val="000000"/>
                <w:spacing w:val="2"/>
                <w:sz w:val="22"/>
                <w:szCs w:val="22"/>
              </w:rPr>
              <w:t>зат</w:t>
            </w:r>
            <w:proofErr w:type="spellEnd"/>
            <w:r w:rsidRPr="00795C30">
              <w:rPr>
                <w:b/>
                <w:color w:val="000000"/>
                <w:spacing w:val="2"/>
                <w:sz w:val="22"/>
                <w:szCs w:val="22"/>
              </w:rPr>
              <w:t xml:space="preserve">, </w:t>
            </w:r>
            <w:proofErr w:type="spellStart"/>
            <w:r w:rsidRPr="00795C30">
              <w:rPr>
                <w:b/>
                <w:color w:val="000000"/>
                <w:spacing w:val="2"/>
                <w:sz w:val="22"/>
                <w:szCs w:val="22"/>
              </w:rPr>
              <w:t>сондай-ақ</w:t>
            </w:r>
            <w:proofErr w:type="spellEnd"/>
            <w:r w:rsidRPr="00795C30">
              <w:rPr>
                <w:b/>
                <w:color w:val="000000"/>
                <w:spacing w:val="2"/>
                <w:sz w:val="22"/>
                <w:szCs w:val="22"/>
              </w:rPr>
              <w:t xml:space="preserve"> </w:t>
            </w:r>
            <w:proofErr w:type="spellStart"/>
            <w:r w:rsidRPr="00795C30">
              <w:rPr>
                <w:b/>
                <w:color w:val="000000"/>
                <w:spacing w:val="2"/>
                <w:sz w:val="22"/>
                <w:szCs w:val="22"/>
              </w:rPr>
              <w:t>тіркелген</w:t>
            </w:r>
            <w:proofErr w:type="spellEnd"/>
            <w:r w:rsidRPr="00795C30">
              <w:rPr>
                <w:b/>
                <w:color w:val="000000"/>
                <w:spacing w:val="2"/>
                <w:sz w:val="22"/>
                <w:szCs w:val="22"/>
              </w:rPr>
              <w:t xml:space="preserve"> </w:t>
            </w:r>
            <w:proofErr w:type="spellStart"/>
            <w:r w:rsidRPr="00795C30">
              <w:rPr>
                <w:b/>
                <w:color w:val="000000"/>
                <w:spacing w:val="2"/>
                <w:sz w:val="22"/>
                <w:szCs w:val="22"/>
              </w:rPr>
              <w:t>дәрілік</w:t>
            </w:r>
            <w:proofErr w:type="spellEnd"/>
            <w:r w:rsidRPr="00795C30">
              <w:rPr>
                <w:b/>
                <w:color w:val="000000"/>
                <w:spacing w:val="2"/>
                <w:sz w:val="22"/>
                <w:szCs w:val="22"/>
              </w:rPr>
              <w:t xml:space="preserve"> </w:t>
            </w:r>
            <w:proofErr w:type="spellStart"/>
            <w:r w:rsidRPr="00795C30">
              <w:rPr>
                <w:b/>
                <w:color w:val="000000"/>
                <w:spacing w:val="2"/>
                <w:sz w:val="22"/>
                <w:szCs w:val="22"/>
              </w:rPr>
              <w:t>зат</w:t>
            </w:r>
            <w:proofErr w:type="spellEnd"/>
            <w:r w:rsidRPr="00795C30">
              <w:rPr>
                <w:b/>
                <w:color w:val="000000"/>
                <w:spacing w:val="2"/>
                <w:sz w:val="22"/>
                <w:szCs w:val="22"/>
              </w:rPr>
              <w:t xml:space="preserve"> (</w:t>
            </w:r>
            <w:proofErr w:type="spellStart"/>
            <w:r w:rsidRPr="00795C30">
              <w:rPr>
                <w:b/>
                <w:color w:val="000000"/>
                <w:spacing w:val="2"/>
                <w:sz w:val="22"/>
                <w:szCs w:val="22"/>
              </w:rPr>
              <w:t>қолданылу</w:t>
            </w:r>
            <w:proofErr w:type="spellEnd"/>
            <w:r w:rsidRPr="00795C30">
              <w:rPr>
                <w:b/>
                <w:color w:val="000000"/>
                <w:spacing w:val="2"/>
                <w:sz w:val="22"/>
                <w:szCs w:val="22"/>
              </w:rPr>
              <w:t xml:space="preserve"> </w:t>
            </w:r>
            <w:proofErr w:type="spellStart"/>
            <w:r w:rsidRPr="00795C30">
              <w:rPr>
                <w:b/>
                <w:color w:val="000000"/>
                <w:spacing w:val="2"/>
                <w:sz w:val="22"/>
                <w:szCs w:val="22"/>
              </w:rPr>
              <w:t>тәсілі</w:t>
            </w:r>
            <w:proofErr w:type="spellEnd"/>
            <w:r w:rsidRPr="00795C30">
              <w:rPr>
                <w:b/>
                <w:color w:val="000000"/>
                <w:spacing w:val="2"/>
                <w:sz w:val="22"/>
                <w:szCs w:val="22"/>
              </w:rPr>
              <w:t xml:space="preserve"> </w:t>
            </w:r>
            <w:proofErr w:type="spellStart"/>
            <w:r w:rsidRPr="00795C30">
              <w:rPr>
                <w:b/>
                <w:color w:val="000000"/>
                <w:spacing w:val="2"/>
                <w:sz w:val="22"/>
                <w:szCs w:val="22"/>
              </w:rPr>
              <w:t>бекітілгеннен</w:t>
            </w:r>
            <w:proofErr w:type="spellEnd"/>
            <w:r w:rsidRPr="00795C30">
              <w:rPr>
                <w:b/>
                <w:color w:val="000000"/>
                <w:spacing w:val="2"/>
                <w:sz w:val="22"/>
                <w:szCs w:val="22"/>
              </w:rPr>
              <w:t xml:space="preserve"> </w:t>
            </w:r>
            <w:proofErr w:type="spellStart"/>
            <w:r w:rsidRPr="00795C30">
              <w:rPr>
                <w:b/>
                <w:color w:val="000000"/>
                <w:spacing w:val="2"/>
                <w:sz w:val="22"/>
                <w:szCs w:val="22"/>
              </w:rPr>
              <w:t>өзгеше</w:t>
            </w:r>
            <w:proofErr w:type="spellEnd"/>
            <w:r w:rsidRPr="00795C30">
              <w:rPr>
                <w:b/>
                <w:color w:val="000000"/>
                <w:spacing w:val="2"/>
                <w:sz w:val="22"/>
                <w:szCs w:val="22"/>
              </w:rPr>
              <w:t xml:space="preserve">, </w:t>
            </w:r>
            <w:proofErr w:type="spellStart"/>
            <w:r w:rsidRPr="00795C30">
              <w:rPr>
                <w:b/>
                <w:color w:val="000000"/>
                <w:spacing w:val="2"/>
                <w:sz w:val="22"/>
                <w:szCs w:val="22"/>
              </w:rPr>
              <w:t>сондай-ақ</w:t>
            </w:r>
            <w:proofErr w:type="spellEnd"/>
            <w:r w:rsidRPr="00795C30">
              <w:rPr>
                <w:b/>
                <w:color w:val="000000"/>
                <w:spacing w:val="2"/>
                <w:sz w:val="22"/>
                <w:szCs w:val="22"/>
              </w:rPr>
              <w:t xml:space="preserve"> </w:t>
            </w:r>
            <w:proofErr w:type="spellStart"/>
            <w:r w:rsidRPr="00795C30">
              <w:rPr>
                <w:b/>
                <w:color w:val="000000"/>
                <w:spacing w:val="2"/>
                <w:sz w:val="22"/>
                <w:szCs w:val="22"/>
              </w:rPr>
              <w:t>жаңа</w:t>
            </w:r>
            <w:proofErr w:type="spellEnd"/>
            <w:r w:rsidRPr="00795C30">
              <w:rPr>
                <w:b/>
                <w:color w:val="000000"/>
                <w:spacing w:val="2"/>
                <w:sz w:val="22"/>
                <w:szCs w:val="22"/>
              </w:rPr>
              <w:t xml:space="preserve"> </w:t>
            </w:r>
            <w:proofErr w:type="spellStart"/>
            <w:r w:rsidRPr="00795C30">
              <w:rPr>
                <w:b/>
                <w:color w:val="000000"/>
                <w:spacing w:val="2"/>
                <w:sz w:val="22"/>
                <w:szCs w:val="22"/>
              </w:rPr>
              <w:t>көрсеткіш</w:t>
            </w:r>
            <w:proofErr w:type="spellEnd"/>
            <w:r w:rsidRPr="00795C30">
              <w:rPr>
                <w:b/>
                <w:color w:val="000000"/>
                <w:spacing w:val="2"/>
                <w:sz w:val="22"/>
                <w:szCs w:val="22"/>
              </w:rPr>
              <w:t xml:space="preserve"> </w:t>
            </w:r>
            <w:proofErr w:type="spellStart"/>
            <w:r w:rsidRPr="00795C30">
              <w:rPr>
                <w:b/>
                <w:color w:val="000000"/>
                <w:spacing w:val="2"/>
                <w:sz w:val="22"/>
                <w:szCs w:val="22"/>
              </w:rPr>
              <w:t>бойынша</w:t>
            </w:r>
            <w:proofErr w:type="spellEnd"/>
            <w:r w:rsidRPr="00795C30">
              <w:rPr>
                <w:b/>
                <w:color w:val="000000"/>
                <w:spacing w:val="2"/>
                <w:sz w:val="22"/>
                <w:szCs w:val="22"/>
              </w:rPr>
              <w:t xml:space="preserve"> </w:t>
            </w:r>
            <w:proofErr w:type="spellStart"/>
            <w:r w:rsidRPr="00795C30">
              <w:rPr>
                <w:b/>
                <w:color w:val="000000"/>
                <w:spacing w:val="2"/>
                <w:sz w:val="22"/>
                <w:szCs w:val="22"/>
              </w:rPr>
              <w:t>қолданылу</w:t>
            </w:r>
            <w:proofErr w:type="spellEnd"/>
            <w:r w:rsidRPr="00795C30">
              <w:rPr>
                <w:b/>
                <w:color w:val="000000"/>
                <w:spacing w:val="2"/>
                <w:sz w:val="22"/>
                <w:szCs w:val="22"/>
              </w:rPr>
              <w:t xml:space="preserve"> </w:t>
            </w:r>
            <w:proofErr w:type="spellStart"/>
            <w:r w:rsidRPr="00795C30">
              <w:rPr>
                <w:b/>
                <w:color w:val="000000"/>
                <w:spacing w:val="2"/>
                <w:sz w:val="22"/>
                <w:szCs w:val="22"/>
              </w:rPr>
              <w:t>немесе</w:t>
            </w:r>
            <w:proofErr w:type="spellEnd"/>
            <w:r w:rsidRPr="00795C30">
              <w:rPr>
                <w:b/>
                <w:color w:val="000000"/>
                <w:spacing w:val="2"/>
                <w:sz w:val="22"/>
                <w:szCs w:val="22"/>
              </w:rPr>
              <w:t xml:space="preserve"> </w:t>
            </w:r>
            <w:proofErr w:type="spellStart"/>
            <w:r w:rsidRPr="00795C30">
              <w:rPr>
                <w:b/>
                <w:color w:val="000000"/>
                <w:spacing w:val="2"/>
                <w:sz w:val="22"/>
                <w:szCs w:val="22"/>
              </w:rPr>
              <w:t>бекітілген</w:t>
            </w:r>
            <w:proofErr w:type="spellEnd"/>
            <w:r w:rsidRPr="00795C30">
              <w:rPr>
                <w:b/>
                <w:color w:val="000000"/>
                <w:spacing w:val="2"/>
                <w:sz w:val="22"/>
                <w:szCs w:val="22"/>
              </w:rPr>
              <w:t xml:space="preserve"> </w:t>
            </w:r>
            <w:proofErr w:type="spellStart"/>
            <w:r w:rsidRPr="00795C30">
              <w:rPr>
                <w:b/>
                <w:color w:val="000000"/>
                <w:spacing w:val="2"/>
                <w:sz w:val="22"/>
                <w:szCs w:val="22"/>
              </w:rPr>
              <w:t>көрсеткіш</w:t>
            </w:r>
            <w:proofErr w:type="spellEnd"/>
            <w:r w:rsidRPr="00795C30">
              <w:rPr>
                <w:b/>
                <w:color w:val="000000"/>
                <w:spacing w:val="2"/>
                <w:sz w:val="22"/>
                <w:szCs w:val="22"/>
              </w:rPr>
              <w:t xml:space="preserve"> </w:t>
            </w:r>
            <w:proofErr w:type="spellStart"/>
            <w:r w:rsidRPr="00795C30">
              <w:rPr>
                <w:b/>
                <w:color w:val="000000"/>
                <w:spacing w:val="2"/>
                <w:sz w:val="22"/>
                <w:szCs w:val="22"/>
              </w:rPr>
              <w:t>бой</w:t>
            </w:r>
            <w:r>
              <w:rPr>
                <w:b/>
                <w:color w:val="000000"/>
                <w:spacing w:val="2"/>
                <w:sz w:val="22"/>
                <w:szCs w:val="22"/>
              </w:rPr>
              <w:t>ынша</w:t>
            </w:r>
            <w:proofErr w:type="spellEnd"/>
            <w:r>
              <w:rPr>
                <w:b/>
                <w:color w:val="000000"/>
                <w:spacing w:val="2"/>
                <w:sz w:val="22"/>
                <w:szCs w:val="22"/>
              </w:rPr>
              <w:t xml:space="preserve"> </w:t>
            </w:r>
            <w:proofErr w:type="spellStart"/>
            <w:r>
              <w:rPr>
                <w:b/>
                <w:color w:val="000000"/>
                <w:spacing w:val="2"/>
                <w:sz w:val="22"/>
                <w:szCs w:val="22"/>
              </w:rPr>
              <w:t>қосымша</w:t>
            </w:r>
            <w:proofErr w:type="spellEnd"/>
            <w:r>
              <w:rPr>
                <w:b/>
                <w:color w:val="000000"/>
                <w:spacing w:val="2"/>
                <w:sz w:val="22"/>
                <w:szCs w:val="22"/>
              </w:rPr>
              <w:t xml:space="preserve"> </w:t>
            </w:r>
            <w:proofErr w:type="spellStart"/>
            <w:r>
              <w:rPr>
                <w:b/>
                <w:color w:val="000000"/>
                <w:spacing w:val="2"/>
                <w:sz w:val="22"/>
                <w:szCs w:val="22"/>
              </w:rPr>
              <w:t>ақпарат</w:t>
            </w:r>
            <w:proofErr w:type="spellEnd"/>
            <w:r>
              <w:rPr>
                <w:b/>
                <w:color w:val="000000"/>
                <w:spacing w:val="2"/>
                <w:sz w:val="22"/>
                <w:szCs w:val="22"/>
              </w:rPr>
              <w:t xml:space="preserve"> </w:t>
            </w:r>
            <w:proofErr w:type="spellStart"/>
            <w:r>
              <w:rPr>
                <w:b/>
                <w:color w:val="000000"/>
                <w:spacing w:val="2"/>
                <w:sz w:val="22"/>
                <w:szCs w:val="22"/>
              </w:rPr>
              <w:t>алу</w:t>
            </w:r>
            <w:proofErr w:type="spellEnd"/>
            <w:r>
              <w:rPr>
                <w:b/>
                <w:color w:val="000000"/>
                <w:spacing w:val="2"/>
                <w:sz w:val="22"/>
                <w:szCs w:val="22"/>
              </w:rPr>
              <w:t xml:space="preserve"> </w:t>
            </w:r>
            <w:proofErr w:type="spellStart"/>
            <w:r>
              <w:rPr>
                <w:b/>
                <w:color w:val="000000"/>
                <w:spacing w:val="2"/>
                <w:sz w:val="22"/>
                <w:szCs w:val="22"/>
              </w:rPr>
              <w:t>үшін</w:t>
            </w:r>
            <w:proofErr w:type="spellEnd"/>
            <w:r>
              <w:rPr>
                <w:b/>
                <w:color w:val="000000"/>
                <w:spacing w:val="2"/>
                <w:sz w:val="22"/>
                <w:szCs w:val="22"/>
              </w:rPr>
              <w:t>);</w:t>
            </w:r>
          </w:p>
          <w:p w14:paraId="13E4ACF9" w14:textId="77777777" w:rsidR="00795C30" w:rsidRPr="00795C30" w:rsidRDefault="00795C30" w:rsidP="00114831">
            <w:pPr>
              <w:pStyle w:val="af1"/>
              <w:shd w:val="clear" w:color="auto" w:fill="FFFFFF"/>
              <w:spacing w:before="0" w:beforeAutospacing="0" w:after="0" w:afterAutospacing="0"/>
              <w:jc w:val="both"/>
              <w:textAlignment w:val="baseline"/>
              <w:rPr>
                <w:color w:val="000000"/>
                <w:spacing w:val="2"/>
                <w:sz w:val="22"/>
                <w:szCs w:val="22"/>
              </w:rPr>
            </w:pPr>
            <w:r w:rsidRPr="00795C30">
              <w:rPr>
                <w:color w:val="000000"/>
                <w:spacing w:val="2"/>
                <w:sz w:val="22"/>
                <w:szCs w:val="22"/>
              </w:rPr>
              <w:t xml:space="preserve">      13) </w:t>
            </w:r>
            <w:proofErr w:type="spellStart"/>
            <w:r w:rsidRPr="00795C30">
              <w:rPr>
                <w:color w:val="000000"/>
                <w:spacing w:val="2"/>
                <w:sz w:val="22"/>
                <w:szCs w:val="22"/>
              </w:rPr>
              <w:t>зерттеу</w:t>
            </w:r>
            <w:proofErr w:type="spellEnd"/>
            <w:r w:rsidRPr="00795C30">
              <w:rPr>
                <w:color w:val="000000"/>
                <w:spacing w:val="2"/>
                <w:sz w:val="22"/>
                <w:szCs w:val="22"/>
              </w:rPr>
              <w:t xml:space="preserve"> </w:t>
            </w:r>
            <w:proofErr w:type="spellStart"/>
            <w:r w:rsidRPr="00795C30">
              <w:rPr>
                <w:color w:val="000000"/>
                <w:spacing w:val="2"/>
                <w:sz w:val="22"/>
                <w:szCs w:val="22"/>
              </w:rPr>
              <w:t>жетекшісі-адам</w:t>
            </w:r>
            <w:proofErr w:type="spellEnd"/>
            <w:r w:rsidRPr="00795C30">
              <w:rPr>
                <w:color w:val="000000"/>
                <w:spacing w:val="2"/>
                <w:sz w:val="22"/>
                <w:szCs w:val="22"/>
              </w:rPr>
              <w:t xml:space="preserve"> </w:t>
            </w:r>
            <w:proofErr w:type="spellStart"/>
            <w:r w:rsidRPr="00795C30">
              <w:rPr>
                <w:color w:val="000000"/>
                <w:spacing w:val="2"/>
                <w:sz w:val="22"/>
                <w:szCs w:val="22"/>
              </w:rPr>
              <w:t>денсаулығы</w:t>
            </w:r>
            <w:proofErr w:type="spellEnd"/>
            <w:r w:rsidRPr="00795C30">
              <w:rPr>
                <w:color w:val="000000"/>
                <w:spacing w:val="2"/>
                <w:sz w:val="22"/>
                <w:szCs w:val="22"/>
              </w:rPr>
              <w:t xml:space="preserve"> мен </w:t>
            </w:r>
            <w:proofErr w:type="spellStart"/>
            <w:r w:rsidRPr="00795C30">
              <w:rPr>
                <w:color w:val="000000"/>
                <w:spacing w:val="2"/>
                <w:sz w:val="22"/>
                <w:szCs w:val="22"/>
              </w:rPr>
              <w:t>қоршаған</w:t>
            </w:r>
            <w:proofErr w:type="spellEnd"/>
            <w:r w:rsidRPr="00795C30">
              <w:rPr>
                <w:color w:val="000000"/>
                <w:spacing w:val="2"/>
                <w:sz w:val="22"/>
                <w:szCs w:val="22"/>
              </w:rPr>
              <w:t xml:space="preserve"> орта </w:t>
            </w:r>
            <w:proofErr w:type="spellStart"/>
            <w:r w:rsidRPr="00795C30">
              <w:rPr>
                <w:color w:val="000000"/>
                <w:spacing w:val="2"/>
                <w:sz w:val="22"/>
                <w:szCs w:val="22"/>
              </w:rPr>
              <w:t>үшін</w:t>
            </w:r>
            <w:proofErr w:type="spellEnd"/>
            <w:r w:rsidRPr="00795C30">
              <w:rPr>
                <w:color w:val="000000"/>
                <w:spacing w:val="2"/>
                <w:sz w:val="22"/>
                <w:szCs w:val="22"/>
              </w:rPr>
              <w:t xml:space="preserve"> </w:t>
            </w:r>
            <w:proofErr w:type="spellStart"/>
            <w:r w:rsidRPr="00795C30">
              <w:rPr>
                <w:color w:val="000000"/>
                <w:spacing w:val="2"/>
                <w:sz w:val="22"/>
                <w:szCs w:val="22"/>
              </w:rPr>
              <w:t>қауіпсіздікке</w:t>
            </w:r>
            <w:proofErr w:type="spellEnd"/>
            <w:r w:rsidRPr="00795C30">
              <w:rPr>
                <w:color w:val="000000"/>
                <w:spacing w:val="2"/>
                <w:sz w:val="22"/>
                <w:szCs w:val="22"/>
              </w:rPr>
              <w:t xml:space="preserve"> </w:t>
            </w:r>
            <w:proofErr w:type="spellStart"/>
            <w:r w:rsidRPr="00795C30">
              <w:rPr>
                <w:color w:val="000000"/>
                <w:spacing w:val="2"/>
                <w:sz w:val="22"/>
                <w:szCs w:val="22"/>
              </w:rPr>
              <w:t>жалпы</w:t>
            </w:r>
            <w:proofErr w:type="spellEnd"/>
            <w:r w:rsidRPr="00795C30">
              <w:rPr>
                <w:color w:val="000000"/>
                <w:spacing w:val="2"/>
                <w:sz w:val="22"/>
                <w:szCs w:val="22"/>
              </w:rPr>
              <w:t xml:space="preserve"> </w:t>
            </w:r>
            <w:proofErr w:type="spellStart"/>
            <w:r w:rsidRPr="00795C30">
              <w:rPr>
                <w:color w:val="000000"/>
                <w:spacing w:val="2"/>
                <w:sz w:val="22"/>
                <w:szCs w:val="22"/>
              </w:rPr>
              <w:t>клиникалық</w:t>
            </w:r>
            <w:proofErr w:type="spellEnd"/>
            <w:r w:rsidRPr="00795C30">
              <w:rPr>
                <w:color w:val="000000"/>
                <w:spacing w:val="2"/>
                <w:sz w:val="22"/>
                <w:szCs w:val="22"/>
              </w:rPr>
              <w:t xml:space="preserve"> </w:t>
            </w:r>
            <w:proofErr w:type="spellStart"/>
            <w:r>
              <w:rPr>
                <w:color w:val="000000"/>
                <w:spacing w:val="2"/>
                <w:sz w:val="22"/>
                <w:szCs w:val="22"/>
              </w:rPr>
              <w:t>зерттеу</w:t>
            </w:r>
            <w:proofErr w:type="spellEnd"/>
            <w:r>
              <w:rPr>
                <w:color w:val="000000"/>
                <w:spacing w:val="2"/>
                <w:sz w:val="22"/>
                <w:szCs w:val="22"/>
              </w:rPr>
              <w:t xml:space="preserve"> </w:t>
            </w:r>
            <w:proofErr w:type="spellStart"/>
            <w:r>
              <w:rPr>
                <w:color w:val="000000"/>
                <w:spacing w:val="2"/>
                <w:sz w:val="22"/>
                <w:szCs w:val="22"/>
              </w:rPr>
              <w:t>жүргізуге</w:t>
            </w:r>
            <w:proofErr w:type="spellEnd"/>
            <w:r>
              <w:rPr>
                <w:color w:val="000000"/>
                <w:spacing w:val="2"/>
                <w:sz w:val="22"/>
                <w:szCs w:val="22"/>
              </w:rPr>
              <w:t xml:space="preserve"> </w:t>
            </w:r>
            <w:proofErr w:type="spellStart"/>
            <w:r>
              <w:rPr>
                <w:color w:val="000000"/>
                <w:spacing w:val="2"/>
                <w:sz w:val="22"/>
                <w:szCs w:val="22"/>
              </w:rPr>
              <w:t>жауапты</w:t>
            </w:r>
            <w:proofErr w:type="spellEnd"/>
            <w:r>
              <w:rPr>
                <w:color w:val="000000"/>
                <w:spacing w:val="2"/>
                <w:sz w:val="22"/>
                <w:szCs w:val="22"/>
              </w:rPr>
              <w:t xml:space="preserve"> </w:t>
            </w:r>
            <w:proofErr w:type="spellStart"/>
            <w:r>
              <w:rPr>
                <w:color w:val="000000"/>
                <w:spacing w:val="2"/>
                <w:sz w:val="22"/>
                <w:szCs w:val="22"/>
              </w:rPr>
              <w:t>адам</w:t>
            </w:r>
            <w:proofErr w:type="spellEnd"/>
            <w:r>
              <w:rPr>
                <w:color w:val="000000"/>
                <w:spacing w:val="2"/>
                <w:sz w:val="22"/>
                <w:szCs w:val="22"/>
              </w:rPr>
              <w:t>;</w:t>
            </w:r>
          </w:p>
          <w:p w14:paraId="46CC8627" w14:textId="77777777" w:rsidR="00795C30" w:rsidRPr="00795C30" w:rsidRDefault="00795C30" w:rsidP="00114831">
            <w:pPr>
              <w:pStyle w:val="af1"/>
              <w:shd w:val="clear" w:color="auto" w:fill="FFFFFF"/>
              <w:spacing w:before="0" w:beforeAutospacing="0" w:after="0" w:afterAutospacing="0"/>
              <w:jc w:val="both"/>
              <w:textAlignment w:val="baseline"/>
              <w:rPr>
                <w:color w:val="000000"/>
                <w:spacing w:val="2"/>
                <w:sz w:val="22"/>
                <w:szCs w:val="22"/>
              </w:rPr>
            </w:pPr>
            <w:r w:rsidRPr="00795C30">
              <w:rPr>
                <w:color w:val="000000"/>
                <w:spacing w:val="2"/>
                <w:sz w:val="22"/>
                <w:szCs w:val="22"/>
              </w:rPr>
              <w:t xml:space="preserve">      14) </w:t>
            </w:r>
            <w:proofErr w:type="spellStart"/>
            <w:r w:rsidRPr="00795C30">
              <w:rPr>
                <w:color w:val="000000"/>
                <w:spacing w:val="2"/>
                <w:sz w:val="22"/>
                <w:szCs w:val="22"/>
              </w:rPr>
              <w:t>зерттеу</w:t>
            </w:r>
            <w:proofErr w:type="spellEnd"/>
            <w:r w:rsidRPr="00795C30">
              <w:rPr>
                <w:color w:val="000000"/>
                <w:spacing w:val="2"/>
                <w:sz w:val="22"/>
                <w:szCs w:val="22"/>
              </w:rPr>
              <w:t xml:space="preserve"> </w:t>
            </w:r>
            <w:proofErr w:type="spellStart"/>
            <w:r w:rsidRPr="00795C30">
              <w:rPr>
                <w:color w:val="000000"/>
                <w:spacing w:val="2"/>
                <w:sz w:val="22"/>
                <w:szCs w:val="22"/>
              </w:rPr>
              <w:t>орталығы</w:t>
            </w:r>
            <w:proofErr w:type="spellEnd"/>
            <w:r w:rsidRPr="00795C30">
              <w:rPr>
                <w:color w:val="000000"/>
                <w:spacing w:val="2"/>
                <w:sz w:val="22"/>
                <w:szCs w:val="22"/>
              </w:rPr>
              <w:t xml:space="preserve"> – </w:t>
            </w:r>
            <w:proofErr w:type="spellStart"/>
            <w:r w:rsidRPr="00795C30">
              <w:rPr>
                <w:color w:val="000000"/>
                <w:spacing w:val="2"/>
                <w:sz w:val="22"/>
                <w:szCs w:val="22"/>
              </w:rPr>
              <w:t>дәрілік</w:t>
            </w:r>
            <w:proofErr w:type="spellEnd"/>
            <w:r w:rsidRPr="00795C30">
              <w:rPr>
                <w:color w:val="000000"/>
                <w:spacing w:val="2"/>
                <w:sz w:val="22"/>
                <w:szCs w:val="22"/>
              </w:rPr>
              <w:t xml:space="preserve"> </w:t>
            </w:r>
            <w:proofErr w:type="spellStart"/>
            <w:r w:rsidRPr="00795C30">
              <w:rPr>
                <w:color w:val="000000"/>
                <w:spacing w:val="2"/>
                <w:sz w:val="22"/>
                <w:szCs w:val="22"/>
              </w:rPr>
              <w:t>заттарды</w:t>
            </w:r>
            <w:proofErr w:type="spellEnd"/>
            <w:r w:rsidRPr="00795C30">
              <w:rPr>
                <w:color w:val="000000"/>
                <w:spacing w:val="2"/>
                <w:sz w:val="22"/>
                <w:szCs w:val="22"/>
              </w:rPr>
              <w:t xml:space="preserve">, </w:t>
            </w:r>
            <w:proofErr w:type="spellStart"/>
            <w:r w:rsidRPr="00795C30">
              <w:rPr>
                <w:color w:val="000000"/>
                <w:spacing w:val="2"/>
                <w:sz w:val="22"/>
                <w:szCs w:val="22"/>
              </w:rPr>
              <w:t>медициналық</w:t>
            </w:r>
            <w:proofErr w:type="spellEnd"/>
            <w:r w:rsidRPr="00795C30">
              <w:rPr>
                <w:color w:val="000000"/>
                <w:spacing w:val="2"/>
                <w:sz w:val="22"/>
                <w:szCs w:val="22"/>
              </w:rPr>
              <w:t xml:space="preserve"> </w:t>
            </w:r>
            <w:proofErr w:type="spellStart"/>
            <w:r w:rsidRPr="00795C30">
              <w:rPr>
                <w:color w:val="000000"/>
                <w:spacing w:val="2"/>
                <w:sz w:val="22"/>
                <w:szCs w:val="22"/>
              </w:rPr>
              <w:t>бұйымдарды</w:t>
            </w:r>
            <w:proofErr w:type="spellEnd"/>
            <w:r w:rsidRPr="00795C30">
              <w:rPr>
                <w:color w:val="000000"/>
                <w:spacing w:val="2"/>
                <w:sz w:val="22"/>
                <w:szCs w:val="22"/>
              </w:rPr>
              <w:t xml:space="preserve"> </w:t>
            </w:r>
            <w:proofErr w:type="spellStart"/>
            <w:r w:rsidRPr="00795C30">
              <w:rPr>
                <w:color w:val="000000"/>
                <w:spacing w:val="2"/>
                <w:sz w:val="22"/>
                <w:szCs w:val="22"/>
              </w:rPr>
              <w:lastRenderedPageBreak/>
              <w:t>клиникалық</w:t>
            </w:r>
            <w:proofErr w:type="spellEnd"/>
            <w:r w:rsidRPr="00795C30">
              <w:rPr>
                <w:color w:val="000000"/>
                <w:spacing w:val="2"/>
                <w:sz w:val="22"/>
                <w:szCs w:val="22"/>
              </w:rPr>
              <w:t xml:space="preserve"> </w:t>
            </w:r>
            <w:proofErr w:type="spellStart"/>
            <w:r w:rsidRPr="00795C30">
              <w:rPr>
                <w:color w:val="000000"/>
                <w:spacing w:val="2"/>
                <w:sz w:val="22"/>
                <w:szCs w:val="22"/>
              </w:rPr>
              <w:t>зерттеу</w:t>
            </w:r>
            <w:proofErr w:type="spellEnd"/>
            <w:r w:rsidRPr="00795C30">
              <w:rPr>
                <w:color w:val="000000"/>
                <w:spacing w:val="2"/>
                <w:sz w:val="22"/>
                <w:szCs w:val="22"/>
              </w:rPr>
              <w:t xml:space="preserve">, </w:t>
            </w:r>
            <w:proofErr w:type="spellStart"/>
            <w:r w:rsidRPr="00795C30">
              <w:rPr>
                <w:color w:val="000000"/>
                <w:spacing w:val="2"/>
                <w:sz w:val="22"/>
                <w:szCs w:val="22"/>
              </w:rPr>
              <w:t>тірі</w:t>
            </w:r>
            <w:proofErr w:type="spellEnd"/>
            <w:r w:rsidRPr="00795C30">
              <w:rPr>
                <w:color w:val="000000"/>
                <w:spacing w:val="2"/>
                <w:sz w:val="22"/>
                <w:szCs w:val="22"/>
              </w:rPr>
              <w:t xml:space="preserve"> </w:t>
            </w:r>
            <w:proofErr w:type="spellStart"/>
            <w:r w:rsidRPr="00795C30">
              <w:rPr>
                <w:color w:val="000000"/>
                <w:spacing w:val="2"/>
                <w:sz w:val="22"/>
                <w:szCs w:val="22"/>
              </w:rPr>
              <w:t>организмнен</w:t>
            </w:r>
            <w:proofErr w:type="spellEnd"/>
            <w:r w:rsidRPr="00795C30">
              <w:rPr>
                <w:color w:val="000000"/>
                <w:spacing w:val="2"/>
                <w:sz w:val="22"/>
                <w:szCs w:val="22"/>
              </w:rPr>
              <w:t xml:space="preserve"> </w:t>
            </w:r>
            <w:proofErr w:type="spellStart"/>
            <w:r w:rsidRPr="00795C30">
              <w:rPr>
                <w:color w:val="000000"/>
                <w:spacing w:val="2"/>
                <w:sz w:val="22"/>
                <w:szCs w:val="22"/>
              </w:rPr>
              <w:t>тыс</w:t>
            </w:r>
            <w:proofErr w:type="spellEnd"/>
            <w:r w:rsidRPr="00795C30">
              <w:rPr>
                <w:color w:val="000000"/>
                <w:spacing w:val="2"/>
                <w:sz w:val="22"/>
                <w:szCs w:val="22"/>
              </w:rPr>
              <w:t xml:space="preserve"> </w:t>
            </w:r>
            <w:proofErr w:type="spellStart"/>
            <w:r w:rsidRPr="00795C30">
              <w:rPr>
                <w:color w:val="000000"/>
                <w:spacing w:val="2"/>
                <w:sz w:val="22"/>
                <w:szCs w:val="22"/>
              </w:rPr>
              <w:t>диагностикалау</w:t>
            </w:r>
            <w:proofErr w:type="spellEnd"/>
            <w:r w:rsidRPr="00795C30">
              <w:rPr>
                <w:color w:val="000000"/>
                <w:spacing w:val="2"/>
                <w:sz w:val="22"/>
                <w:szCs w:val="22"/>
              </w:rPr>
              <w:t xml:space="preserve"> </w:t>
            </w:r>
            <w:proofErr w:type="spellStart"/>
            <w:r w:rsidRPr="00795C30">
              <w:rPr>
                <w:color w:val="000000"/>
                <w:spacing w:val="2"/>
                <w:sz w:val="22"/>
                <w:szCs w:val="22"/>
              </w:rPr>
              <w:t>үшін</w:t>
            </w:r>
            <w:proofErr w:type="spellEnd"/>
            <w:r w:rsidRPr="00795C30">
              <w:rPr>
                <w:color w:val="000000"/>
                <w:spacing w:val="2"/>
                <w:sz w:val="22"/>
                <w:szCs w:val="22"/>
              </w:rPr>
              <w:t xml:space="preserve"> </w:t>
            </w:r>
            <w:proofErr w:type="spellStart"/>
            <w:r w:rsidRPr="00795C30">
              <w:rPr>
                <w:color w:val="000000"/>
                <w:spacing w:val="2"/>
                <w:sz w:val="22"/>
                <w:szCs w:val="22"/>
              </w:rPr>
              <w:t>медициналық</w:t>
            </w:r>
            <w:proofErr w:type="spellEnd"/>
            <w:r w:rsidRPr="00795C30">
              <w:rPr>
                <w:color w:val="000000"/>
                <w:spacing w:val="2"/>
                <w:sz w:val="22"/>
                <w:szCs w:val="22"/>
              </w:rPr>
              <w:t xml:space="preserve"> </w:t>
            </w:r>
            <w:proofErr w:type="spellStart"/>
            <w:r w:rsidRPr="00795C30">
              <w:rPr>
                <w:color w:val="000000"/>
                <w:spacing w:val="2"/>
                <w:sz w:val="22"/>
                <w:szCs w:val="22"/>
              </w:rPr>
              <w:t>бұйымдарды</w:t>
            </w:r>
            <w:proofErr w:type="spellEnd"/>
            <w:r w:rsidRPr="00795C30">
              <w:rPr>
                <w:color w:val="000000"/>
                <w:spacing w:val="2"/>
                <w:sz w:val="22"/>
                <w:szCs w:val="22"/>
              </w:rPr>
              <w:t xml:space="preserve"> </w:t>
            </w:r>
            <w:proofErr w:type="spellStart"/>
            <w:r w:rsidRPr="00795C30">
              <w:rPr>
                <w:color w:val="000000"/>
                <w:spacing w:val="2"/>
                <w:sz w:val="22"/>
                <w:szCs w:val="22"/>
              </w:rPr>
              <w:t>клиникалық-зертханалық</w:t>
            </w:r>
            <w:proofErr w:type="spellEnd"/>
            <w:r w:rsidRPr="00795C30">
              <w:rPr>
                <w:color w:val="000000"/>
                <w:spacing w:val="2"/>
                <w:sz w:val="22"/>
                <w:szCs w:val="22"/>
              </w:rPr>
              <w:t xml:space="preserve"> </w:t>
            </w:r>
            <w:proofErr w:type="spellStart"/>
            <w:r w:rsidRPr="00795C30">
              <w:rPr>
                <w:color w:val="000000"/>
                <w:spacing w:val="2"/>
                <w:sz w:val="22"/>
                <w:szCs w:val="22"/>
              </w:rPr>
              <w:t>сынау</w:t>
            </w:r>
            <w:proofErr w:type="spellEnd"/>
            <w:r>
              <w:rPr>
                <w:color w:val="000000"/>
                <w:spacing w:val="2"/>
                <w:sz w:val="22"/>
                <w:szCs w:val="22"/>
              </w:rPr>
              <w:t xml:space="preserve"> (</w:t>
            </w:r>
            <w:proofErr w:type="spellStart"/>
            <w:r>
              <w:rPr>
                <w:color w:val="000000"/>
                <w:spacing w:val="2"/>
                <w:sz w:val="22"/>
                <w:szCs w:val="22"/>
              </w:rPr>
              <w:t>in</w:t>
            </w:r>
            <w:proofErr w:type="spellEnd"/>
            <w:r>
              <w:rPr>
                <w:color w:val="000000"/>
                <w:spacing w:val="2"/>
                <w:sz w:val="22"/>
                <w:szCs w:val="22"/>
              </w:rPr>
              <w:t xml:space="preserve"> </w:t>
            </w:r>
            <w:proofErr w:type="spellStart"/>
            <w:r>
              <w:rPr>
                <w:color w:val="000000"/>
                <w:spacing w:val="2"/>
                <w:sz w:val="22"/>
                <w:szCs w:val="22"/>
              </w:rPr>
              <w:t>vitro</w:t>
            </w:r>
            <w:proofErr w:type="spellEnd"/>
            <w:r>
              <w:rPr>
                <w:color w:val="000000"/>
                <w:spacing w:val="2"/>
                <w:sz w:val="22"/>
                <w:szCs w:val="22"/>
              </w:rPr>
              <w:t xml:space="preserve">) </w:t>
            </w:r>
            <w:proofErr w:type="spellStart"/>
            <w:r>
              <w:rPr>
                <w:color w:val="000000"/>
                <w:spacing w:val="2"/>
                <w:sz w:val="22"/>
                <w:szCs w:val="22"/>
              </w:rPr>
              <w:t>жүргізілетін</w:t>
            </w:r>
            <w:proofErr w:type="spellEnd"/>
            <w:r>
              <w:rPr>
                <w:color w:val="000000"/>
                <w:spacing w:val="2"/>
                <w:sz w:val="22"/>
                <w:szCs w:val="22"/>
              </w:rPr>
              <w:t xml:space="preserve"> </w:t>
            </w:r>
            <w:proofErr w:type="spellStart"/>
            <w:r>
              <w:rPr>
                <w:color w:val="000000"/>
                <w:spacing w:val="2"/>
                <w:sz w:val="22"/>
                <w:szCs w:val="22"/>
              </w:rPr>
              <w:t>ұйым</w:t>
            </w:r>
            <w:proofErr w:type="spellEnd"/>
            <w:r>
              <w:rPr>
                <w:color w:val="000000"/>
                <w:spacing w:val="2"/>
                <w:sz w:val="22"/>
                <w:szCs w:val="22"/>
              </w:rPr>
              <w:t>);</w:t>
            </w:r>
          </w:p>
          <w:p w14:paraId="2F435AC3" w14:textId="77777777" w:rsidR="00795C30" w:rsidRPr="00795C30" w:rsidRDefault="00795C30" w:rsidP="00114831">
            <w:pPr>
              <w:pStyle w:val="af1"/>
              <w:shd w:val="clear" w:color="auto" w:fill="FFFFFF"/>
              <w:spacing w:before="0" w:beforeAutospacing="0" w:after="0" w:afterAutospacing="0"/>
              <w:jc w:val="both"/>
              <w:textAlignment w:val="baseline"/>
              <w:rPr>
                <w:color w:val="000000"/>
                <w:spacing w:val="2"/>
                <w:sz w:val="22"/>
                <w:szCs w:val="22"/>
              </w:rPr>
            </w:pPr>
            <w:r w:rsidRPr="00795C30">
              <w:rPr>
                <w:color w:val="000000"/>
                <w:spacing w:val="2"/>
                <w:sz w:val="22"/>
                <w:szCs w:val="22"/>
              </w:rPr>
              <w:t xml:space="preserve">      15) </w:t>
            </w:r>
            <w:proofErr w:type="spellStart"/>
            <w:r w:rsidRPr="00795C30">
              <w:rPr>
                <w:color w:val="000000"/>
                <w:spacing w:val="2"/>
                <w:sz w:val="22"/>
                <w:szCs w:val="22"/>
              </w:rPr>
              <w:t>зерттеуші</w:t>
            </w:r>
            <w:proofErr w:type="spellEnd"/>
            <w:r w:rsidRPr="00795C30">
              <w:rPr>
                <w:color w:val="000000"/>
                <w:spacing w:val="2"/>
                <w:sz w:val="22"/>
                <w:szCs w:val="22"/>
              </w:rPr>
              <w:t xml:space="preserve"> – </w:t>
            </w:r>
            <w:proofErr w:type="spellStart"/>
            <w:r w:rsidRPr="00795C30">
              <w:rPr>
                <w:color w:val="000000"/>
                <w:spacing w:val="2"/>
                <w:sz w:val="22"/>
                <w:szCs w:val="22"/>
              </w:rPr>
              <w:t>зерттеу</w:t>
            </w:r>
            <w:proofErr w:type="spellEnd"/>
            <w:r w:rsidRPr="00795C30">
              <w:rPr>
                <w:color w:val="000000"/>
                <w:spacing w:val="2"/>
                <w:sz w:val="22"/>
                <w:szCs w:val="22"/>
              </w:rPr>
              <w:t xml:space="preserve"> </w:t>
            </w:r>
            <w:proofErr w:type="spellStart"/>
            <w:r w:rsidRPr="00795C30">
              <w:rPr>
                <w:color w:val="000000"/>
                <w:spacing w:val="2"/>
                <w:sz w:val="22"/>
                <w:szCs w:val="22"/>
              </w:rPr>
              <w:t>орталығында</w:t>
            </w:r>
            <w:proofErr w:type="spellEnd"/>
            <w:r w:rsidRPr="00795C30">
              <w:rPr>
                <w:color w:val="000000"/>
                <w:spacing w:val="2"/>
                <w:sz w:val="22"/>
                <w:szCs w:val="22"/>
              </w:rPr>
              <w:t xml:space="preserve"> </w:t>
            </w:r>
            <w:proofErr w:type="spellStart"/>
            <w:r w:rsidRPr="00795C30">
              <w:rPr>
                <w:color w:val="000000"/>
                <w:spacing w:val="2"/>
                <w:sz w:val="22"/>
                <w:szCs w:val="22"/>
              </w:rPr>
              <w:t>зерттеу</w:t>
            </w:r>
            <w:proofErr w:type="spellEnd"/>
            <w:r w:rsidRPr="00795C30">
              <w:rPr>
                <w:color w:val="000000"/>
                <w:spacing w:val="2"/>
                <w:sz w:val="22"/>
                <w:szCs w:val="22"/>
              </w:rPr>
              <w:t xml:space="preserve"> </w:t>
            </w:r>
            <w:proofErr w:type="spellStart"/>
            <w:r w:rsidRPr="00795C30">
              <w:rPr>
                <w:color w:val="000000"/>
                <w:spacing w:val="2"/>
                <w:sz w:val="22"/>
                <w:szCs w:val="22"/>
              </w:rPr>
              <w:t>жүргізуге</w:t>
            </w:r>
            <w:proofErr w:type="spellEnd"/>
            <w:r w:rsidRPr="00795C30">
              <w:rPr>
                <w:color w:val="000000"/>
                <w:spacing w:val="2"/>
                <w:sz w:val="22"/>
                <w:szCs w:val="22"/>
              </w:rPr>
              <w:t xml:space="preserve"> </w:t>
            </w:r>
            <w:proofErr w:type="spellStart"/>
            <w:r w:rsidRPr="00795C30">
              <w:rPr>
                <w:color w:val="000000"/>
                <w:spacing w:val="2"/>
                <w:sz w:val="22"/>
                <w:szCs w:val="22"/>
              </w:rPr>
              <w:t>жауапты</w:t>
            </w:r>
            <w:proofErr w:type="spellEnd"/>
            <w:r w:rsidRPr="00795C30">
              <w:rPr>
                <w:color w:val="000000"/>
                <w:spacing w:val="2"/>
                <w:sz w:val="22"/>
                <w:szCs w:val="22"/>
              </w:rPr>
              <w:t xml:space="preserve"> </w:t>
            </w:r>
            <w:proofErr w:type="spellStart"/>
            <w:r w:rsidRPr="00795C30">
              <w:rPr>
                <w:color w:val="000000"/>
                <w:spacing w:val="2"/>
                <w:sz w:val="22"/>
                <w:szCs w:val="22"/>
              </w:rPr>
              <w:t>жеке</w:t>
            </w:r>
            <w:proofErr w:type="spellEnd"/>
            <w:r w:rsidRPr="00795C30">
              <w:rPr>
                <w:color w:val="000000"/>
                <w:spacing w:val="2"/>
                <w:sz w:val="22"/>
                <w:szCs w:val="22"/>
              </w:rPr>
              <w:t xml:space="preserve"> </w:t>
            </w:r>
            <w:proofErr w:type="spellStart"/>
            <w:r w:rsidRPr="00795C30">
              <w:rPr>
                <w:color w:val="000000"/>
                <w:spacing w:val="2"/>
                <w:sz w:val="22"/>
                <w:szCs w:val="22"/>
              </w:rPr>
              <w:t>тұлға</w:t>
            </w:r>
            <w:proofErr w:type="spellEnd"/>
            <w:r w:rsidRPr="00795C30">
              <w:rPr>
                <w:color w:val="000000"/>
                <w:spacing w:val="2"/>
                <w:sz w:val="22"/>
                <w:szCs w:val="22"/>
              </w:rPr>
              <w:t xml:space="preserve">, </w:t>
            </w:r>
            <w:proofErr w:type="spellStart"/>
            <w:r w:rsidRPr="00795C30">
              <w:rPr>
                <w:color w:val="000000"/>
                <w:spacing w:val="2"/>
                <w:sz w:val="22"/>
                <w:szCs w:val="22"/>
              </w:rPr>
              <w:t>зерттеу</w:t>
            </w:r>
            <w:proofErr w:type="spellEnd"/>
            <w:r w:rsidRPr="00795C30">
              <w:rPr>
                <w:color w:val="000000"/>
                <w:spacing w:val="2"/>
                <w:sz w:val="22"/>
                <w:szCs w:val="22"/>
              </w:rPr>
              <w:t xml:space="preserve"> </w:t>
            </w:r>
            <w:proofErr w:type="spellStart"/>
            <w:r w:rsidRPr="00795C30">
              <w:rPr>
                <w:color w:val="000000"/>
                <w:spacing w:val="2"/>
                <w:sz w:val="22"/>
                <w:szCs w:val="22"/>
              </w:rPr>
              <w:t>орталығында</w:t>
            </w:r>
            <w:proofErr w:type="spellEnd"/>
            <w:r w:rsidRPr="00795C30">
              <w:rPr>
                <w:color w:val="000000"/>
                <w:spacing w:val="2"/>
                <w:sz w:val="22"/>
                <w:szCs w:val="22"/>
              </w:rPr>
              <w:t xml:space="preserve"> </w:t>
            </w:r>
            <w:proofErr w:type="spellStart"/>
            <w:r w:rsidRPr="00795C30">
              <w:rPr>
                <w:color w:val="000000"/>
                <w:spacing w:val="2"/>
                <w:sz w:val="22"/>
                <w:szCs w:val="22"/>
              </w:rPr>
              <w:t>адамдар</w:t>
            </w:r>
            <w:proofErr w:type="spellEnd"/>
            <w:r w:rsidRPr="00795C30">
              <w:rPr>
                <w:color w:val="000000"/>
                <w:spacing w:val="2"/>
                <w:sz w:val="22"/>
                <w:szCs w:val="22"/>
              </w:rPr>
              <w:t xml:space="preserve"> </w:t>
            </w:r>
            <w:proofErr w:type="spellStart"/>
            <w:r w:rsidRPr="00795C30">
              <w:rPr>
                <w:color w:val="000000"/>
                <w:spacing w:val="2"/>
                <w:sz w:val="22"/>
                <w:szCs w:val="22"/>
              </w:rPr>
              <w:t>тобы</w:t>
            </w:r>
            <w:proofErr w:type="spellEnd"/>
            <w:r w:rsidRPr="00795C30">
              <w:rPr>
                <w:color w:val="000000"/>
                <w:spacing w:val="2"/>
                <w:sz w:val="22"/>
                <w:szCs w:val="22"/>
              </w:rPr>
              <w:t xml:space="preserve"> </w:t>
            </w:r>
            <w:proofErr w:type="spellStart"/>
            <w:r w:rsidRPr="00795C30">
              <w:rPr>
                <w:color w:val="000000"/>
                <w:spacing w:val="2"/>
                <w:sz w:val="22"/>
                <w:szCs w:val="22"/>
              </w:rPr>
              <w:t>зерттеу</w:t>
            </w:r>
            <w:proofErr w:type="spellEnd"/>
            <w:r w:rsidRPr="00795C30">
              <w:rPr>
                <w:color w:val="000000"/>
                <w:spacing w:val="2"/>
                <w:sz w:val="22"/>
                <w:szCs w:val="22"/>
              </w:rPr>
              <w:t xml:space="preserve"> </w:t>
            </w:r>
            <w:proofErr w:type="spellStart"/>
            <w:r w:rsidRPr="00795C30">
              <w:rPr>
                <w:color w:val="000000"/>
                <w:spacing w:val="2"/>
                <w:sz w:val="22"/>
                <w:szCs w:val="22"/>
              </w:rPr>
              <w:t>жүргізген</w:t>
            </w:r>
            <w:proofErr w:type="spellEnd"/>
            <w:r w:rsidRPr="00795C30">
              <w:rPr>
                <w:color w:val="000000"/>
                <w:spacing w:val="2"/>
                <w:sz w:val="22"/>
                <w:szCs w:val="22"/>
              </w:rPr>
              <w:t xml:space="preserve"> </w:t>
            </w:r>
            <w:proofErr w:type="spellStart"/>
            <w:r w:rsidRPr="00795C30">
              <w:rPr>
                <w:color w:val="000000"/>
                <w:spacing w:val="2"/>
                <w:sz w:val="22"/>
                <w:szCs w:val="22"/>
              </w:rPr>
              <w:t>жағдайда</w:t>
            </w:r>
            <w:proofErr w:type="spellEnd"/>
            <w:r w:rsidRPr="00795C30">
              <w:rPr>
                <w:color w:val="000000"/>
                <w:spacing w:val="2"/>
                <w:sz w:val="22"/>
                <w:szCs w:val="22"/>
              </w:rPr>
              <w:t xml:space="preserve">, топ </w:t>
            </w:r>
            <w:proofErr w:type="spellStart"/>
            <w:r w:rsidRPr="00795C30">
              <w:rPr>
                <w:color w:val="000000"/>
                <w:spacing w:val="2"/>
                <w:sz w:val="22"/>
                <w:szCs w:val="22"/>
              </w:rPr>
              <w:t>жетекшісі</w:t>
            </w:r>
            <w:proofErr w:type="spellEnd"/>
            <w:r w:rsidRPr="00795C30">
              <w:rPr>
                <w:color w:val="000000"/>
                <w:spacing w:val="2"/>
                <w:sz w:val="22"/>
                <w:szCs w:val="22"/>
              </w:rPr>
              <w:t xml:space="preserve"> </w:t>
            </w:r>
            <w:proofErr w:type="spellStart"/>
            <w:r w:rsidRPr="00795C30">
              <w:rPr>
                <w:color w:val="000000"/>
                <w:spacing w:val="2"/>
                <w:sz w:val="22"/>
                <w:szCs w:val="22"/>
              </w:rPr>
              <w:t>зерттеуші</w:t>
            </w:r>
            <w:proofErr w:type="spellEnd"/>
            <w:r w:rsidRPr="00795C30">
              <w:rPr>
                <w:color w:val="000000"/>
                <w:spacing w:val="2"/>
                <w:sz w:val="22"/>
                <w:szCs w:val="22"/>
              </w:rPr>
              <w:t xml:space="preserve"> </w:t>
            </w:r>
            <w:r>
              <w:rPr>
                <w:color w:val="000000"/>
                <w:spacing w:val="2"/>
                <w:sz w:val="22"/>
                <w:szCs w:val="22"/>
              </w:rPr>
              <w:t xml:space="preserve">(бас </w:t>
            </w:r>
            <w:proofErr w:type="spellStart"/>
            <w:r>
              <w:rPr>
                <w:color w:val="000000"/>
                <w:spacing w:val="2"/>
                <w:sz w:val="22"/>
                <w:szCs w:val="22"/>
              </w:rPr>
              <w:t>зерттеуші</w:t>
            </w:r>
            <w:proofErr w:type="spellEnd"/>
            <w:r>
              <w:rPr>
                <w:color w:val="000000"/>
                <w:spacing w:val="2"/>
                <w:sz w:val="22"/>
                <w:szCs w:val="22"/>
              </w:rPr>
              <w:t xml:space="preserve">) </w:t>
            </w:r>
            <w:proofErr w:type="spellStart"/>
            <w:r>
              <w:rPr>
                <w:color w:val="000000"/>
                <w:spacing w:val="2"/>
                <w:sz w:val="22"/>
                <w:szCs w:val="22"/>
              </w:rPr>
              <w:t>болып</w:t>
            </w:r>
            <w:proofErr w:type="spellEnd"/>
            <w:r>
              <w:rPr>
                <w:color w:val="000000"/>
                <w:spacing w:val="2"/>
                <w:sz w:val="22"/>
                <w:szCs w:val="22"/>
              </w:rPr>
              <w:t xml:space="preserve"> </w:t>
            </w:r>
            <w:proofErr w:type="spellStart"/>
            <w:r>
              <w:rPr>
                <w:color w:val="000000"/>
                <w:spacing w:val="2"/>
                <w:sz w:val="22"/>
                <w:szCs w:val="22"/>
              </w:rPr>
              <w:t>табылады</w:t>
            </w:r>
            <w:proofErr w:type="spellEnd"/>
            <w:r>
              <w:rPr>
                <w:color w:val="000000"/>
                <w:spacing w:val="2"/>
                <w:sz w:val="22"/>
                <w:szCs w:val="22"/>
              </w:rPr>
              <w:t>;</w:t>
            </w:r>
          </w:p>
          <w:p w14:paraId="45FDC774" w14:textId="77777777" w:rsidR="00795C30" w:rsidRPr="00795C30" w:rsidRDefault="00795C30" w:rsidP="00114831">
            <w:pPr>
              <w:pStyle w:val="af1"/>
              <w:shd w:val="clear" w:color="auto" w:fill="FFFFFF"/>
              <w:spacing w:before="0" w:beforeAutospacing="0" w:after="0" w:afterAutospacing="0"/>
              <w:jc w:val="both"/>
              <w:textAlignment w:val="baseline"/>
              <w:rPr>
                <w:color w:val="000000"/>
                <w:spacing w:val="2"/>
                <w:sz w:val="22"/>
                <w:szCs w:val="22"/>
              </w:rPr>
            </w:pPr>
            <w:r w:rsidRPr="00795C30">
              <w:rPr>
                <w:color w:val="000000"/>
                <w:spacing w:val="2"/>
                <w:sz w:val="22"/>
                <w:szCs w:val="22"/>
              </w:rPr>
              <w:t xml:space="preserve">      16) </w:t>
            </w:r>
            <w:proofErr w:type="spellStart"/>
            <w:r w:rsidRPr="00795C30">
              <w:rPr>
                <w:color w:val="000000"/>
                <w:spacing w:val="2"/>
                <w:sz w:val="22"/>
                <w:szCs w:val="22"/>
              </w:rPr>
              <w:t>зерттеушінің</w:t>
            </w:r>
            <w:proofErr w:type="spellEnd"/>
            <w:r w:rsidRPr="00795C30">
              <w:rPr>
                <w:color w:val="000000"/>
                <w:spacing w:val="2"/>
                <w:sz w:val="22"/>
                <w:szCs w:val="22"/>
              </w:rPr>
              <w:t xml:space="preserve"> </w:t>
            </w:r>
            <w:proofErr w:type="spellStart"/>
            <w:r w:rsidRPr="00795C30">
              <w:rPr>
                <w:color w:val="000000"/>
                <w:spacing w:val="2"/>
                <w:sz w:val="22"/>
                <w:szCs w:val="22"/>
              </w:rPr>
              <w:t>брошюрасы-зерттелетін</w:t>
            </w:r>
            <w:proofErr w:type="spellEnd"/>
            <w:r w:rsidRPr="00795C30">
              <w:rPr>
                <w:color w:val="000000"/>
                <w:spacing w:val="2"/>
                <w:sz w:val="22"/>
                <w:szCs w:val="22"/>
              </w:rPr>
              <w:t xml:space="preserve"> </w:t>
            </w:r>
            <w:proofErr w:type="spellStart"/>
            <w:r w:rsidRPr="00795C30">
              <w:rPr>
                <w:color w:val="000000"/>
                <w:spacing w:val="2"/>
                <w:sz w:val="22"/>
                <w:szCs w:val="22"/>
              </w:rPr>
              <w:t>препаратты</w:t>
            </w:r>
            <w:proofErr w:type="spellEnd"/>
            <w:r w:rsidRPr="00795C30">
              <w:rPr>
                <w:color w:val="000000"/>
                <w:spacing w:val="2"/>
                <w:sz w:val="22"/>
                <w:szCs w:val="22"/>
              </w:rPr>
              <w:t xml:space="preserve"> </w:t>
            </w:r>
            <w:proofErr w:type="spellStart"/>
            <w:r w:rsidRPr="00795C30">
              <w:rPr>
                <w:color w:val="000000"/>
                <w:spacing w:val="2"/>
                <w:sz w:val="22"/>
                <w:szCs w:val="22"/>
              </w:rPr>
              <w:t>адамда</w:t>
            </w:r>
            <w:proofErr w:type="spellEnd"/>
            <w:r w:rsidRPr="00795C30">
              <w:rPr>
                <w:color w:val="000000"/>
                <w:spacing w:val="2"/>
                <w:sz w:val="22"/>
                <w:szCs w:val="22"/>
              </w:rPr>
              <w:t xml:space="preserve"> </w:t>
            </w:r>
            <w:proofErr w:type="spellStart"/>
            <w:r w:rsidRPr="00795C30">
              <w:rPr>
                <w:color w:val="000000"/>
                <w:spacing w:val="2"/>
                <w:sz w:val="22"/>
                <w:szCs w:val="22"/>
              </w:rPr>
              <w:t>зерттеу</w:t>
            </w:r>
            <w:proofErr w:type="spellEnd"/>
            <w:r w:rsidRPr="00795C30">
              <w:rPr>
                <w:color w:val="000000"/>
                <w:spacing w:val="2"/>
                <w:sz w:val="22"/>
                <w:szCs w:val="22"/>
              </w:rPr>
              <w:t xml:space="preserve"> </w:t>
            </w:r>
            <w:proofErr w:type="spellStart"/>
            <w:r w:rsidRPr="00795C30">
              <w:rPr>
                <w:color w:val="000000"/>
                <w:spacing w:val="2"/>
                <w:sz w:val="22"/>
                <w:szCs w:val="22"/>
              </w:rPr>
              <w:t>үшін</w:t>
            </w:r>
            <w:proofErr w:type="spellEnd"/>
            <w:r w:rsidRPr="00795C30">
              <w:rPr>
                <w:color w:val="000000"/>
                <w:spacing w:val="2"/>
                <w:sz w:val="22"/>
                <w:szCs w:val="22"/>
              </w:rPr>
              <w:t xml:space="preserve"> </w:t>
            </w:r>
            <w:proofErr w:type="spellStart"/>
            <w:r w:rsidRPr="00795C30">
              <w:rPr>
                <w:color w:val="000000"/>
                <w:spacing w:val="2"/>
                <w:sz w:val="22"/>
                <w:szCs w:val="22"/>
              </w:rPr>
              <w:t>маңызы</w:t>
            </w:r>
            <w:proofErr w:type="spellEnd"/>
            <w:r w:rsidRPr="00795C30">
              <w:rPr>
                <w:color w:val="000000"/>
                <w:spacing w:val="2"/>
                <w:sz w:val="22"/>
                <w:szCs w:val="22"/>
              </w:rPr>
              <w:t xml:space="preserve"> бар </w:t>
            </w:r>
            <w:proofErr w:type="spellStart"/>
            <w:r w:rsidRPr="00795C30">
              <w:rPr>
                <w:color w:val="000000"/>
                <w:spacing w:val="2"/>
                <w:sz w:val="22"/>
                <w:szCs w:val="22"/>
              </w:rPr>
              <w:t>клиникалық</w:t>
            </w:r>
            <w:proofErr w:type="spellEnd"/>
            <w:r w:rsidRPr="00795C30">
              <w:rPr>
                <w:color w:val="000000"/>
                <w:spacing w:val="2"/>
                <w:sz w:val="22"/>
                <w:szCs w:val="22"/>
              </w:rPr>
              <w:t xml:space="preserve"> </w:t>
            </w:r>
            <w:proofErr w:type="spellStart"/>
            <w:r w:rsidRPr="00795C30">
              <w:rPr>
                <w:color w:val="000000"/>
                <w:spacing w:val="2"/>
                <w:sz w:val="22"/>
                <w:szCs w:val="22"/>
              </w:rPr>
              <w:t>және</w:t>
            </w:r>
            <w:proofErr w:type="spellEnd"/>
            <w:r w:rsidRPr="00795C30">
              <w:rPr>
                <w:color w:val="000000"/>
                <w:spacing w:val="2"/>
                <w:sz w:val="22"/>
                <w:szCs w:val="22"/>
              </w:rPr>
              <w:t xml:space="preserve"> </w:t>
            </w:r>
            <w:proofErr w:type="spellStart"/>
            <w:r w:rsidRPr="00795C30">
              <w:rPr>
                <w:color w:val="000000"/>
                <w:spacing w:val="2"/>
                <w:sz w:val="22"/>
                <w:szCs w:val="22"/>
              </w:rPr>
              <w:t>клиникаға</w:t>
            </w:r>
            <w:proofErr w:type="spellEnd"/>
            <w:r w:rsidRPr="00795C30">
              <w:rPr>
                <w:color w:val="000000"/>
                <w:spacing w:val="2"/>
                <w:sz w:val="22"/>
                <w:szCs w:val="22"/>
              </w:rPr>
              <w:t xml:space="preserve"> </w:t>
            </w:r>
            <w:proofErr w:type="spellStart"/>
            <w:r w:rsidRPr="00795C30">
              <w:rPr>
                <w:color w:val="000000"/>
                <w:spacing w:val="2"/>
                <w:sz w:val="22"/>
                <w:szCs w:val="22"/>
              </w:rPr>
              <w:t>дейінгі</w:t>
            </w:r>
            <w:proofErr w:type="spellEnd"/>
            <w:r w:rsidRPr="00795C30">
              <w:rPr>
                <w:color w:val="000000"/>
                <w:spacing w:val="2"/>
                <w:sz w:val="22"/>
                <w:szCs w:val="22"/>
              </w:rPr>
              <w:t xml:space="preserve"> (</w:t>
            </w:r>
            <w:proofErr w:type="spellStart"/>
            <w:r w:rsidRPr="00795C30">
              <w:rPr>
                <w:color w:val="000000"/>
                <w:spacing w:val="2"/>
                <w:sz w:val="22"/>
                <w:szCs w:val="22"/>
              </w:rPr>
              <w:t>клиникалық</w:t>
            </w:r>
            <w:proofErr w:type="spellEnd"/>
            <w:r w:rsidRPr="00795C30">
              <w:rPr>
                <w:color w:val="000000"/>
                <w:spacing w:val="2"/>
                <w:sz w:val="22"/>
                <w:szCs w:val="22"/>
              </w:rPr>
              <w:t xml:space="preserve"> </w:t>
            </w:r>
            <w:proofErr w:type="spellStart"/>
            <w:r w:rsidRPr="00795C30">
              <w:rPr>
                <w:color w:val="000000"/>
                <w:spacing w:val="2"/>
                <w:sz w:val="22"/>
                <w:szCs w:val="22"/>
              </w:rPr>
              <w:t>емес</w:t>
            </w:r>
            <w:proofErr w:type="spellEnd"/>
            <w:r w:rsidRPr="00795C30">
              <w:rPr>
                <w:color w:val="000000"/>
                <w:spacing w:val="2"/>
                <w:sz w:val="22"/>
                <w:szCs w:val="22"/>
              </w:rPr>
              <w:t xml:space="preserve">) </w:t>
            </w:r>
            <w:proofErr w:type="spellStart"/>
            <w:r w:rsidRPr="00795C30">
              <w:rPr>
                <w:color w:val="000000"/>
                <w:spacing w:val="2"/>
                <w:sz w:val="22"/>
                <w:szCs w:val="22"/>
              </w:rPr>
              <w:t>зерттеу</w:t>
            </w:r>
            <w:proofErr w:type="spellEnd"/>
            <w:r w:rsidRPr="00795C30">
              <w:rPr>
                <w:color w:val="000000"/>
                <w:spacing w:val="2"/>
                <w:sz w:val="22"/>
                <w:szCs w:val="22"/>
              </w:rPr>
              <w:t xml:space="preserve"> </w:t>
            </w:r>
            <w:proofErr w:type="spellStart"/>
            <w:r w:rsidRPr="00795C30">
              <w:rPr>
                <w:color w:val="000000"/>
                <w:spacing w:val="2"/>
                <w:sz w:val="22"/>
                <w:szCs w:val="22"/>
              </w:rPr>
              <w:t>н</w:t>
            </w:r>
            <w:r>
              <w:rPr>
                <w:color w:val="000000"/>
                <w:spacing w:val="2"/>
                <w:sz w:val="22"/>
                <w:szCs w:val="22"/>
              </w:rPr>
              <w:t>әтижелерінің</w:t>
            </w:r>
            <w:proofErr w:type="spellEnd"/>
            <w:r>
              <w:rPr>
                <w:color w:val="000000"/>
                <w:spacing w:val="2"/>
                <w:sz w:val="22"/>
                <w:szCs w:val="22"/>
              </w:rPr>
              <w:t xml:space="preserve"> </w:t>
            </w:r>
            <w:proofErr w:type="spellStart"/>
            <w:r>
              <w:rPr>
                <w:color w:val="000000"/>
                <w:spacing w:val="2"/>
                <w:sz w:val="22"/>
                <w:szCs w:val="22"/>
              </w:rPr>
              <w:t>жиынтық</w:t>
            </w:r>
            <w:proofErr w:type="spellEnd"/>
            <w:r>
              <w:rPr>
                <w:color w:val="000000"/>
                <w:spacing w:val="2"/>
                <w:sz w:val="22"/>
                <w:szCs w:val="22"/>
              </w:rPr>
              <w:t xml:space="preserve"> </w:t>
            </w:r>
            <w:proofErr w:type="spellStart"/>
            <w:r>
              <w:rPr>
                <w:color w:val="000000"/>
                <w:spacing w:val="2"/>
                <w:sz w:val="22"/>
                <w:szCs w:val="22"/>
              </w:rPr>
              <w:t>баяндалуы</w:t>
            </w:r>
            <w:proofErr w:type="spellEnd"/>
            <w:r>
              <w:rPr>
                <w:color w:val="000000"/>
                <w:spacing w:val="2"/>
                <w:sz w:val="22"/>
                <w:szCs w:val="22"/>
              </w:rPr>
              <w:t>;</w:t>
            </w:r>
          </w:p>
          <w:p w14:paraId="33D97419" w14:textId="77777777" w:rsidR="00795C30" w:rsidRPr="00795C30" w:rsidRDefault="00795C30" w:rsidP="00114831">
            <w:pPr>
              <w:pStyle w:val="af1"/>
              <w:shd w:val="clear" w:color="auto" w:fill="FFFFFF"/>
              <w:spacing w:before="0" w:beforeAutospacing="0" w:after="0" w:afterAutospacing="0"/>
              <w:jc w:val="both"/>
              <w:textAlignment w:val="baseline"/>
              <w:rPr>
                <w:color w:val="000000"/>
                <w:spacing w:val="2"/>
                <w:sz w:val="22"/>
                <w:szCs w:val="22"/>
              </w:rPr>
            </w:pPr>
            <w:r w:rsidRPr="00795C30">
              <w:rPr>
                <w:color w:val="000000"/>
                <w:spacing w:val="2"/>
                <w:sz w:val="22"/>
                <w:szCs w:val="22"/>
              </w:rPr>
              <w:t xml:space="preserve">      17) </w:t>
            </w:r>
            <w:proofErr w:type="spellStart"/>
            <w:r w:rsidRPr="00795C30">
              <w:rPr>
                <w:color w:val="000000"/>
                <w:spacing w:val="2"/>
                <w:sz w:val="22"/>
                <w:szCs w:val="22"/>
              </w:rPr>
              <w:t>интервенциялық</w:t>
            </w:r>
            <w:proofErr w:type="spellEnd"/>
            <w:r w:rsidRPr="00795C30">
              <w:rPr>
                <w:color w:val="000000"/>
                <w:spacing w:val="2"/>
                <w:sz w:val="22"/>
                <w:szCs w:val="22"/>
              </w:rPr>
              <w:t xml:space="preserve"> </w:t>
            </w:r>
            <w:proofErr w:type="spellStart"/>
            <w:r w:rsidRPr="00795C30">
              <w:rPr>
                <w:color w:val="000000"/>
                <w:spacing w:val="2"/>
                <w:sz w:val="22"/>
                <w:szCs w:val="22"/>
              </w:rPr>
              <w:t>емес</w:t>
            </w:r>
            <w:proofErr w:type="spellEnd"/>
            <w:r w:rsidRPr="00795C30">
              <w:rPr>
                <w:color w:val="000000"/>
                <w:spacing w:val="2"/>
                <w:sz w:val="22"/>
                <w:szCs w:val="22"/>
              </w:rPr>
              <w:t xml:space="preserve"> </w:t>
            </w:r>
            <w:proofErr w:type="spellStart"/>
            <w:r w:rsidRPr="00795C30">
              <w:rPr>
                <w:color w:val="000000"/>
                <w:spacing w:val="2"/>
                <w:sz w:val="22"/>
                <w:szCs w:val="22"/>
              </w:rPr>
              <w:t>зерттеу-дәрілік</w:t>
            </w:r>
            <w:proofErr w:type="spellEnd"/>
            <w:r w:rsidRPr="00795C30">
              <w:rPr>
                <w:color w:val="000000"/>
                <w:spacing w:val="2"/>
                <w:sz w:val="22"/>
                <w:szCs w:val="22"/>
              </w:rPr>
              <w:t xml:space="preserve"> препарат </w:t>
            </w:r>
            <w:proofErr w:type="spellStart"/>
            <w:r w:rsidRPr="00795C30">
              <w:rPr>
                <w:color w:val="000000"/>
                <w:spacing w:val="2"/>
                <w:sz w:val="22"/>
                <w:szCs w:val="22"/>
              </w:rPr>
              <w:t>мемлекеттік</w:t>
            </w:r>
            <w:proofErr w:type="spellEnd"/>
            <w:r w:rsidRPr="00795C30">
              <w:rPr>
                <w:color w:val="000000"/>
                <w:spacing w:val="2"/>
                <w:sz w:val="22"/>
                <w:szCs w:val="22"/>
              </w:rPr>
              <w:t xml:space="preserve"> </w:t>
            </w:r>
            <w:proofErr w:type="spellStart"/>
            <w:r w:rsidRPr="00795C30">
              <w:rPr>
                <w:color w:val="000000"/>
                <w:spacing w:val="2"/>
                <w:sz w:val="22"/>
                <w:szCs w:val="22"/>
              </w:rPr>
              <w:t>тіркелгеннен</w:t>
            </w:r>
            <w:proofErr w:type="spellEnd"/>
            <w:r w:rsidRPr="00795C30">
              <w:rPr>
                <w:color w:val="000000"/>
                <w:spacing w:val="2"/>
                <w:sz w:val="22"/>
                <w:szCs w:val="22"/>
              </w:rPr>
              <w:t xml:space="preserve"> </w:t>
            </w:r>
            <w:proofErr w:type="spellStart"/>
            <w:r w:rsidRPr="00795C30">
              <w:rPr>
                <w:color w:val="000000"/>
                <w:spacing w:val="2"/>
                <w:sz w:val="22"/>
                <w:szCs w:val="22"/>
              </w:rPr>
              <w:t>кейін</w:t>
            </w:r>
            <w:proofErr w:type="spellEnd"/>
            <w:r w:rsidRPr="00795C30">
              <w:rPr>
                <w:color w:val="000000"/>
                <w:spacing w:val="2"/>
                <w:sz w:val="22"/>
                <w:szCs w:val="22"/>
              </w:rPr>
              <w:t xml:space="preserve"> </w:t>
            </w:r>
            <w:proofErr w:type="spellStart"/>
            <w:r w:rsidRPr="00795C30">
              <w:rPr>
                <w:color w:val="000000"/>
                <w:spacing w:val="2"/>
                <w:sz w:val="22"/>
                <w:szCs w:val="22"/>
              </w:rPr>
              <w:t>жүргізілетін</w:t>
            </w:r>
            <w:proofErr w:type="spellEnd"/>
            <w:r w:rsidRPr="00795C30">
              <w:rPr>
                <w:color w:val="000000"/>
                <w:spacing w:val="2"/>
                <w:sz w:val="22"/>
                <w:szCs w:val="22"/>
              </w:rPr>
              <w:t xml:space="preserve"> </w:t>
            </w:r>
            <w:proofErr w:type="spellStart"/>
            <w:r w:rsidRPr="00795C30">
              <w:rPr>
                <w:color w:val="000000"/>
                <w:spacing w:val="2"/>
                <w:sz w:val="22"/>
                <w:szCs w:val="22"/>
              </w:rPr>
              <w:t>және</w:t>
            </w:r>
            <w:proofErr w:type="spellEnd"/>
            <w:r w:rsidRPr="00795C30">
              <w:rPr>
                <w:color w:val="000000"/>
                <w:spacing w:val="2"/>
                <w:sz w:val="22"/>
                <w:szCs w:val="22"/>
              </w:rPr>
              <w:t xml:space="preserve"> </w:t>
            </w:r>
            <w:proofErr w:type="spellStart"/>
            <w:r w:rsidRPr="00795C30">
              <w:rPr>
                <w:color w:val="000000"/>
                <w:spacing w:val="2"/>
                <w:sz w:val="22"/>
                <w:szCs w:val="22"/>
              </w:rPr>
              <w:t>медициналық</w:t>
            </w:r>
            <w:proofErr w:type="spellEnd"/>
            <w:r w:rsidRPr="00795C30">
              <w:rPr>
                <w:color w:val="000000"/>
                <w:spacing w:val="2"/>
                <w:sz w:val="22"/>
                <w:szCs w:val="22"/>
              </w:rPr>
              <w:t xml:space="preserve"> </w:t>
            </w:r>
            <w:proofErr w:type="spellStart"/>
            <w:r w:rsidRPr="00795C30">
              <w:rPr>
                <w:color w:val="000000"/>
                <w:spacing w:val="2"/>
                <w:sz w:val="22"/>
                <w:szCs w:val="22"/>
              </w:rPr>
              <w:t>қолдану</w:t>
            </w:r>
            <w:proofErr w:type="spellEnd"/>
            <w:r w:rsidRPr="00795C30">
              <w:rPr>
                <w:color w:val="000000"/>
                <w:spacing w:val="2"/>
                <w:sz w:val="22"/>
                <w:szCs w:val="22"/>
              </w:rPr>
              <w:t xml:space="preserve"> </w:t>
            </w:r>
            <w:proofErr w:type="spellStart"/>
            <w:r w:rsidRPr="00795C30">
              <w:rPr>
                <w:color w:val="000000"/>
                <w:spacing w:val="2"/>
                <w:sz w:val="22"/>
                <w:szCs w:val="22"/>
              </w:rPr>
              <w:t>жөніндегі</w:t>
            </w:r>
            <w:proofErr w:type="spellEnd"/>
            <w:r w:rsidRPr="00795C30">
              <w:rPr>
                <w:color w:val="000000"/>
                <w:spacing w:val="2"/>
                <w:sz w:val="22"/>
                <w:szCs w:val="22"/>
              </w:rPr>
              <w:t xml:space="preserve"> </w:t>
            </w:r>
            <w:proofErr w:type="spellStart"/>
            <w:r w:rsidRPr="00795C30">
              <w:rPr>
                <w:color w:val="000000"/>
                <w:spacing w:val="2"/>
                <w:sz w:val="22"/>
                <w:szCs w:val="22"/>
              </w:rPr>
              <w:t>нұсқаулыққа</w:t>
            </w:r>
            <w:proofErr w:type="spellEnd"/>
            <w:r w:rsidRPr="00795C30">
              <w:rPr>
                <w:color w:val="000000"/>
                <w:spacing w:val="2"/>
                <w:sz w:val="22"/>
                <w:szCs w:val="22"/>
              </w:rPr>
              <w:t xml:space="preserve"> </w:t>
            </w:r>
            <w:proofErr w:type="spellStart"/>
            <w:r w:rsidRPr="00795C30">
              <w:rPr>
                <w:color w:val="000000"/>
                <w:spacing w:val="2"/>
                <w:sz w:val="22"/>
                <w:szCs w:val="22"/>
              </w:rPr>
              <w:t>сәйкес</w:t>
            </w:r>
            <w:proofErr w:type="spellEnd"/>
            <w:r w:rsidRPr="00795C30">
              <w:rPr>
                <w:color w:val="000000"/>
                <w:spacing w:val="2"/>
                <w:sz w:val="22"/>
                <w:szCs w:val="22"/>
              </w:rPr>
              <w:t xml:space="preserve"> </w:t>
            </w:r>
            <w:proofErr w:type="spellStart"/>
            <w:r w:rsidRPr="00795C30">
              <w:rPr>
                <w:color w:val="000000"/>
                <w:spacing w:val="2"/>
                <w:sz w:val="22"/>
                <w:szCs w:val="22"/>
              </w:rPr>
              <w:t>медициналық</w:t>
            </w:r>
            <w:proofErr w:type="spellEnd"/>
            <w:r w:rsidRPr="00795C30">
              <w:rPr>
                <w:color w:val="000000"/>
                <w:spacing w:val="2"/>
                <w:sz w:val="22"/>
                <w:szCs w:val="22"/>
              </w:rPr>
              <w:t xml:space="preserve"> практика </w:t>
            </w:r>
            <w:proofErr w:type="spellStart"/>
            <w:r w:rsidRPr="00795C30">
              <w:rPr>
                <w:color w:val="000000"/>
                <w:spacing w:val="2"/>
                <w:sz w:val="22"/>
                <w:szCs w:val="22"/>
              </w:rPr>
              <w:t>шең</w:t>
            </w:r>
            <w:r>
              <w:rPr>
                <w:color w:val="000000"/>
                <w:spacing w:val="2"/>
                <w:sz w:val="22"/>
                <w:szCs w:val="22"/>
              </w:rPr>
              <w:t>берінде</w:t>
            </w:r>
            <w:proofErr w:type="spellEnd"/>
            <w:r>
              <w:rPr>
                <w:color w:val="000000"/>
                <w:spacing w:val="2"/>
                <w:sz w:val="22"/>
                <w:szCs w:val="22"/>
              </w:rPr>
              <w:t xml:space="preserve"> </w:t>
            </w:r>
            <w:proofErr w:type="spellStart"/>
            <w:r>
              <w:rPr>
                <w:color w:val="000000"/>
                <w:spacing w:val="2"/>
                <w:sz w:val="22"/>
                <w:szCs w:val="22"/>
              </w:rPr>
              <w:t>тағайындалатын</w:t>
            </w:r>
            <w:proofErr w:type="spellEnd"/>
            <w:r>
              <w:rPr>
                <w:color w:val="000000"/>
                <w:spacing w:val="2"/>
                <w:sz w:val="22"/>
                <w:szCs w:val="22"/>
              </w:rPr>
              <w:t xml:space="preserve"> </w:t>
            </w:r>
            <w:proofErr w:type="spellStart"/>
            <w:r>
              <w:rPr>
                <w:color w:val="000000"/>
                <w:spacing w:val="2"/>
                <w:sz w:val="22"/>
                <w:szCs w:val="22"/>
              </w:rPr>
              <w:t>зерттеу</w:t>
            </w:r>
            <w:proofErr w:type="spellEnd"/>
            <w:r>
              <w:rPr>
                <w:color w:val="000000"/>
                <w:spacing w:val="2"/>
                <w:sz w:val="22"/>
                <w:szCs w:val="22"/>
              </w:rPr>
              <w:t>;</w:t>
            </w:r>
          </w:p>
          <w:p w14:paraId="3847BD72" w14:textId="77777777" w:rsidR="00795C30" w:rsidRPr="00795C30" w:rsidRDefault="00795C30" w:rsidP="00114831">
            <w:pPr>
              <w:pStyle w:val="af1"/>
              <w:shd w:val="clear" w:color="auto" w:fill="FFFFFF"/>
              <w:spacing w:before="0" w:beforeAutospacing="0" w:after="0" w:afterAutospacing="0"/>
              <w:jc w:val="both"/>
              <w:textAlignment w:val="baseline"/>
              <w:rPr>
                <w:color w:val="000000"/>
                <w:spacing w:val="2"/>
                <w:sz w:val="22"/>
                <w:szCs w:val="22"/>
                <w:lang w:val="kk-KZ"/>
              </w:rPr>
            </w:pPr>
            <w:r w:rsidRPr="00795C30">
              <w:rPr>
                <w:color w:val="000000"/>
                <w:spacing w:val="2"/>
                <w:sz w:val="22"/>
                <w:szCs w:val="22"/>
              </w:rPr>
              <w:t xml:space="preserve">      18) </w:t>
            </w:r>
            <w:proofErr w:type="spellStart"/>
            <w:r w:rsidRPr="00795C30">
              <w:rPr>
                <w:color w:val="000000"/>
                <w:spacing w:val="2"/>
                <w:sz w:val="22"/>
                <w:szCs w:val="22"/>
              </w:rPr>
              <w:t>интервенциялық</w:t>
            </w:r>
            <w:proofErr w:type="spellEnd"/>
            <w:r w:rsidRPr="00795C30">
              <w:rPr>
                <w:color w:val="000000"/>
                <w:spacing w:val="2"/>
                <w:sz w:val="22"/>
                <w:szCs w:val="22"/>
              </w:rPr>
              <w:t xml:space="preserve"> </w:t>
            </w:r>
            <w:proofErr w:type="spellStart"/>
            <w:r w:rsidRPr="00795C30">
              <w:rPr>
                <w:color w:val="000000"/>
                <w:spacing w:val="2"/>
                <w:sz w:val="22"/>
                <w:szCs w:val="22"/>
              </w:rPr>
              <w:t>зерттеу-зерттеу</w:t>
            </w:r>
            <w:proofErr w:type="spellEnd"/>
            <w:r w:rsidRPr="00795C30">
              <w:rPr>
                <w:color w:val="000000"/>
                <w:spacing w:val="2"/>
                <w:sz w:val="22"/>
                <w:szCs w:val="22"/>
              </w:rPr>
              <w:t xml:space="preserve"> </w:t>
            </w:r>
            <w:proofErr w:type="spellStart"/>
            <w:r w:rsidRPr="00795C30">
              <w:rPr>
                <w:color w:val="000000"/>
                <w:spacing w:val="2"/>
                <w:sz w:val="22"/>
                <w:szCs w:val="22"/>
              </w:rPr>
              <w:t>субъектісі</w:t>
            </w:r>
            <w:proofErr w:type="spellEnd"/>
            <w:r w:rsidRPr="00795C30">
              <w:rPr>
                <w:color w:val="000000"/>
                <w:spacing w:val="2"/>
                <w:sz w:val="22"/>
                <w:szCs w:val="22"/>
              </w:rPr>
              <w:t xml:space="preserve"> </w:t>
            </w:r>
            <w:proofErr w:type="spellStart"/>
            <w:r w:rsidRPr="00795C30">
              <w:rPr>
                <w:color w:val="000000"/>
                <w:spacing w:val="2"/>
                <w:sz w:val="22"/>
                <w:szCs w:val="22"/>
              </w:rPr>
              <w:t>ретінде</w:t>
            </w:r>
            <w:proofErr w:type="spellEnd"/>
            <w:r w:rsidRPr="00795C30">
              <w:rPr>
                <w:color w:val="000000"/>
                <w:spacing w:val="2"/>
                <w:sz w:val="22"/>
                <w:szCs w:val="22"/>
              </w:rPr>
              <w:t xml:space="preserve"> </w:t>
            </w:r>
            <w:proofErr w:type="spellStart"/>
            <w:r w:rsidRPr="00795C30">
              <w:rPr>
                <w:color w:val="000000"/>
                <w:spacing w:val="2"/>
                <w:sz w:val="22"/>
                <w:szCs w:val="22"/>
              </w:rPr>
              <w:t>адам</w:t>
            </w:r>
            <w:proofErr w:type="spellEnd"/>
            <w:r w:rsidRPr="00795C30">
              <w:rPr>
                <w:color w:val="000000"/>
                <w:spacing w:val="2"/>
                <w:sz w:val="22"/>
                <w:szCs w:val="22"/>
              </w:rPr>
              <w:t xml:space="preserve"> </w:t>
            </w:r>
            <w:proofErr w:type="spellStart"/>
            <w:r w:rsidRPr="00795C30">
              <w:rPr>
                <w:color w:val="000000"/>
                <w:spacing w:val="2"/>
                <w:sz w:val="22"/>
                <w:szCs w:val="22"/>
              </w:rPr>
              <w:t>қатысатын</w:t>
            </w:r>
            <w:proofErr w:type="spellEnd"/>
            <w:r w:rsidRPr="00795C30">
              <w:rPr>
                <w:color w:val="000000"/>
                <w:spacing w:val="2"/>
                <w:sz w:val="22"/>
                <w:szCs w:val="22"/>
              </w:rPr>
              <w:t xml:space="preserve"> </w:t>
            </w:r>
            <w:proofErr w:type="spellStart"/>
            <w:r w:rsidRPr="00795C30">
              <w:rPr>
                <w:color w:val="000000"/>
                <w:spacing w:val="2"/>
                <w:sz w:val="22"/>
                <w:szCs w:val="22"/>
              </w:rPr>
              <w:t>зерттеу</w:t>
            </w:r>
            <w:proofErr w:type="spellEnd"/>
            <w:r w:rsidRPr="00795C30">
              <w:rPr>
                <w:color w:val="000000"/>
                <w:spacing w:val="2"/>
                <w:sz w:val="22"/>
                <w:szCs w:val="22"/>
              </w:rPr>
              <w:t xml:space="preserve">, </w:t>
            </w:r>
            <w:proofErr w:type="spellStart"/>
            <w:r w:rsidRPr="00795C30">
              <w:rPr>
                <w:color w:val="000000"/>
                <w:spacing w:val="2"/>
                <w:sz w:val="22"/>
                <w:szCs w:val="22"/>
              </w:rPr>
              <w:t>онда</w:t>
            </w:r>
            <w:proofErr w:type="spellEnd"/>
            <w:r w:rsidRPr="00795C30">
              <w:rPr>
                <w:color w:val="000000"/>
                <w:spacing w:val="2"/>
                <w:sz w:val="22"/>
                <w:szCs w:val="22"/>
              </w:rPr>
              <w:t xml:space="preserve"> </w:t>
            </w:r>
            <w:proofErr w:type="spellStart"/>
            <w:r w:rsidRPr="00795C30">
              <w:rPr>
                <w:color w:val="000000"/>
                <w:spacing w:val="2"/>
                <w:sz w:val="22"/>
                <w:szCs w:val="22"/>
              </w:rPr>
              <w:t>зерттеуші</w:t>
            </w:r>
            <w:proofErr w:type="spellEnd"/>
            <w:r w:rsidRPr="00795C30">
              <w:rPr>
                <w:color w:val="000000"/>
                <w:spacing w:val="2"/>
                <w:sz w:val="22"/>
                <w:szCs w:val="22"/>
              </w:rPr>
              <w:t xml:space="preserve"> </w:t>
            </w:r>
            <w:proofErr w:type="spellStart"/>
            <w:r w:rsidRPr="00795C30">
              <w:rPr>
                <w:color w:val="000000"/>
                <w:spacing w:val="2"/>
                <w:sz w:val="22"/>
                <w:szCs w:val="22"/>
              </w:rPr>
              <w:t>дәрігер</w:t>
            </w:r>
            <w:proofErr w:type="spellEnd"/>
            <w:r w:rsidRPr="00795C30">
              <w:rPr>
                <w:color w:val="000000"/>
                <w:spacing w:val="2"/>
                <w:sz w:val="22"/>
                <w:szCs w:val="22"/>
              </w:rPr>
              <w:t xml:space="preserve"> </w:t>
            </w:r>
            <w:proofErr w:type="spellStart"/>
            <w:r w:rsidRPr="00795C30">
              <w:rPr>
                <w:color w:val="000000"/>
                <w:spacing w:val="2"/>
                <w:sz w:val="22"/>
                <w:szCs w:val="22"/>
              </w:rPr>
              <w:t>клиникалық</w:t>
            </w:r>
            <w:proofErr w:type="spellEnd"/>
            <w:r w:rsidRPr="00795C30">
              <w:rPr>
                <w:color w:val="000000"/>
                <w:spacing w:val="2"/>
                <w:sz w:val="22"/>
                <w:szCs w:val="22"/>
              </w:rPr>
              <w:t xml:space="preserve"> </w:t>
            </w:r>
            <w:proofErr w:type="spellStart"/>
            <w:r w:rsidRPr="00795C30">
              <w:rPr>
                <w:color w:val="000000"/>
                <w:spacing w:val="2"/>
                <w:sz w:val="22"/>
                <w:szCs w:val="22"/>
              </w:rPr>
              <w:t>зерттеулер</w:t>
            </w:r>
            <w:proofErr w:type="spellEnd"/>
            <w:r w:rsidRPr="00795C30">
              <w:rPr>
                <w:color w:val="000000"/>
                <w:spacing w:val="2"/>
                <w:sz w:val="22"/>
                <w:szCs w:val="22"/>
              </w:rPr>
              <w:t xml:space="preserve"> </w:t>
            </w:r>
            <w:proofErr w:type="spellStart"/>
            <w:r w:rsidRPr="00795C30">
              <w:rPr>
                <w:color w:val="000000"/>
                <w:spacing w:val="2"/>
                <w:sz w:val="22"/>
                <w:szCs w:val="22"/>
              </w:rPr>
              <w:t>жүргізу</w:t>
            </w:r>
            <w:proofErr w:type="spellEnd"/>
            <w:r w:rsidRPr="00795C30">
              <w:rPr>
                <w:color w:val="000000"/>
                <w:spacing w:val="2"/>
                <w:sz w:val="22"/>
                <w:szCs w:val="22"/>
              </w:rPr>
              <w:t xml:space="preserve"> </w:t>
            </w:r>
            <w:proofErr w:type="spellStart"/>
            <w:r w:rsidRPr="00795C30">
              <w:rPr>
                <w:color w:val="000000"/>
                <w:spacing w:val="2"/>
                <w:sz w:val="22"/>
                <w:szCs w:val="22"/>
              </w:rPr>
              <w:t>тәртібіне</w:t>
            </w:r>
            <w:proofErr w:type="spellEnd"/>
            <w:r w:rsidRPr="00795C30">
              <w:rPr>
                <w:color w:val="000000"/>
                <w:spacing w:val="2"/>
                <w:sz w:val="22"/>
                <w:szCs w:val="22"/>
              </w:rPr>
              <w:t xml:space="preserve"> </w:t>
            </w:r>
            <w:proofErr w:type="spellStart"/>
            <w:r w:rsidRPr="00795C30">
              <w:rPr>
                <w:color w:val="000000"/>
                <w:spacing w:val="2"/>
                <w:sz w:val="22"/>
                <w:szCs w:val="22"/>
              </w:rPr>
              <w:t>сәйкес</w:t>
            </w:r>
            <w:proofErr w:type="spellEnd"/>
            <w:r w:rsidRPr="00795C30">
              <w:rPr>
                <w:color w:val="000000"/>
                <w:spacing w:val="2"/>
                <w:sz w:val="22"/>
                <w:szCs w:val="22"/>
              </w:rPr>
              <w:t xml:space="preserve"> </w:t>
            </w:r>
            <w:proofErr w:type="spellStart"/>
            <w:r w:rsidRPr="00795C30">
              <w:rPr>
                <w:color w:val="000000"/>
                <w:spacing w:val="2"/>
                <w:sz w:val="22"/>
                <w:szCs w:val="22"/>
              </w:rPr>
              <w:t>келетін</w:t>
            </w:r>
            <w:proofErr w:type="spellEnd"/>
            <w:r w:rsidRPr="00795C30">
              <w:rPr>
                <w:color w:val="000000"/>
                <w:spacing w:val="2"/>
                <w:sz w:val="22"/>
                <w:szCs w:val="22"/>
              </w:rPr>
              <w:t xml:space="preserve"> </w:t>
            </w:r>
            <w:proofErr w:type="spellStart"/>
            <w:r w:rsidRPr="00795C30">
              <w:rPr>
                <w:color w:val="000000"/>
                <w:spacing w:val="2"/>
                <w:sz w:val="22"/>
                <w:szCs w:val="22"/>
              </w:rPr>
              <w:t>интервенциялық</w:t>
            </w:r>
            <w:proofErr w:type="spellEnd"/>
            <w:r w:rsidRPr="00795C30">
              <w:rPr>
                <w:color w:val="000000"/>
                <w:spacing w:val="2"/>
                <w:sz w:val="22"/>
                <w:szCs w:val="22"/>
              </w:rPr>
              <w:t xml:space="preserve"> </w:t>
            </w:r>
            <w:proofErr w:type="spellStart"/>
            <w:r w:rsidRPr="00795C30">
              <w:rPr>
                <w:color w:val="000000"/>
                <w:spacing w:val="2"/>
                <w:sz w:val="22"/>
                <w:szCs w:val="22"/>
              </w:rPr>
              <w:t>клиникалық</w:t>
            </w:r>
            <w:proofErr w:type="spellEnd"/>
            <w:r w:rsidRPr="00795C30">
              <w:rPr>
                <w:color w:val="000000"/>
                <w:spacing w:val="2"/>
                <w:sz w:val="22"/>
                <w:szCs w:val="22"/>
              </w:rPr>
              <w:t xml:space="preserve"> </w:t>
            </w:r>
            <w:proofErr w:type="spellStart"/>
            <w:r w:rsidRPr="00795C30">
              <w:rPr>
                <w:color w:val="000000"/>
                <w:spacing w:val="2"/>
                <w:sz w:val="22"/>
                <w:szCs w:val="22"/>
              </w:rPr>
              <w:t>зерттеу</w:t>
            </w:r>
            <w:proofErr w:type="spellEnd"/>
            <w:r w:rsidRPr="00795C30">
              <w:rPr>
                <w:color w:val="000000"/>
                <w:spacing w:val="2"/>
                <w:sz w:val="22"/>
                <w:szCs w:val="22"/>
              </w:rPr>
              <w:t xml:space="preserve"> </w:t>
            </w:r>
            <w:proofErr w:type="spellStart"/>
            <w:r w:rsidRPr="00795C30">
              <w:rPr>
                <w:color w:val="000000"/>
                <w:spacing w:val="2"/>
                <w:sz w:val="22"/>
                <w:szCs w:val="22"/>
              </w:rPr>
              <w:t>хаттамасының</w:t>
            </w:r>
            <w:proofErr w:type="spellEnd"/>
            <w:r w:rsidRPr="00795C30">
              <w:rPr>
                <w:color w:val="000000"/>
                <w:spacing w:val="2"/>
                <w:sz w:val="22"/>
                <w:szCs w:val="22"/>
              </w:rPr>
              <w:t xml:space="preserve"> </w:t>
            </w:r>
            <w:proofErr w:type="spellStart"/>
            <w:r w:rsidRPr="00795C30">
              <w:rPr>
                <w:color w:val="000000"/>
                <w:spacing w:val="2"/>
                <w:sz w:val="22"/>
                <w:szCs w:val="22"/>
              </w:rPr>
              <w:t>негізінде</w:t>
            </w:r>
            <w:proofErr w:type="spellEnd"/>
            <w:r w:rsidRPr="00795C30">
              <w:rPr>
                <w:color w:val="000000"/>
                <w:spacing w:val="2"/>
                <w:sz w:val="22"/>
                <w:szCs w:val="22"/>
              </w:rPr>
              <w:t xml:space="preserve"> </w:t>
            </w:r>
            <w:proofErr w:type="spellStart"/>
            <w:r w:rsidRPr="00795C30">
              <w:rPr>
                <w:color w:val="000000"/>
                <w:spacing w:val="2"/>
                <w:sz w:val="22"/>
                <w:szCs w:val="22"/>
              </w:rPr>
              <w:t>зерттеу</w:t>
            </w:r>
            <w:proofErr w:type="spellEnd"/>
            <w:r w:rsidRPr="00795C30">
              <w:rPr>
                <w:color w:val="000000"/>
                <w:spacing w:val="2"/>
                <w:sz w:val="22"/>
                <w:szCs w:val="22"/>
              </w:rPr>
              <w:t xml:space="preserve"> </w:t>
            </w:r>
            <w:proofErr w:type="spellStart"/>
            <w:r w:rsidRPr="00795C30">
              <w:rPr>
                <w:color w:val="000000"/>
                <w:spacing w:val="2"/>
                <w:sz w:val="22"/>
                <w:szCs w:val="22"/>
              </w:rPr>
              <w:t>субъектілеріне</w:t>
            </w:r>
            <w:proofErr w:type="spellEnd"/>
            <w:r w:rsidRPr="00795C30">
              <w:rPr>
                <w:color w:val="000000"/>
                <w:spacing w:val="2"/>
                <w:sz w:val="22"/>
                <w:szCs w:val="22"/>
              </w:rPr>
              <w:t xml:space="preserve"> </w:t>
            </w:r>
            <w:proofErr w:type="spellStart"/>
            <w:r w:rsidRPr="00795C30">
              <w:rPr>
                <w:color w:val="000000"/>
                <w:spacing w:val="2"/>
                <w:sz w:val="22"/>
                <w:szCs w:val="22"/>
              </w:rPr>
              <w:t>арнайы</w:t>
            </w:r>
            <w:proofErr w:type="spellEnd"/>
            <w:r w:rsidRPr="00795C30">
              <w:rPr>
                <w:color w:val="000000"/>
                <w:spacing w:val="2"/>
                <w:sz w:val="22"/>
                <w:szCs w:val="22"/>
              </w:rPr>
              <w:t xml:space="preserve"> </w:t>
            </w:r>
            <w:proofErr w:type="spellStart"/>
            <w:r w:rsidRPr="00795C30">
              <w:rPr>
                <w:color w:val="000000"/>
                <w:spacing w:val="2"/>
                <w:sz w:val="22"/>
                <w:szCs w:val="22"/>
              </w:rPr>
              <w:t>араласу</w:t>
            </w:r>
            <w:proofErr w:type="spellEnd"/>
            <w:r w:rsidRPr="00795C30">
              <w:rPr>
                <w:color w:val="000000"/>
                <w:spacing w:val="2"/>
                <w:sz w:val="22"/>
                <w:szCs w:val="22"/>
              </w:rPr>
              <w:t xml:space="preserve"> </w:t>
            </w:r>
            <w:proofErr w:type="spellStart"/>
            <w:r w:rsidRPr="00795C30">
              <w:rPr>
                <w:color w:val="000000"/>
                <w:spacing w:val="2"/>
                <w:sz w:val="22"/>
                <w:szCs w:val="22"/>
              </w:rPr>
              <w:t>тағайындайды</w:t>
            </w:r>
            <w:proofErr w:type="spellEnd"/>
            <w:r w:rsidRPr="00795C30">
              <w:rPr>
                <w:color w:val="000000"/>
                <w:spacing w:val="2"/>
                <w:sz w:val="22"/>
                <w:szCs w:val="22"/>
              </w:rPr>
              <w:t>;</w:t>
            </w:r>
          </w:p>
          <w:p w14:paraId="333B9A81" w14:textId="77777777" w:rsidR="00795C30" w:rsidRPr="00795C30" w:rsidRDefault="00795C30" w:rsidP="00114831">
            <w:pPr>
              <w:pStyle w:val="af1"/>
              <w:shd w:val="clear" w:color="auto" w:fill="FFFFFF"/>
              <w:spacing w:before="0" w:beforeAutospacing="0" w:after="0" w:afterAutospacing="0"/>
              <w:jc w:val="both"/>
              <w:textAlignment w:val="baseline"/>
              <w:rPr>
                <w:color w:val="000000"/>
                <w:spacing w:val="2"/>
                <w:sz w:val="22"/>
                <w:szCs w:val="22"/>
              </w:rPr>
            </w:pPr>
            <w:r w:rsidRPr="00795C30">
              <w:rPr>
                <w:color w:val="000000"/>
                <w:spacing w:val="2"/>
                <w:sz w:val="22"/>
                <w:szCs w:val="22"/>
              </w:rPr>
              <w:t xml:space="preserve">      19) </w:t>
            </w:r>
            <w:proofErr w:type="spellStart"/>
            <w:r w:rsidRPr="00795C30">
              <w:rPr>
                <w:color w:val="000000"/>
                <w:spacing w:val="2"/>
                <w:sz w:val="22"/>
                <w:szCs w:val="22"/>
              </w:rPr>
              <w:t>иммунологиялық</w:t>
            </w:r>
            <w:proofErr w:type="spellEnd"/>
            <w:r w:rsidRPr="00795C30">
              <w:rPr>
                <w:color w:val="000000"/>
                <w:spacing w:val="2"/>
                <w:sz w:val="22"/>
                <w:szCs w:val="22"/>
              </w:rPr>
              <w:t xml:space="preserve"> </w:t>
            </w:r>
            <w:proofErr w:type="spellStart"/>
            <w:r w:rsidRPr="00795C30">
              <w:rPr>
                <w:color w:val="000000"/>
                <w:spacing w:val="2"/>
                <w:sz w:val="22"/>
                <w:szCs w:val="22"/>
              </w:rPr>
              <w:t>дәрілік</w:t>
            </w:r>
            <w:proofErr w:type="spellEnd"/>
            <w:r w:rsidRPr="00795C30">
              <w:rPr>
                <w:color w:val="000000"/>
                <w:spacing w:val="2"/>
                <w:sz w:val="22"/>
                <w:szCs w:val="22"/>
              </w:rPr>
              <w:t xml:space="preserve"> препарат (</w:t>
            </w:r>
            <w:proofErr w:type="spellStart"/>
            <w:r w:rsidRPr="00795C30">
              <w:rPr>
                <w:color w:val="000000"/>
                <w:spacing w:val="2"/>
                <w:sz w:val="22"/>
                <w:szCs w:val="22"/>
              </w:rPr>
              <w:t>иммундық</w:t>
            </w:r>
            <w:proofErr w:type="spellEnd"/>
            <w:r w:rsidRPr="00795C30">
              <w:rPr>
                <w:color w:val="000000"/>
                <w:spacing w:val="2"/>
                <w:sz w:val="22"/>
                <w:szCs w:val="22"/>
              </w:rPr>
              <w:t xml:space="preserve"> – </w:t>
            </w:r>
            <w:proofErr w:type="spellStart"/>
            <w:r w:rsidRPr="00795C30">
              <w:rPr>
                <w:color w:val="000000"/>
                <w:spacing w:val="2"/>
                <w:sz w:val="22"/>
                <w:szCs w:val="22"/>
              </w:rPr>
              <w:t>биологиялық</w:t>
            </w:r>
            <w:proofErr w:type="spellEnd"/>
            <w:r w:rsidRPr="00795C30">
              <w:rPr>
                <w:color w:val="000000"/>
                <w:spacing w:val="2"/>
                <w:sz w:val="22"/>
                <w:szCs w:val="22"/>
              </w:rPr>
              <w:t xml:space="preserve"> </w:t>
            </w:r>
            <w:proofErr w:type="spellStart"/>
            <w:r w:rsidRPr="00795C30">
              <w:rPr>
                <w:color w:val="000000"/>
                <w:spacing w:val="2"/>
                <w:sz w:val="22"/>
                <w:szCs w:val="22"/>
              </w:rPr>
              <w:t>дәрілік</w:t>
            </w:r>
            <w:proofErr w:type="spellEnd"/>
            <w:r w:rsidRPr="00795C30">
              <w:rPr>
                <w:color w:val="000000"/>
                <w:spacing w:val="2"/>
                <w:sz w:val="22"/>
                <w:szCs w:val="22"/>
              </w:rPr>
              <w:t xml:space="preserve"> препарат) - </w:t>
            </w:r>
            <w:proofErr w:type="spellStart"/>
            <w:r w:rsidRPr="00795C30">
              <w:rPr>
                <w:color w:val="000000"/>
                <w:spacing w:val="2"/>
                <w:sz w:val="22"/>
                <w:szCs w:val="22"/>
              </w:rPr>
              <w:t>белсенді</w:t>
            </w:r>
            <w:proofErr w:type="spellEnd"/>
            <w:r w:rsidRPr="00795C30">
              <w:rPr>
                <w:color w:val="000000"/>
                <w:spacing w:val="2"/>
                <w:sz w:val="22"/>
                <w:szCs w:val="22"/>
              </w:rPr>
              <w:t xml:space="preserve"> </w:t>
            </w:r>
            <w:proofErr w:type="spellStart"/>
            <w:r w:rsidRPr="00795C30">
              <w:rPr>
                <w:color w:val="000000"/>
                <w:spacing w:val="2"/>
                <w:sz w:val="22"/>
                <w:szCs w:val="22"/>
              </w:rPr>
              <w:t>немесе</w:t>
            </w:r>
            <w:proofErr w:type="spellEnd"/>
            <w:r w:rsidRPr="00795C30">
              <w:rPr>
                <w:color w:val="000000"/>
                <w:spacing w:val="2"/>
                <w:sz w:val="22"/>
                <w:szCs w:val="22"/>
              </w:rPr>
              <w:t xml:space="preserve"> </w:t>
            </w:r>
            <w:proofErr w:type="spellStart"/>
            <w:r w:rsidRPr="00795C30">
              <w:rPr>
                <w:color w:val="000000"/>
                <w:spacing w:val="2"/>
                <w:sz w:val="22"/>
                <w:szCs w:val="22"/>
              </w:rPr>
              <w:t>пассивті</w:t>
            </w:r>
            <w:proofErr w:type="spellEnd"/>
            <w:r w:rsidRPr="00795C30">
              <w:rPr>
                <w:color w:val="000000"/>
                <w:spacing w:val="2"/>
                <w:sz w:val="22"/>
                <w:szCs w:val="22"/>
              </w:rPr>
              <w:t xml:space="preserve"> </w:t>
            </w:r>
            <w:proofErr w:type="spellStart"/>
            <w:r w:rsidRPr="00795C30">
              <w:rPr>
                <w:color w:val="000000"/>
                <w:spacing w:val="2"/>
                <w:sz w:val="22"/>
                <w:szCs w:val="22"/>
              </w:rPr>
              <w:t>иммунитетті</w:t>
            </w:r>
            <w:proofErr w:type="spellEnd"/>
            <w:r w:rsidRPr="00795C30">
              <w:rPr>
                <w:color w:val="000000"/>
                <w:spacing w:val="2"/>
                <w:sz w:val="22"/>
                <w:szCs w:val="22"/>
              </w:rPr>
              <w:t xml:space="preserve"> </w:t>
            </w:r>
            <w:proofErr w:type="spellStart"/>
            <w:r w:rsidRPr="00795C30">
              <w:rPr>
                <w:color w:val="000000"/>
                <w:spacing w:val="2"/>
                <w:sz w:val="22"/>
                <w:szCs w:val="22"/>
              </w:rPr>
              <w:t>қалыптастыруға</w:t>
            </w:r>
            <w:proofErr w:type="spellEnd"/>
            <w:r w:rsidRPr="00795C30">
              <w:rPr>
                <w:color w:val="000000"/>
                <w:spacing w:val="2"/>
                <w:sz w:val="22"/>
                <w:szCs w:val="22"/>
              </w:rPr>
              <w:t xml:space="preserve"> </w:t>
            </w:r>
            <w:proofErr w:type="spellStart"/>
            <w:r w:rsidRPr="00795C30">
              <w:rPr>
                <w:color w:val="000000"/>
                <w:spacing w:val="2"/>
                <w:sz w:val="22"/>
                <w:szCs w:val="22"/>
              </w:rPr>
              <w:t>немесе</w:t>
            </w:r>
            <w:proofErr w:type="spellEnd"/>
            <w:r w:rsidRPr="00795C30">
              <w:rPr>
                <w:color w:val="000000"/>
                <w:spacing w:val="2"/>
                <w:sz w:val="22"/>
                <w:szCs w:val="22"/>
              </w:rPr>
              <w:t xml:space="preserve"> </w:t>
            </w:r>
            <w:proofErr w:type="spellStart"/>
            <w:r w:rsidRPr="00795C30">
              <w:rPr>
                <w:color w:val="000000"/>
                <w:spacing w:val="2"/>
                <w:sz w:val="22"/>
                <w:szCs w:val="22"/>
              </w:rPr>
              <w:t>иммунитеттің</w:t>
            </w:r>
            <w:proofErr w:type="spellEnd"/>
            <w:r w:rsidRPr="00795C30">
              <w:rPr>
                <w:color w:val="000000"/>
                <w:spacing w:val="2"/>
                <w:sz w:val="22"/>
                <w:szCs w:val="22"/>
              </w:rPr>
              <w:t xml:space="preserve"> бар-</w:t>
            </w:r>
            <w:proofErr w:type="spellStart"/>
            <w:r w:rsidRPr="00795C30">
              <w:rPr>
                <w:color w:val="000000"/>
                <w:spacing w:val="2"/>
                <w:sz w:val="22"/>
                <w:szCs w:val="22"/>
              </w:rPr>
              <w:t>жоғын</w:t>
            </w:r>
            <w:proofErr w:type="spellEnd"/>
            <w:r w:rsidRPr="00795C30">
              <w:rPr>
                <w:color w:val="000000"/>
                <w:spacing w:val="2"/>
                <w:sz w:val="22"/>
                <w:szCs w:val="22"/>
              </w:rPr>
              <w:t xml:space="preserve"> </w:t>
            </w:r>
            <w:proofErr w:type="spellStart"/>
            <w:r w:rsidRPr="00795C30">
              <w:rPr>
                <w:color w:val="000000"/>
                <w:spacing w:val="2"/>
                <w:sz w:val="22"/>
                <w:szCs w:val="22"/>
              </w:rPr>
              <w:t>диагностикалауға</w:t>
            </w:r>
            <w:proofErr w:type="spellEnd"/>
            <w:r w:rsidRPr="00795C30">
              <w:rPr>
                <w:color w:val="000000"/>
                <w:spacing w:val="2"/>
                <w:sz w:val="22"/>
                <w:szCs w:val="22"/>
              </w:rPr>
              <w:t xml:space="preserve"> </w:t>
            </w:r>
            <w:proofErr w:type="spellStart"/>
            <w:r w:rsidRPr="00795C30">
              <w:rPr>
                <w:color w:val="000000"/>
                <w:spacing w:val="2"/>
                <w:sz w:val="22"/>
                <w:szCs w:val="22"/>
              </w:rPr>
              <w:t>немесе</w:t>
            </w:r>
            <w:proofErr w:type="spellEnd"/>
            <w:r w:rsidRPr="00795C30">
              <w:rPr>
                <w:color w:val="000000"/>
                <w:spacing w:val="2"/>
                <w:sz w:val="22"/>
                <w:szCs w:val="22"/>
              </w:rPr>
              <w:t xml:space="preserve"> </w:t>
            </w:r>
            <w:proofErr w:type="spellStart"/>
            <w:r w:rsidRPr="00795C30">
              <w:rPr>
                <w:color w:val="000000"/>
                <w:spacing w:val="2"/>
                <w:sz w:val="22"/>
                <w:szCs w:val="22"/>
              </w:rPr>
              <w:t>аллергиялайтын</w:t>
            </w:r>
            <w:proofErr w:type="spellEnd"/>
            <w:r w:rsidRPr="00795C30">
              <w:rPr>
                <w:color w:val="000000"/>
                <w:spacing w:val="2"/>
                <w:sz w:val="22"/>
                <w:szCs w:val="22"/>
              </w:rPr>
              <w:t xml:space="preserve"> </w:t>
            </w:r>
            <w:proofErr w:type="spellStart"/>
            <w:r w:rsidRPr="00795C30">
              <w:rPr>
                <w:color w:val="000000"/>
                <w:spacing w:val="2"/>
                <w:sz w:val="22"/>
                <w:szCs w:val="22"/>
              </w:rPr>
              <w:t>заттарға</w:t>
            </w:r>
            <w:proofErr w:type="spellEnd"/>
            <w:r w:rsidRPr="00795C30">
              <w:rPr>
                <w:color w:val="000000"/>
                <w:spacing w:val="2"/>
                <w:sz w:val="22"/>
                <w:szCs w:val="22"/>
              </w:rPr>
              <w:t xml:space="preserve"> </w:t>
            </w:r>
            <w:proofErr w:type="spellStart"/>
            <w:r w:rsidRPr="00795C30">
              <w:rPr>
                <w:color w:val="000000"/>
                <w:spacing w:val="2"/>
                <w:sz w:val="22"/>
                <w:szCs w:val="22"/>
              </w:rPr>
              <w:t>иммунологиялық</w:t>
            </w:r>
            <w:proofErr w:type="spellEnd"/>
            <w:r w:rsidRPr="00795C30">
              <w:rPr>
                <w:color w:val="000000"/>
                <w:spacing w:val="2"/>
                <w:sz w:val="22"/>
                <w:szCs w:val="22"/>
              </w:rPr>
              <w:t xml:space="preserve"> </w:t>
            </w:r>
            <w:proofErr w:type="spellStart"/>
            <w:r w:rsidRPr="00795C30">
              <w:rPr>
                <w:color w:val="000000"/>
                <w:spacing w:val="2"/>
                <w:sz w:val="22"/>
                <w:szCs w:val="22"/>
              </w:rPr>
              <w:t>жауаптың</w:t>
            </w:r>
            <w:proofErr w:type="spellEnd"/>
            <w:r w:rsidRPr="00795C30">
              <w:rPr>
                <w:color w:val="000000"/>
                <w:spacing w:val="2"/>
                <w:sz w:val="22"/>
                <w:szCs w:val="22"/>
              </w:rPr>
              <w:t xml:space="preserve"> </w:t>
            </w:r>
            <w:proofErr w:type="spellStart"/>
            <w:r w:rsidRPr="00795C30">
              <w:rPr>
                <w:color w:val="000000"/>
                <w:spacing w:val="2"/>
                <w:sz w:val="22"/>
                <w:szCs w:val="22"/>
              </w:rPr>
              <w:t>өзіндік</w:t>
            </w:r>
            <w:proofErr w:type="spellEnd"/>
            <w:r w:rsidRPr="00795C30">
              <w:rPr>
                <w:color w:val="000000"/>
                <w:spacing w:val="2"/>
                <w:sz w:val="22"/>
                <w:szCs w:val="22"/>
              </w:rPr>
              <w:t xml:space="preserve"> </w:t>
            </w:r>
            <w:proofErr w:type="spellStart"/>
            <w:r w:rsidRPr="00795C30">
              <w:rPr>
                <w:color w:val="000000"/>
                <w:spacing w:val="2"/>
                <w:sz w:val="22"/>
                <w:szCs w:val="22"/>
              </w:rPr>
              <w:t>жүре</w:t>
            </w:r>
            <w:proofErr w:type="spellEnd"/>
            <w:r w:rsidRPr="00795C30">
              <w:rPr>
                <w:color w:val="000000"/>
                <w:spacing w:val="2"/>
                <w:sz w:val="22"/>
                <w:szCs w:val="22"/>
              </w:rPr>
              <w:t xml:space="preserve"> </w:t>
            </w:r>
            <w:proofErr w:type="spellStart"/>
            <w:r w:rsidRPr="00795C30">
              <w:rPr>
                <w:color w:val="000000"/>
                <w:spacing w:val="2"/>
                <w:sz w:val="22"/>
                <w:szCs w:val="22"/>
              </w:rPr>
              <w:t>пайда</w:t>
            </w:r>
            <w:proofErr w:type="spellEnd"/>
            <w:r w:rsidRPr="00795C30">
              <w:rPr>
                <w:color w:val="000000"/>
                <w:spacing w:val="2"/>
                <w:sz w:val="22"/>
                <w:szCs w:val="22"/>
              </w:rPr>
              <w:t xml:space="preserve"> </w:t>
            </w:r>
            <w:proofErr w:type="spellStart"/>
            <w:r w:rsidRPr="00795C30">
              <w:rPr>
                <w:color w:val="000000"/>
                <w:spacing w:val="2"/>
                <w:sz w:val="22"/>
                <w:szCs w:val="22"/>
              </w:rPr>
              <w:t>болған</w:t>
            </w:r>
            <w:proofErr w:type="spellEnd"/>
            <w:r w:rsidRPr="00795C30">
              <w:rPr>
                <w:color w:val="000000"/>
                <w:spacing w:val="2"/>
                <w:sz w:val="22"/>
                <w:szCs w:val="22"/>
              </w:rPr>
              <w:t xml:space="preserve"> </w:t>
            </w:r>
            <w:proofErr w:type="spellStart"/>
            <w:r w:rsidRPr="00795C30">
              <w:rPr>
                <w:color w:val="000000"/>
                <w:spacing w:val="2"/>
                <w:sz w:val="22"/>
                <w:szCs w:val="22"/>
              </w:rPr>
              <w:t>өзгерісін</w:t>
            </w:r>
            <w:proofErr w:type="spellEnd"/>
            <w:r w:rsidRPr="00795C30">
              <w:rPr>
                <w:color w:val="000000"/>
                <w:spacing w:val="2"/>
                <w:sz w:val="22"/>
                <w:szCs w:val="22"/>
              </w:rPr>
              <w:t xml:space="preserve"> </w:t>
            </w:r>
            <w:proofErr w:type="spellStart"/>
            <w:r w:rsidRPr="00795C30">
              <w:rPr>
                <w:color w:val="000000"/>
                <w:spacing w:val="2"/>
                <w:sz w:val="22"/>
                <w:szCs w:val="22"/>
              </w:rPr>
              <w:t>диагностикалауға</w:t>
            </w:r>
            <w:proofErr w:type="spellEnd"/>
            <w:r w:rsidRPr="00795C30">
              <w:rPr>
                <w:color w:val="000000"/>
                <w:spacing w:val="2"/>
                <w:sz w:val="22"/>
                <w:szCs w:val="22"/>
              </w:rPr>
              <w:t xml:space="preserve"> (</w:t>
            </w:r>
            <w:proofErr w:type="spellStart"/>
            <w:r w:rsidRPr="00795C30">
              <w:rPr>
                <w:color w:val="000000"/>
                <w:spacing w:val="2"/>
                <w:sz w:val="22"/>
                <w:szCs w:val="22"/>
              </w:rPr>
              <w:t>әзірле</w:t>
            </w:r>
            <w:r>
              <w:rPr>
                <w:color w:val="000000"/>
                <w:spacing w:val="2"/>
                <w:sz w:val="22"/>
                <w:szCs w:val="22"/>
              </w:rPr>
              <w:t>уге</w:t>
            </w:r>
            <w:proofErr w:type="spellEnd"/>
            <w:r>
              <w:rPr>
                <w:color w:val="000000"/>
                <w:spacing w:val="2"/>
                <w:sz w:val="22"/>
                <w:szCs w:val="22"/>
              </w:rPr>
              <w:t xml:space="preserve">) </w:t>
            </w:r>
            <w:proofErr w:type="spellStart"/>
            <w:r>
              <w:rPr>
                <w:color w:val="000000"/>
                <w:spacing w:val="2"/>
                <w:sz w:val="22"/>
                <w:szCs w:val="22"/>
              </w:rPr>
              <w:t>арналған</w:t>
            </w:r>
            <w:proofErr w:type="spellEnd"/>
            <w:r>
              <w:rPr>
                <w:color w:val="000000"/>
                <w:spacing w:val="2"/>
                <w:sz w:val="22"/>
                <w:szCs w:val="22"/>
              </w:rPr>
              <w:t xml:space="preserve"> </w:t>
            </w:r>
            <w:proofErr w:type="spellStart"/>
            <w:r>
              <w:rPr>
                <w:color w:val="000000"/>
                <w:spacing w:val="2"/>
                <w:sz w:val="22"/>
                <w:szCs w:val="22"/>
              </w:rPr>
              <w:t>дәрілік</w:t>
            </w:r>
            <w:proofErr w:type="spellEnd"/>
            <w:r>
              <w:rPr>
                <w:color w:val="000000"/>
                <w:spacing w:val="2"/>
                <w:sz w:val="22"/>
                <w:szCs w:val="22"/>
              </w:rPr>
              <w:t xml:space="preserve"> препарат;</w:t>
            </w:r>
          </w:p>
          <w:p w14:paraId="10A30369" w14:textId="77777777" w:rsidR="00795C30" w:rsidRPr="00795C30" w:rsidRDefault="00795C30" w:rsidP="00114831">
            <w:pPr>
              <w:pStyle w:val="af1"/>
              <w:shd w:val="clear" w:color="auto" w:fill="FFFFFF"/>
              <w:spacing w:before="0" w:beforeAutospacing="0" w:after="0" w:afterAutospacing="0"/>
              <w:jc w:val="both"/>
              <w:textAlignment w:val="baseline"/>
              <w:rPr>
                <w:color w:val="000000"/>
                <w:spacing w:val="2"/>
                <w:sz w:val="22"/>
                <w:szCs w:val="22"/>
                <w:lang w:val="kk-KZ"/>
              </w:rPr>
            </w:pPr>
            <w:r w:rsidRPr="00795C30">
              <w:rPr>
                <w:color w:val="000000"/>
                <w:spacing w:val="2"/>
                <w:sz w:val="22"/>
                <w:szCs w:val="22"/>
              </w:rPr>
              <w:t xml:space="preserve">      20) </w:t>
            </w:r>
            <w:proofErr w:type="spellStart"/>
            <w:r w:rsidRPr="00795C30">
              <w:rPr>
                <w:color w:val="000000"/>
                <w:spacing w:val="2"/>
                <w:sz w:val="22"/>
                <w:szCs w:val="22"/>
              </w:rPr>
              <w:t>клиникалық</w:t>
            </w:r>
            <w:proofErr w:type="spellEnd"/>
            <w:r w:rsidRPr="00795C30">
              <w:rPr>
                <w:color w:val="000000"/>
                <w:spacing w:val="2"/>
                <w:sz w:val="22"/>
                <w:szCs w:val="22"/>
              </w:rPr>
              <w:t xml:space="preserve"> база-</w:t>
            </w:r>
            <w:proofErr w:type="spellStart"/>
            <w:r w:rsidRPr="00795C30">
              <w:rPr>
                <w:color w:val="000000"/>
                <w:spacing w:val="2"/>
                <w:sz w:val="22"/>
                <w:szCs w:val="22"/>
              </w:rPr>
              <w:t>клиникалық</w:t>
            </w:r>
            <w:proofErr w:type="spellEnd"/>
            <w:r>
              <w:rPr>
                <w:color w:val="000000"/>
                <w:spacing w:val="2"/>
                <w:sz w:val="22"/>
                <w:szCs w:val="22"/>
              </w:rPr>
              <w:t xml:space="preserve"> </w:t>
            </w:r>
            <w:proofErr w:type="spellStart"/>
            <w:r>
              <w:rPr>
                <w:color w:val="000000"/>
                <w:spacing w:val="2"/>
                <w:sz w:val="22"/>
                <w:szCs w:val="22"/>
              </w:rPr>
              <w:t>зерттеу</w:t>
            </w:r>
            <w:proofErr w:type="spellEnd"/>
            <w:r>
              <w:rPr>
                <w:color w:val="000000"/>
                <w:spacing w:val="2"/>
                <w:sz w:val="22"/>
                <w:szCs w:val="22"/>
              </w:rPr>
              <w:t xml:space="preserve"> </w:t>
            </w:r>
            <w:proofErr w:type="spellStart"/>
            <w:r>
              <w:rPr>
                <w:color w:val="000000"/>
                <w:spacing w:val="2"/>
                <w:sz w:val="22"/>
                <w:szCs w:val="22"/>
              </w:rPr>
              <w:t>жүргізудің</w:t>
            </w:r>
            <w:proofErr w:type="spellEnd"/>
            <w:r>
              <w:rPr>
                <w:color w:val="000000"/>
                <w:spacing w:val="2"/>
                <w:sz w:val="22"/>
                <w:szCs w:val="22"/>
              </w:rPr>
              <w:t xml:space="preserve"> </w:t>
            </w:r>
            <w:proofErr w:type="spellStart"/>
            <w:r>
              <w:rPr>
                <w:color w:val="000000"/>
                <w:spacing w:val="2"/>
                <w:sz w:val="22"/>
                <w:szCs w:val="22"/>
              </w:rPr>
              <w:t>нақты</w:t>
            </w:r>
            <w:proofErr w:type="spellEnd"/>
            <w:r>
              <w:rPr>
                <w:color w:val="000000"/>
                <w:spacing w:val="2"/>
                <w:sz w:val="22"/>
                <w:szCs w:val="22"/>
              </w:rPr>
              <w:t xml:space="preserve"> </w:t>
            </w:r>
            <w:proofErr w:type="spellStart"/>
            <w:r>
              <w:rPr>
                <w:color w:val="000000"/>
                <w:spacing w:val="2"/>
                <w:sz w:val="22"/>
                <w:szCs w:val="22"/>
              </w:rPr>
              <w:t>орны</w:t>
            </w:r>
            <w:proofErr w:type="spellEnd"/>
            <w:r>
              <w:rPr>
                <w:color w:val="000000"/>
                <w:spacing w:val="2"/>
                <w:sz w:val="22"/>
                <w:szCs w:val="22"/>
              </w:rPr>
              <w:t>;</w:t>
            </w:r>
          </w:p>
          <w:p w14:paraId="58C67DA1" w14:textId="77777777" w:rsidR="00795C30" w:rsidRPr="00795C30" w:rsidRDefault="00795C30" w:rsidP="00114831">
            <w:pPr>
              <w:pStyle w:val="af1"/>
              <w:shd w:val="clear" w:color="auto" w:fill="FFFFFF"/>
              <w:spacing w:before="0" w:beforeAutospacing="0" w:after="0" w:afterAutospacing="0"/>
              <w:jc w:val="both"/>
              <w:textAlignment w:val="baseline"/>
              <w:rPr>
                <w:color w:val="000000"/>
                <w:spacing w:val="2"/>
                <w:sz w:val="22"/>
                <w:szCs w:val="22"/>
              </w:rPr>
            </w:pPr>
            <w:r w:rsidRPr="00795C30">
              <w:rPr>
                <w:color w:val="000000"/>
                <w:spacing w:val="2"/>
                <w:sz w:val="22"/>
                <w:szCs w:val="22"/>
              </w:rPr>
              <w:lastRenderedPageBreak/>
              <w:t xml:space="preserve">      21) </w:t>
            </w:r>
            <w:proofErr w:type="spellStart"/>
            <w:r w:rsidRPr="00795C30">
              <w:rPr>
                <w:color w:val="000000"/>
                <w:spacing w:val="2"/>
                <w:sz w:val="22"/>
                <w:szCs w:val="22"/>
              </w:rPr>
              <w:t>клиникалық</w:t>
            </w:r>
            <w:proofErr w:type="spellEnd"/>
            <w:r w:rsidRPr="00795C30">
              <w:rPr>
                <w:color w:val="000000"/>
                <w:spacing w:val="2"/>
                <w:sz w:val="22"/>
                <w:szCs w:val="22"/>
              </w:rPr>
              <w:t xml:space="preserve"> </w:t>
            </w:r>
            <w:proofErr w:type="spellStart"/>
            <w:r w:rsidRPr="00795C30">
              <w:rPr>
                <w:color w:val="000000"/>
                <w:spacing w:val="2"/>
                <w:sz w:val="22"/>
                <w:szCs w:val="22"/>
              </w:rPr>
              <w:t>зерттеу</w:t>
            </w:r>
            <w:proofErr w:type="spellEnd"/>
            <w:r w:rsidRPr="00795C30">
              <w:rPr>
                <w:color w:val="000000"/>
                <w:spacing w:val="2"/>
                <w:sz w:val="22"/>
                <w:szCs w:val="22"/>
              </w:rPr>
              <w:t xml:space="preserve">-субъект </w:t>
            </w:r>
            <w:proofErr w:type="spellStart"/>
            <w:r w:rsidRPr="00795C30">
              <w:rPr>
                <w:color w:val="000000"/>
                <w:spacing w:val="2"/>
                <w:sz w:val="22"/>
                <w:szCs w:val="22"/>
              </w:rPr>
              <w:t>ретінде</w:t>
            </w:r>
            <w:proofErr w:type="spellEnd"/>
            <w:r w:rsidRPr="00795C30">
              <w:rPr>
                <w:color w:val="000000"/>
                <w:spacing w:val="2"/>
                <w:sz w:val="22"/>
                <w:szCs w:val="22"/>
              </w:rPr>
              <w:t xml:space="preserve"> </w:t>
            </w:r>
            <w:proofErr w:type="spellStart"/>
            <w:r w:rsidRPr="00795C30">
              <w:rPr>
                <w:color w:val="000000"/>
                <w:spacing w:val="2"/>
                <w:sz w:val="22"/>
                <w:szCs w:val="22"/>
              </w:rPr>
              <w:t>адамның</w:t>
            </w:r>
            <w:proofErr w:type="spellEnd"/>
            <w:r w:rsidRPr="00795C30">
              <w:rPr>
                <w:color w:val="000000"/>
                <w:spacing w:val="2"/>
                <w:sz w:val="22"/>
                <w:szCs w:val="22"/>
              </w:rPr>
              <w:t xml:space="preserve"> </w:t>
            </w:r>
            <w:proofErr w:type="spellStart"/>
            <w:r w:rsidRPr="00795C30">
              <w:rPr>
                <w:color w:val="000000"/>
                <w:spacing w:val="2"/>
                <w:sz w:val="22"/>
                <w:szCs w:val="22"/>
              </w:rPr>
              <w:t>қатысуымен</w:t>
            </w:r>
            <w:proofErr w:type="spellEnd"/>
            <w:r w:rsidRPr="00795C30">
              <w:rPr>
                <w:color w:val="000000"/>
                <w:spacing w:val="2"/>
                <w:sz w:val="22"/>
                <w:szCs w:val="22"/>
              </w:rPr>
              <w:t xml:space="preserve"> </w:t>
            </w:r>
            <w:proofErr w:type="spellStart"/>
            <w:r w:rsidRPr="00795C30">
              <w:rPr>
                <w:color w:val="000000"/>
                <w:spacing w:val="2"/>
                <w:sz w:val="22"/>
                <w:szCs w:val="22"/>
              </w:rPr>
              <w:t>аурулардың</w:t>
            </w:r>
            <w:proofErr w:type="spellEnd"/>
            <w:r w:rsidRPr="00795C30">
              <w:rPr>
                <w:color w:val="000000"/>
                <w:spacing w:val="2"/>
                <w:sz w:val="22"/>
                <w:szCs w:val="22"/>
              </w:rPr>
              <w:t xml:space="preserve"> </w:t>
            </w:r>
            <w:proofErr w:type="spellStart"/>
            <w:r w:rsidRPr="00795C30">
              <w:rPr>
                <w:color w:val="000000"/>
                <w:spacing w:val="2"/>
                <w:sz w:val="22"/>
                <w:szCs w:val="22"/>
              </w:rPr>
              <w:t>профилактикасы</w:t>
            </w:r>
            <w:proofErr w:type="spellEnd"/>
            <w:r w:rsidRPr="00795C30">
              <w:rPr>
                <w:color w:val="000000"/>
                <w:spacing w:val="2"/>
                <w:sz w:val="22"/>
                <w:szCs w:val="22"/>
              </w:rPr>
              <w:t xml:space="preserve">, </w:t>
            </w:r>
            <w:proofErr w:type="spellStart"/>
            <w:r w:rsidRPr="00795C30">
              <w:rPr>
                <w:color w:val="000000"/>
                <w:spacing w:val="2"/>
                <w:sz w:val="22"/>
                <w:szCs w:val="22"/>
              </w:rPr>
              <w:t>оларды</w:t>
            </w:r>
            <w:proofErr w:type="spellEnd"/>
            <w:r w:rsidRPr="00795C30">
              <w:rPr>
                <w:color w:val="000000"/>
                <w:spacing w:val="2"/>
                <w:sz w:val="22"/>
                <w:szCs w:val="22"/>
              </w:rPr>
              <w:t xml:space="preserve"> </w:t>
            </w:r>
            <w:proofErr w:type="spellStart"/>
            <w:r w:rsidRPr="00795C30">
              <w:rPr>
                <w:color w:val="000000"/>
                <w:spacing w:val="2"/>
                <w:sz w:val="22"/>
                <w:szCs w:val="22"/>
              </w:rPr>
              <w:t>диагностикалау</w:t>
            </w:r>
            <w:proofErr w:type="spellEnd"/>
            <w:r w:rsidRPr="00795C30">
              <w:rPr>
                <w:color w:val="000000"/>
                <w:spacing w:val="2"/>
                <w:sz w:val="22"/>
                <w:szCs w:val="22"/>
              </w:rPr>
              <w:t xml:space="preserve"> мен </w:t>
            </w:r>
            <w:proofErr w:type="spellStart"/>
            <w:r w:rsidRPr="00795C30">
              <w:rPr>
                <w:color w:val="000000"/>
                <w:spacing w:val="2"/>
                <w:sz w:val="22"/>
                <w:szCs w:val="22"/>
              </w:rPr>
              <w:t>емдеу</w:t>
            </w:r>
            <w:proofErr w:type="spellEnd"/>
            <w:r w:rsidRPr="00795C30">
              <w:rPr>
                <w:color w:val="000000"/>
                <w:spacing w:val="2"/>
                <w:sz w:val="22"/>
                <w:szCs w:val="22"/>
              </w:rPr>
              <w:t xml:space="preserve"> </w:t>
            </w:r>
            <w:proofErr w:type="spellStart"/>
            <w:r w:rsidRPr="00795C30">
              <w:rPr>
                <w:color w:val="000000"/>
                <w:spacing w:val="2"/>
                <w:sz w:val="22"/>
                <w:szCs w:val="22"/>
              </w:rPr>
              <w:t>құралдарының</w:t>
            </w:r>
            <w:proofErr w:type="spellEnd"/>
            <w:r w:rsidRPr="00795C30">
              <w:rPr>
                <w:color w:val="000000"/>
                <w:spacing w:val="2"/>
                <w:sz w:val="22"/>
                <w:szCs w:val="22"/>
              </w:rPr>
              <w:t xml:space="preserve">, </w:t>
            </w:r>
            <w:proofErr w:type="spellStart"/>
            <w:r w:rsidRPr="00795C30">
              <w:rPr>
                <w:color w:val="000000"/>
                <w:spacing w:val="2"/>
                <w:sz w:val="22"/>
                <w:szCs w:val="22"/>
              </w:rPr>
              <w:t>әдістері</w:t>
            </w:r>
            <w:proofErr w:type="spellEnd"/>
            <w:r w:rsidRPr="00795C30">
              <w:rPr>
                <w:color w:val="000000"/>
                <w:spacing w:val="2"/>
                <w:sz w:val="22"/>
                <w:szCs w:val="22"/>
              </w:rPr>
              <w:t xml:space="preserve"> мен </w:t>
            </w:r>
            <w:proofErr w:type="spellStart"/>
            <w:r w:rsidRPr="00795C30">
              <w:rPr>
                <w:color w:val="000000"/>
                <w:spacing w:val="2"/>
                <w:sz w:val="22"/>
                <w:szCs w:val="22"/>
              </w:rPr>
              <w:t>технологияларының</w:t>
            </w:r>
            <w:proofErr w:type="spellEnd"/>
            <w:r w:rsidRPr="00795C30">
              <w:rPr>
                <w:color w:val="000000"/>
                <w:spacing w:val="2"/>
                <w:sz w:val="22"/>
                <w:szCs w:val="22"/>
              </w:rPr>
              <w:t xml:space="preserve"> </w:t>
            </w:r>
            <w:proofErr w:type="spellStart"/>
            <w:r w:rsidRPr="00795C30">
              <w:rPr>
                <w:color w:val="000000"/>
                <w:spacing w:val="2"/>
                <w:sz w:val="22"/>
                <w:szCs w:val="22"/>
              </w:rPr>
              <w:t>қауіпсіздігі</w:t>
            </w:r>
            <w:proofErr w:type="spellEnd"/>
            <w:r w:rsidRPr="00795C30">
              <w:rPr>
                <w:color w:val="000000"/>
                <w:spacing w:val="2"/>
                <w:sz w:val="22"/>
                <w:szCs w:val="22"/>
              </w:rPr>
              <w:t xml:space="preserve"> мен </w:t>
            </w:r>
            <w:proofErr w:type="spellStart"/>
            <w:r w:rsidRPr="00795C30">
              <w:rPr>
                <w:color w:val="000000"/>
                <w:spacing w:val="2"/>
                <w:sz w:val="22"/>
                <w:szCs w:val="22"/>
              </w:rPr>
              <w:t>тиімділігін</w:t>
            </w:r>
            <w:proofErr w:type="spellEnd"/>
            <w:r w:rsidRPr="00795C30">
              <w:rPr>
                <w:color w:val="000000"/>
                <w:spacing w:val="2"/>
                <w:sz w:val="22"/>
                <w:szCs w:val="22"/>
              </w:rPr>
              <w:t xml:space="preserve"> </w:t>
            </w:r>
            <w:proofErr w:type="spellStart"/>
            <w:r w:rsidRPr="00795C30">
              <w:rPr>
                <w:color w:val="000000"/>
                <w:spacing w:val="2"/>
                <w:sz w:val="22"/>
                <w:szCs w:val="22"/>
              </w:rPr>
              <w:t>анықтау</w:t>
            </w:r>
            <w:proofErr w:type="spellEnd"/>
            <w:r w:rsidRPr="00795C30">
              <w:rPr>
                <w:color w:val="000000"/>
                <w:spacing w:val="2"/>
                <w:sz w:val="22"/>
                <w:szCs w:val="22"/>
              </w:rPr>
              <w:t xml:space="preserve"> </w:t>
            </w:r>
            <w:proofErr w:type="spellStart"/>
            <w:r w:rsidRPr="00795C30">
              <w:rPr>
                <w:color w:val="000000"/>
                <w:spacing w:val="2"/>
                <w:sz w:val="22"/>
                <w:szCs w:val="22"/>
              </w:rPr>
              <w:t>немесе</w:t>
            </w:r>
            <w:proofErr w:type="spellEnd"/>
            <w:r w:rsidRPr="00795C30">
              <w:rPr>
                <w:color w:val="000000"/>
                <w:spacing w:val="2"/>
                <w:sz w:val="22"/>
                <w:szCs w:val="22"/>
              </w:rPr>
              <w:t xml:space="preserve"> </w:t>
            </w:r>
            <w:proofErr w:type="spellStart"/>
            <w:r w:rsidRPr="00795C30">
              <w:rPr>
                <w:color w:val="000000"/>
                <w:spacing w:val="2"/>
                <w:sz w:val="22"/>
                <w:szCs w:val="22"/>
              </w:rPr>
              <w:t>ра</w:t>
            </w:r>
            <w:r>
              <w:rPr>
                <w:color w:val="000000"/>
                <w:spacing w:val="2"/>
                <w:sz w:val="22"/>
                <w:szCs w:val="22"/>
              </w:rPr>
              <w:t>стау</w:t>
            </w:r>
            <w:proofErr w:type="spellEnd"/>
            <w:r>
              <w:rPr>
                <w:color w:val="000000"/>
                <w:spacing w:val="2"/>
                <w:sz w:val="22"/>
                <w:szCs w:val="22"/>
              </w:rPr>
              <w:t xml:space="preserve"> </w:t>
            </w:r>
            <w:proofErr w:type="spellStart"/>
            <w:r>
              <w:rPr>
                <w:color w:val="000000"/>
                <w:spacing w:val="2"/>
                <w:sz w:val="22"/>
                <w:szCs w:val="22"/>
              </w:rPr>
              <w:t>үшін</w:t>
            </w:r>
            <w:proofErr w:type="spellEnd"/>
            <w:r>
              <w:rPr>
                <w:color w:val="000000"/>
                <w:spacing w:val="2"/>
                <w:sz w:val="22"/>
                <w:szCs w:val="22"/>
              </w:rPr>
              <w:t xml:space="preserve"> </w:t>
            </w:r>
            <w:proofErr w:type="spellStart"/>
            <w:r>
              <w:rPr>
                <w:color w:val="000000"/>
                <w:spacing w:val="2"/>
                <w:sz w:val="22"/>
                <w:szCs w:val="22"/>
              </w:rPr>
              <w:t>жүргізілетін</w:t>
            </w:r>
            <w:proofErr w:type="spellEnd"/>
            <w:r>
              <w:rPr>
                <w:color w:val="000000"/>
                <w:spacing w:val="2"/>
                <w:sz w:val="22"/>
                <w:szCs w:val="22"/>
              </w:rPr>
              <w:t xml:space="preserve"> </w:t>
            </w:r>
            <w:proofErr w:type="spellStart"/>
            <w:r>
              <w:rPr>
                <w:color w:val="000000"/>
                <w:spacing w:val="2"/>
                <w:sz w:val="22"/>
                <w:szCs w:val="22"/>
              </w:rPr>
              <w:t>зерттеу</w:t>
            </w:r>
            <w:proofErr w:type="spellEnd"/>
            <w:r>
              <w:rPr>
                <w:color w:val="000000"/>
                <w:spacing w:val="2"/>
                <w:sz w:val="22"/>
                <w:szCs w:val="22"/>
              </w:rPr>
              <w:t>;</w:t>
            </w:r>
          </w:p>
          <w:p w14:paraId="51CE62F4" w14:textId="77777777" w:rsidR="00795C30" w:rsidRPr="00795C30" w:rsidRDefault="00795C30" w:rsidP="00114831">
            <w:pPr>
              <w:pStyle w:val="af1"/>
              <w:shd w:val="clear" w:color="auto" w:fill="FFFFFF"/>
              <w:spacing w:before="0" w:beforeAutospacing="0" w:after="0" w:afterAutospacing="0"/>
              <w:jc w:val="both"/>
              <w:textAlignment w:val="baseline"/>
              <w:rPr>
                <w:color w:val="000000"/>
                <w:spacing w:val="2"/>
                <w:sz w:val="22"/>
                <w:szCs w:val="22"/>
              </w:rPr>
            </w:pPr>
            <w:r w:rsidRPr="00795C30">
              <w:rPr>
                <w:color w:val="000000"/>
                <w:spacing w:val="2"/>
                <w:sz w:val="22"/>
                <w:szCs w:val="22"/>
              </w:rPr>
              <w:t xml:space="preserve">      22) </w:t>
            </w:r>
            <w:proofErr w:type="spellStart"/>
            <w:r w:rsidRPr="00795C30">
              <w:rPr>
                <w:color w:val="000000"/>
                <w:spacing w:val="2"/>
                <w:sz w:val="22"/>
                <w:szCs w:val="22"/>
              </w:rPr>
              <w:t>клиникалық</w:t>
            </w:r>
            <w:proofErr w:type="spellEnd"/>
            <w:r w:rsidRPr="00795C30">
              <w:rPr>
                <w:color w:val="000000"/>
                <w:spacing w:val="2"/>
                <w:sz w:val="22"/>
                <w:szCs w:val="22"/>
              </w:rPr>
              <w:t xml:space="preserve"> </w:t>
            </w:r>
            <w:proofErr w:type="spellStart"/>
            <w:r w:rsidRPr="00795C30">
              <w:rPr>
                <w:color w:val="000000"/>
                <w:spacing w:val="2"/>
                <w:sz w:val="22"/>
                <w:szCs w:val="22"/>
              </w:rPr>
              <w:t>зерттеудің</w:t>
            </w:r>
            <w:proofErr w:type="spellEnd"/>
            <w:r w:rsidRPr="00795C30">
              <w:rPr>
                <w:color w:val="000000"/>
                <w:spacing w:val="2"/>
                <w:sz w:val="22"/>
                <w:szCs w:val="22"/>
              </w:rPr>
              <w:t xml:space="preserve"> </w:t>
            </w:r>
            <w:proofErr w:type="spellStart"/>
            <w:r w:rsidRPr="00795C30">
              <w:rPr>
                <w:color w:val="000000"/>
                <w:spacing w:val="2"/>
                <w:sz w:val="22"/>
                <w:szCs w:val="22"/>
              </w:rPr>
              <w:t>бірінші</w:t>
            </w:r>
            <w:proofErr w:type="spellEnd"/>
            <w:r w:rsidRPr="00795C30">
              <w:rPr>
                <w:color w:val="000000"/>
                <w:spacing w:val="2"/>
                <w:sz w:val="22"/>
                <w:szCs w:val="22"/>
              </w:rPr>
              <w:t xml:space="preserve"> </w:t>
            </w:r>
            <w:proofErr w:type="spellStart"/>
            <w:r w:rsidRPr="00795C30">
              <w:rPr>
                <w:color w:val="000000"/>
                <w:spacing w:val="2"/>
                <w:sz w:val="22"/>
                <w:szCs w:val="22"/>
              </w:rPr>
              <w:t>кезеңі-зерттелетін</w:t>
            </w:r>
            <w:proofErr w:type="spellEnd"/>
            <w:r w:rsidRPr="00795C30">
              <w:rPr>
                <w:color w:val="000000"/>
                <w:spacing w:val="2"/>
                <w:sz w:val="22"/>
                <w:szCs w:val="22"/>
              </w:rPr>
              <w:t xml:space="preserve"> </w:t>
            </w:r>
            <w:proofErr w:type="spellStart"/>
            <w:r w:rsidRPr="00795C30">
              <w:rPr>
                <w:color w:val="000000"/>
                <w:spacing w:val="2"/>
                <w:sz w:val="22"/>
                <w:szCs w:val="22"/>
              </w:rPr>
              <w:t>препараттың</w:t>
            </w:r>
            <w:proofErr w:type="spellEnd"/>
            <w:r w:rsidRPr="00795C30">
              <w:rPr>
                <w:color w:val="000000"/>
                <w:spacing w:val="2"/>
                <w:sz w:val="22"/>
                <w:szCs w:val="22"/>
              </w:rPr>
              <w:t xml:space="preserve"> </w:t>
            </w:r>
            <w:proofErr w:type="spellStart"/>
            <w:r w:rsidRPr="00795C30">
              <w:rPr>
                <w:color w:val="000000"/>
                <w:spacing w:val="2"/>
                <w:sz w:val="22"/>
                <w:szCs w:val="22"/>
              </w:rPr>
              <w:t>жоғары</w:t>
            </w:r>
            <w:proofErr w:type="spellEnd"/>
            <w:r w:rsidRPr="00795C30">
              <w:rPr>
                <w:color w:val="000000"/>
                <w:spacing w:val="2"/>
                <w:sz w:val="22"/>
                <w:szCs w:val="22"/>
              </w:rPr>
              <w:t xml:space="preserve"> </w:t>
            </w:r>
            <w:proofErr w:type="spellStart"/>
            <w:r w:rsidRPr="00795C30">
              <w:rPr>
                <w:color w:val="000000"/>
                <w:spacing w:val="2"/>
                <w:sz w:val="22"/>
                <w:szCs w:val="22"/>
              </w:rPr>
              <w:t>уыттылығы</w:t>
            </w:r>
            <w:proofErr w:type="spellEnd"/>
            <w:r w:rsidRPr="00795C30">
              <w:rPr>
                <w:color w:val="000000"/>
                <w:spacing w:val="2"/>
                <w:sz w:val="22"/>
                <w:szCs w:val="22"/>
              </w:rPr>
              <w:t xml:space="preserve"> </w:t>
            </w:r>
            <w:proofErr w:type="spellStart"/>
            <w:r w:rsidRPr="00795C30">
              <w:rPr>
                <w:color w:val="000000"/>
                <w:spacing w:val="2"/>
                <w:sz w:val="22"/>
                <w:szCs w:val="22"/>
              </w:rPr>
              <w:t>дені</w:t>
            </w:r>
            <w:proofErr w:type="spellEnd"/>
            <w:r w:rsidRPr="00795C30">
              <w:rPr>
                <w:color w:val="000000"/>
                <w:spacing w:val="2"/>
                <w:sz w:val="22"/>
                <w:szCs w:val="22"/>
              </w:rPr>
              <w:t xml:space="preserve"> </w:t>
            </w:r>
            <w:proofErr w:type="spellStart"/>
            <w:r w:rsidRPr="00795C30">
              <w:rPr>
                <w:color w:val="000000"/>
                <w:spacing w:val="2"/>
                <w:sz w:val="22"/>
                <w:szCs w:val="22"/>
              </w:rPr>
              <w:t>сау</w:t>
            </w:r>
            <w:proofErr w:type="spellEnd"/>
            <w:r w:rsidRPr="00795C30">
              <w:rPr>
                <w:color w:val="000000"/>
                <w:spacing w:val="2"/>
                <w:sz w:val="22"/>
                <w:szCs w:val="22"/>
              </w:rPr>
              <w:t xml:space="preserve"> </w:t>
            </w:r>
            <w:proofErr w:type="spellStart"/>
            <w:r w:rsidRPr="00795C30">
              <w:rPr>
                <w:color w:val="000000"/>
                <w:spacing w:val="2"/>
                <w:sz w:val="22"/>
                <w:szCs w:val="22"/>
              </w:rPr>
              <w:t>еріктілерде</w:t>
            </w:r>
            <w:proofErr w:type="spellEnd"/>
            <w:r w:rsidRPr="00795C30">
              <w:rPr>
                <w:color w:val="000000"/>
                <w:spacing w:val="2"/>
                <w:sz w:val="22"/>
                <w:szCs w:val="22"/>
              </w:rPr>
              <w:t xml:space="preserve"> </w:t>
            </w:r>
            <w:proofErr w:type="spellStart"/>
            <w:r w:rsidRPr="00795C30">
              <w:rPr>
                <w:color w:val="000000"/>
                <w:spacing w:val="2"/>
                <w:sz w:val="22"/>
                <w:szCs w:val="22"/>
              </w:rPr>
              <w:t>зерттеу</w:t>
            </w:r>
            <w:proofErr w:type="spellEnd"/>
            <w:r w:rsidRPr="00795C30">
              <w:rPr>
                <w:color w:val="000000"/>
                <w:spacing w:val="2"/>
                <w:sz w:val="22"/>
                <w:szCs w:val="22"/>
              </w:rPr>
              <w:t xml:space="preserve"> </w:t>
            </w:r>
            <w:proofErr w:type="spellStart"/>
            <w:r w:rsidRPr="00795C30">
              <w:rPr>
                <w:color w:val="000000"/>
                <w:spacing w:val="2"/>
                <w:sz w:val="22"/>
                <w:szCs w:val="22"/>
              </w:rPr>
              <w:t>жүргізуді</w:t>
            </w:r>
            <w:proofErr w:type="spellEnd"/>
            <w:r w:rsidRPr="00795C30">
              <w:rPr>
                <w:color w:val="000000"/>
                <w:spacing w:val="2"/>
                <w:sz w:val="22"/>
                <w:szCs w:val="22"/>
              </w:rPr>
              <w:t xml:space="preserve"> </w:t>
            </w:r>
            <w:proofErr w:type="spellStart"/>
            <w:r w:rsidRPr="00795C30">
              <w:rPr>
                <w:color w:val="000000"/>
                <w:spacing w:val="2"/>
                <w:sz w:val="22"/>
                <w:szCs w:val="22"/>
              </w:rPr>
              <w:t>әдепке</w:t>
            </w:r>
            <w:proofErr w:type="spellEnd"/>
            <w:r w:rsidRPr="00795C30">
              <w:rPr>
                <w:color w:val="000000"/>
                <w:spacing w:val="2"/>
                <w:sz w:val="22"/>
                <w:szCs w:val="22"/>
              </w:rPr>
              <w:t xml:space="preserve"> </w:t>
            </w:r>
            <w:proofErr w:type="spellStart"/>
            <w:r w:rsidRPr="00795C30">
              <w:rPr>
                <w:color w:val="000000"/>
                <w:spacing w:val="2"/>
                <w:sz w:val="22"/>
                <w:szCs w:val="22"/>
              </w:rPr>
              <w:t>жатпайтынын</w:t>
            </w:r>
            <w:proofErr w:type="spellEnd"/>
            <w:r w:rsidRPr="00795C30">
              <w:rPr>
                <w:color w:val="000000"/>
                <w:spacing w:val="2"/>
                <w:sz w:val="22"/>
                <w:szCs w:val="22"/>
              </w:rPr>
              <w:t xml:space="preserve">, </w:t>
            </w:r>
            <w:proofErr w:type="spellStart"/>
            <w:r w:rsidRPr="00795C30">
              <w:rPr>
                <w:color w:val="000000"/>
                <w:spacing w:val="2"/>
                <w:sz w:val="22"/>
                <w:szCs w:val="22"/>
              </w:rPr>
              <w:t>қауіпсіздігін</w:t>
            </w:r>
            <w:proofErr w:type="spellEnd"/>
            <w:r w:rsidRPr="00795C30">
              <w:rPr>
                <w:color w:val="000000"/>
                <w:spacing w:val="2"/>
                <w:sz w:val="22"/>
                <w:szCs w:val="22"/>
              </w:rPr>
              <w:t xml:space="preserve">, </w:t>
            </w:r>
            <w:proofErr w:type="spellStart"/>
            <w:r w:rsidRPr="00795C30">
              <w:rPr>
                <w:color w:val="000000"/>
                <w:spacing w:val="2"/>
                <w:sz w:val="22"/>
                <w:szCs w:val="22"/>
              </w:rPr>
              <w:t>емдік</w:t>
            </w:r>
            <w:proofErr w:type="spellEnd"/>
            <w:r w:rsidRPr="00795C30">
              <w:rPr>
                <w:color w:val="000000"/>
                <w:spacing w:val="2"/>
                <w:sz w:val="22"/>
                <w:szCs w:val="22"/>
              </w:rPr>
              <w:t xml:space="preserve"> </w:t>
            </w:r>
            <w:proofErr w:type="spellStart"/>
            <w:r w:rsidRPr="00795C30">
              <w:rPr>
                <w:color w:val="000000"/>
                <w:spacing w:val="2"/>
                <w:sz w:val="22"/>
                <w:szCs w:val="22"/>
              </w:rPr>
              <w:t>әсерінің</w:t>
            </w:r>
            <w:proofErr w:type="spellEnd"/>
            <w:r w:rsidRPr="00795C30">
              <w:rPr>
                <w:color w:val="000000"/>
                <w:spacing w:val="2"/>
                <w:sz w:val="22"/>
                <w:szCs w:val="22"/>
              </w:rPr>
              <w:t xml:space="preserve">, </w:t>
            </w:r>
            <w:proofErr w:type="spellStart"/>
            <w:r w:rsidRPr="00795C30">
              <w:rPr>
                <w:color w:val="000000"/>
                <w:spacing w:val="2"/>
                <w:sz w:val="22"/>
                <w:szCs w:val="22"/>
              </w:rPr>
              <w:t>фармакокинетикалық</w:t>
            </w:r>
            <w:proofErr w:type="spellEnd"/>
            <w:r w:rsidRPr="00795C30">
              <w:rPr>
                <w:color w:val="000000"/>
                <w:spacing w:val="2"/>
                <w:sz w:val="22"/>
                <w:szCs w:val="22"/>
              </w:rPr>
              <w:t xml:space="preserve"> </w:t>
            </w:r>
            <w:proofErr w:type="spellStart"/>
            <w:r w:rsidRPr="00795C30">
              <w:rPr>
                <w:color w:val="000000"/>
                <w:spacing w:val="2"/>
                <w:sz w:val="22"/>
                <w:szCs w:val="22"/>
              </w:rPr>
              <w:t>және</w:t>
            </w:r>
            <w:proofErr w:type="spellEnd"/>
            <w:r w:rsidRPr="00795C30">
              <w:rPr>
                <w:color w:val="000000"/>
                <w:spacing w:val="2"/>
                <w:sz w:val="22"/>
                <w:szCs w:val="22"/>
              </w:rPr>
              <w:t xml:space="preserve"> </w:t>
            </w:r>
            <w:proofErr w:type="spellStart"/>
            <w:r w:rsidRPr="00795C30">
              <w:rPr>
                <w:color w:val="000000"/>
                <w:spacing w:val="2"/>
                <w:sz w:val="22"/>
                <w:szCs w:val="22"/>
              </w:rPr>
              <w:t>фармакодинамикалық</w:t>
            </w:r>
            <w:proofErr w:type="spellEnd"/>
            <w:r w:rsidRPr="00795C30">
              <w:rPr>
                <w:color w:val="000000"/>
                <w:spacing w:val="2"/>
                <w:sz w:val="22"/>
                <w:szCs w:val="22"/>
              </w:rPr>
              <w:t xml:space="preserve"> </w:t>
            </w:r>
            <w:proofErr w:type="spellStart"/>
            <w:r w:rsidRPr="00795C30">
              <w:rPr>
                <w:color w:val="000000"/>
                <w:spacing w:val="2"/>
                <w:sz w:val="22"/>
                <w:szCs w:val="22"/>
              </w:rPr>
              <w:t>сипаттамаларының</w:t>
            </w:r>
            <w:proofErr w:type="spellEnd"/>
            <w:r w:rsidRPr="00795C30">
              <w:rPr>
                <w:color w:val="000000"/>
                <w:spacing w:val="2"/>
                <w:sz w:val="22"/>
                <w:szCs w:val="22"/>
              </w:rPr>
              <w:t xml:space="preserve"> бар-</w:t>
            </w:r>
            <w:proofErr w:type="spellStart"/>
            <w:r w:rsidRPr="00795C30">
              <w:rPr>
                <w:color w:val="000000"/>
                <w:spacing w:val="2"/>
                <w:sz w:val="22"/>
                <w:szCs w:val="22"/>
              </w:rPr>
              <w:t>жоғын</w:t>
            </w:r>
            <w:proofErr w:type="spellEnd"/>
            <w:r w:rsidRPr="00795C30">
              <w:rPr>
                <w:color w:val="000000"/>
                <w:spacing w:val="2"/>
                <w:sz w:val="22"/>
                <w:szCs w:val="22"/>
              </w:rPr>
              <w:t xml:space="preserve"> </w:t>
            </w:r>
            <w:proofErr w:type="spellStart"/>
            <w:r w:rsidRPr="00795C30">
              <w:rPr>
                <w:color w:val="000000"/>
                <w:spacing w:val="2"/>
                <w:sz w:val="22"/>
                <w:szCs w:val="22"/>
              </w:rPr>
              <w:t>анықтау</w:t>
            </w:r>
            <w:proofErr w:type="spellEnd"/>
            <w:r w:rsidRPr="00795C30">
              <w:rPr>
                <w:color w:val="000000"/>
                <w:spacing w:val="2"/>
                <w:sz w:val="22"/>
                <w:szCs w:val="22"/>
              </w:rPr>
              <w:t xml:space="preserve"> </w:t>
            </w:r>
            <w:proofErr w:type="spellStart"/>
            <w:r w:rsidRPr="00795C30">
              <w:rPr>
                <w:color w:val="000000"/>
                <w:spacing w:val="2"/>
                <w:sz w:val="22"/>
                <w:szCs w:val="22"/>
              </w:rPr>
              <w:t>мақсатында</w:t>
            </w:r>
            <w:proofErr w:type="spellEnd"/>
            <w:r w:rsidRPr="00795C30">
              <w:rPr>
                <w:color w:val="000000"/>
                <w:spacing w:val="2"/>
                <w:sz w:val="22"/>
                <w:szCs w:val="22"/>
              </w:rPr>
              <w:t xml:space="preserve"> </w:t>
            </w:r>
            <w:proofErr w:type="spellStart"/>
            <w:r w:rsidRPr="00795C30">
              <w:rPr>
                <w:color w:val="000000"/>
                <w:spacing w:val="2"/>
                <w:sz w:val="22"/>
                <w:szCs w:val="22"/>
              </w:rPr>
              <w:t>зерттеуді</w:t>
            </w:r>
            <w:proofErr w:type="spellEnd"/>
            <w:r w:rsidRPr="00795C30">
              <w:rPr>
                <w:color w:val="000000"/>
                <w:spacing w:val="2"/>
                <w:sz w:val="22"/>
                <w:szCs w:val="22"/>
              </w:rPr>
              <w:t xml:space="preserve"> </w:t>
            </w:r>
            <w:proofErr w:type="spellStart"/>
            <w:r w:rsidRPr="00795C30">
              <w:rPr>
                <w:color w:val="000000"/>
                <w:spacing w:val="2"/>
                <w:sz w:val="22"/>
                <w:szCs w:val="22"/>
              </w:rPr>
              <w:t>жүргізуді</w:t>
            </w:r>
            <w:proofErr w:type="spellEnd"/>
            <w:r w:rsidRPr="00795C30">
              <w:rPr>
                <w:color w:val="000000"/>
                <w:spacing w:val="2"/>
                <w:sz w:val="22"/>
                <w:szCs w:val="22"/>
              </w:rPr>
              <w:t xml:space="preserve"> </w:t>
            </w:r>
            <w:proofErr w:type="spellStart"/>
            <w:r w:rsidRPr="00795C30">
              <w:rPr>
                <w:color w:val="000000"/>
                <w:spacing w:val="2"/>
                <w:sz w:val="22"/>
                <w:szCs w:val="22"/>
              </w:rPr>
              <w:t>жасаған</w:t>
            </w:r>
            <w:proofErr w:type="spellEnd"/>
            <w:r w:rsidRPr="00795C30">
              <w:rPr>
                <w:color w:val="000000"/>
                <w:spacing w:val="2"/>
                <w:sz w:val="22"/>
                <w:szCs w:val="22"/>
              </w:rPr>
              <w:t xml:space="preserve"> </w:t>
            </w:r>
            <w:proofErr w:type="spellStart"/>
            <w:r w:rsidRPr="00795C30">
              <w:rPr>
                <w:color w:val="000000"/>
                <w:spacing w:val="2"/>
                <w:sz w:val="22"/>
                <w:szCs w:val="22"/>
              </w:rPr>
              <w:t>кезде</w:t>
            </w:r>
            <w:proofErr w:type="spellEnd"/>
            <w:r w:rsidRPr="00795C30">
              <w:rPr>
                <w:color w:val="000000"/>
                <w:spacing w:val="2"/>
                <w:sz w:val="22"/>
                <w:szCs w:val="22"/>
              </w:rPr>
              <w:t xml:space="preserve"> </w:t>
            </w:r>
            <w:proofErr w:type="spellStart"/>
            <w:r w:rsidRPr="00795C30">
              <w:rPr>
                <w:color w:val="000000"/>
                <w:spacing w:val="2"/>
                <w:sz w:val="22"/>
                <w:szCs w:val="22"/>
              </w:rPr>
              <w:t>тиісті</w:t>
            </w:r>
            <w:proofErr w:type="spellEnd"/>
            <w:r w:rsidRPr="00795C30">
              <w:rPr>
                <w:color w:val="000000"/>
                <w:spacing w:val="2"/>
                <w:sz w:val="22"/>
                <w:szCs w:val="22"/>
              </w:rPr>
              <w:t xml:space="preserve"> </w:t>
            </w:r>
            <w:proofErr w:type="spellStart"/>
            <w:r w:rsidRPr="00795C30">
              <w:rPr>
                <w:color w:val="000000"/>
                <w:spacing w:val="2"/>
                <w:sz w:val="22"/>
                <w:szCs w:val="22"/>
              </w:rPr>
              <w:t>аурудан</w:t>
            </w:r>
            <w:proofErr w:type="spellEnd"/>
            <w:r w:rsidRPr="00795C30">
              <w:rPr>
                <w:color w:val="000000"/>
                <w:spacing w:val="2"/>
                <w:sz w:val="22"/>
                <w:szCs w:val="22"/>
              </w:rPr>
              <w:t xml:space="preserve"> </w:t>
            </w:r>
            <w:proofErr w:type="spellStart"/>
            <w:r w:rsidRPr="00795C30">
              <w:rPr>
                <w:color w:val="000000"/>
                <w:spacing w:val="2"/>
                <w:sz w:val="22"/>
                <w:szCs w:val="22"/>
              </w:rPr>
              <w:t>зардап</w:t>
            </w:r>
            <w:proofErr w:type="spellEnd"/>
            <w:r w:rsidRPr="00795C30">
              <w:rPr>
                <w:color w:val="000000"/>
                <w:spacing w:val="2"/>
                <w:sz w:val="22"/>
                <w:szCs w:val="22"/>
              </w:rPr>
              <w:t xml:space="preserve"> </w:t>
            </w:r>
            <w:proofErr w:type="spellStart"/>
            <w:r w:rsidRPr="00795C30">
              <w:rPr>
                <w:color w:val="000000"/>
                <w:spacing w:val="2"/>
                <w:sz w:val="22"/>
                <w:szCs w:val="22"/>
              </w:rPr>
              <w:t>шегетін</w:t>
            </w:r>
            <w:proofErr w:type="spellEnd"/>
            <w:r w:rsidRPr="00795C30">
              <w:rPr>
                <w:color w:val="000000"/>
                <w:spacing w:val="2"/>
                <w:sz w:val="22"/>
                <w:szCs w:val="22"/>
              </w:rPr>
              <w:t xml:space="preserve"> </w:t>
            </w:r>
            <w:proofErr w:type="spellStart"/>
            <w:r w:rsidRPr="00795C30">
              <w:rPr>
                <w:color w:val="000000"/>
                <w:spacing w:val="2"/>
                <w:sz w:val="22"/>
                <w:szCs w:val="22"/>
              </w:rPr>
              <w:t>дені</w:t>
            </w:r>
            <w:proofErr w:type="spellEnd"/>
            <w:r w:rsidRPr="00795C30">
              <w:rPr>
                <w:color w:val="000000"/>
                <w:spacing w:val="2"/>
                <w:sz w:val="22"/>
                <w:szCs w:val="22"/>
              </w:rPr>
              <w:t xml:space="preserve"> </w:t>
            </w:r>
            <w:proofErr w:type="spellStart"/>
            <w:r w:rsidRPr="00795C30">
              <w:rPr>
                <w:color w:val="000000"/>
                <w:spacing w:val="2"/>
                <w:sz w:val="22"/>
                <w:szCs w:val="22"/>
              </w:rPr>
              <w:t>сау</w:t>
            </w:r>
            <w:proofErr w:type="spellEnd"/>
            <w:r w:rsidRPr="00795C30">
              <w:rPr>
                <w:color w:val="000000"/>
                <w:spacing w:val="2"/>
                <w:sz w:val="22"/>
                <w:szCs w:val="22"/>
              </w:rPr>
              <w:t xml:space="preserve"> </w:t>
            </w:r>
            <w:proofErr w:type="spellStart"/>
            <w:r w:rsidRPr="00795C30">
              <w:rPr>
                <w:color w:val="000000"/>
                <w:spacing w:val="2"/>
                <w:sz w:val="22"/>
                <w:szCs w:val="22"/>
              </w:rPr>
              <w:t>еріктілерде</w:t>
            </w:r>
            <w:proofErr w:type="spellEnd"/>
            <w:r w:rsidRPr="00795C30">
              <w:rPr>
                <w:color w:val="000000"/>
                <w:spacing w:val="2"/>
                <w:sz w:val="22"/>
                <w:szCs w:val="22"/>
              </w:rPr>
              <w:t xml:space="preserve"> </w:t>
            </w:r>
            <w:proofErr w:type="spellStart"/>
            <w:r w:rsidRPr="00795C30">
              <w:rPr>
                <w:color w:val="000000"/>
                <w:spacing w:val="2"/>
                <w:sz w:val="22"/>
                <w:szCs w:val="22"/>
              </w:rPr>
              <w:t>немесе</w:t>
            </w:r>
            <w:proofErr w:type="spellEnd"/>
            <w:r w:rsidRPr="00795C30">
              <w:rPr>
                <w:color w:val="000000"/>
                <w:spacing w:val="2"/>
                <w:sz w:val="22"/>
                <w:szCs w:val="22"/>
              </w:rPr>
              <w:t xml:space="preserve"> </w:t>
            </w:r>
            <w:proofErr w:type="spellStart"/>
            <w:r w:rsidRPr="00795C30">
              <w:rPr>
                <w:color w:val="000000"/>
                <w:spacing w:val="2"/>
                <w:sz w:val="22"/>
                <w:szCs w:val="22"/>
              </w:rPr>
              <w:t>пациенттерде</w:t>
            </w:r>
            <w:proofErr w:type="spellEnd"/>
            <w:r w:rsidRPr="00795C30">
              <w:rPr>
                <w:color w:val="000000"/>
                <w:spacing w:val="2"/>
                <w:sz w:val="22"/>
                <w:szCs w:val="22"/>
              </w:rPr>
              <w:t xml:space="preserve"> </w:t>
            </w:r>
            <w:proofErr w:type="spellStart"/>
            <w:r w:rsidRPr="00795C30">
              <w:rPr>
                <w:color w:val="000000"/>
                <w:spacing w:val="2"/>
                <w:sz w:val="22"/>
                <w:szCs w:val="22"/>
              </w:rPr>
              <w:t>жүргізілетін</w:t>
            </w:r>
            <w:proofErr w:type="spellEnd"/>
            <w:r w:rsidRPr="00795C30">
              <w:rPr>
                <w:color w:val="000000"/>
                <w:spacing w:val="2"/>
                <w:sz w:val="22"/>
                <w:szCs w:val="22"/>
              </w:rPr>
              <w:t xml:space="preserve"> </w:t>
            </w:r>
            <w:proofErr w:type="spellStart"/>
            <w:r w:rsidRPr="00795C30">
              <w:rPr>
                <w:color w:val="000000"/>
                <w:spacing w:val="2"/>
                <w:sz w:val="22"/>
                <w:szCs w:val="22"/>
              </w:rPr>
              <w:t>дәрілік</w:t>
            </w:r>
            <w:proofErr w:type="spellEnd"/>
            <w:r w:rsidRPr="00795C30">
              <w:rPr>
                <w:color w:val="000000"/>
                <w:spacing w:val="2"/>
                <w:sz w:val="22"/>
                <w:szCs w:val="22"/>
              </w:rPr>
              <w:t xml:space="preserve"> </w:t>
            </w:r>
            <w:proofErr w:type="spellStart"/>
            <w:r w:rsidRPr="00795C30">
              <w:rPr>
                <w:color w:val="000000"/>
                <w:spacing w:val="2"/>
                <w:sz w:val="22"/>
                <w:szCs w:val="22"/>
              </w:rPr>
              <w:t>заттың</w:t>
            </w:r>
            <w:proofErr w:type="spellEnd"/>
            <w:r w:rsidRPr="00795C30">
              <w:rPr>
                <w:color w:val="000000"/>
                <w:spacing w:val="2"/>
                <w:sz w:val="22"/>
                <w:szCs w:val="22"/>
              </w:rPr>
              <w:t xml:space="preserve"> </w:t>
            </w:r>
            <w:proofErr w:type="spellStart"/>
            <w:r w:rsidRPr="00795C30">
              <w:rPr>
                <w:color w:val="000000"/>
                <w:spacing w:val="2"/>
                <w:sz w:val="22"/>
                <w:szCs w:val="22"/>
              </w:rPr>
              <w:t>бірінші</w:t>
            </w:r>
            <w:proofErr w:type="spellEnd"/>
            <w:r w:rsidRPr="00795C30">
              <w:rPr>
                <w:color w:val="000000"/>
                <w:spacing w:val="2"/>
                <w:sz w:val="22"/>
                <w:szCs w:val="22"/>
              </w:rPr>
              <w:t xml:space="preserve"> </w:t>
            </w:r>
            <w:proofErr w:type="spellStart"/>
            <w:r w:rsidRPr="00795C30">
              <w:rPr>
                <w:color w:val="000000"/>
                <w:spacing w:val="2"/>
                <w:sz w:val="22"/>
                <w:szCs w:val="22"/>
              </w:rPr>
              <w:t>сынағы</w:t>
            </w:r>
            <w:proofErr w:type="spellEnd"/>
            <w:r>
              <w:rPr>
                <w:color w:val="000000"/>
                <w:spacing w:val="2"/>
                <w:sz w:val="22"/>
                <w:szCs w:val="22"/>
              </w:rPr>
              <w:t>;</w:t>
            </w:r>
          </w:p>
          <w:p w14:paraId="75B6FFD5" w14:textId="77777777" w:rsidR="00795C30" w:rsidRPr="00795C30" w:rsidRDefault="00795C30" w:rsidP="00114831">
            <w:pPr>
              <w:pStyle w:val="af1"/>
              <w:shd w:val="clear" w:color="auto" w:fill="FFFFFF"/>
              <w:spacing w:before="0" w:beforeAutospacing="0" w:after="0" w:afterAutospacing="0"/>
              <w:jc w:val="both"/>
              <w:textAlignment w:val="baseline"/>
              <w:rPr>
                <w:color w:val="000000"/>
                <w:spacing w:val="2"/>
                <w:sz w:val="22"/>
                <w:szCs w:val="22"/>
              </w:rPr>
            </w:pPr>
            <w:r w:rsidRPr="00795C30">
              <w:rPr>
                <w:color w:val="000000"/>
                <w:spacing w:val="2"/>
                <w:sz w:val="22"/>
                <w:szCs w:val="22"/>
              </w:rPr>
              <w:t xml:space="preserve">      23) </w:t>
            </w:r>
            <w:proofErr w:type="spellStart"/>
            <w:r w:rsidRPr="00795C30">
              <w:rPr>
                <w:color w:val="000000"/>
                <w:spacing w:val="2"/>
                <w:sz w:val="22"/>
                <w:szCs w:val="22"/>
              </w:rPr>
              <w:t>клиникалық</w:t>
            </w:r>
            <w:proofErr w:type="spellEnd"/>
            <w:r w:rsidRPr="00795C30">
              <w:rPr>
                <w:color w:val="000000"/>
                <w:spacing w:val="2"/>
                <w:sz w:val="22"/>
                <w:szCs w:val="22"/>
              </w:rPr>
              <w:t xml:space="preserve"> </w:t>
            </w:r>
            <w:proofErr w:type="spellStart"/>
            <w:r w:rsidRPr="00795C30">
              <w:rPr>
                <w:color w:val="000000"/>
                <w:spacing w:val="2"/>
                <w:sz w:val="22"/>
                <w:szCs w:val="22"/>
              </w:rPr>
              <w:t>зерттеудің</w:t>
            </w:r>
            <w:proofErr w:type="spellEnd"/>
            <w:r w:rsidRPr="00795C30">
              <w:rPr>
                <w:color w:val="000000"/>
                <w:spacing w:val="2"/>
                <w:sz w:val="22"/>
                <w:szCs w:val="22"/>
              </w:rPr>
              <w:t xml:space="preserve"> </w:t>
            </w:r>
            <w:proofErr w:type="spellStart"/>
            <w:r w:rsidRPr="00795C30">
              <w:rPr>
                <w:color w:val="000000"/>
                <w:spacing w:val="2"/>
                <w:sz w:val="22"/>
                <w:szCs w:val="22"/>
              </w:rPr>
              <w:t>екінші</w:t>
            </w:r>
            <w:proofErr w:type="spellEnd"/>
            <w:r w:rsidRPr="00795C30">
              <w:rPr>
                <w:color w:val="000000"/>
                <w:spacing w:val="2"/>
                <w:sz w:val="22"/>
                <w:szCs w:val="22"/>
              </w:rPr>
              <w:t xml:space="preserve"> </w:t>
            </w:r>
            <w:proofErr w:type="spellStart"/>
            <w:r w:rsidRPr="00795C30">
              <w:rPr>
                <w:color w:val="000000"/>
                <w:spacing w:val="2"/>
                <w:sz w:val="22"/>
                <w:szCs w:val="22"/>
              </w:rPr>
              <w:t>фазасы-нақты</w:t>
            </w:r>
            <w:proofErr w:type="spellEnd"/>
            <w:r w:rsidRPr="00795C30">
              <w:rPr>
                <w:color w:val="000000"/>
                <w:spacing w:val="2"/>
                <w:sz w:val="22"/>
                <w:szCs w:val="22"/>
              </w:rPr>
              <w:t xml:space="preserve"> </w:t>
            </w:r>
            <w:proofErr w:type="spellStart"/>
            <w:r w:rsidRPr="00795C30">
              <w:rPr>
                <w:color w:val="000000"/>
                <w:spacing w:val="2"/>
                <w:sz w:val="22"/>
                <w:szCs w:val="22"/>
              </w:rPr>
              <w:t>ауруы</w:t>
            </w:r>
            <w:proofErr w:type="spellEnd"/>
            <w:r w:rsidRPr="00795C30">
              <w:rPr>
                <w:color w:val="000000"/>
                <w:spacing w:val="2"/>
                <w:sz w:val="22"/>
                <w:szCs w:val="22"/>
              </w:rPr>
              <w:t xml:space="preserve"> бар </w:t>
            </w:r>
            <w:proofErr w:type="spellStart"/>
            <w:r w:rsidRPr="00795C30">
              <w:rPr>
                <w:color w:val="000000"/>
                <w:spacing w:val="2"/>
                <w:sz w:val="22"/>
                <w:szCs w:val="22"/>
              </w:rPr>
              <w:t>пациенттерде</w:t>
            </w:r>
            <w:proofErr w:type="spellEnd"/>
            <w:r w:rsidRPr="00795C30">
              <w:rPr>
                <w:color w:val="000000"/>
                <w:spacing w:val="2"/>
                <w:sz w:val="22"/>
                <w:szCs w:val="22"/>
              </w:rPr>
              <w:t xml:space="preserve"> </w:t>
            </w:r>
            <w:proofErr w:type="spellStart"/>
            <w:r w:rsidRPr="00795C30">
              <w:rPr>
                <w:color w:val="000000"/>
                <w:spacing w:val="2"/>
                <w:sz w:val="22"/>
                <w:szCs w:val="22"/>
              </w:rPr>
              <w:t>зерттелетін</w:t>
            </w:r>
            <w:proofErr w:type="spellEnd"/>
            <w:r w:rsidRPr="00795C30">
              <w:rPr>
                <w:color w:val="000000"/>
                <w:spacing w:val="2"/>
                <w:sz w:val="22"/>
                <w:szCs w:val="22"/>
              </w:rPr>
              <w:t xml:space="preserve"> </w:t>
            </w:r>
            <w:proofErr w:type="spellStart"/>
            <w:r w:rsidRPr="00795C30">
              <w:rPr>
                <w:color w:val="000000"/>
                <w:spacing w:val="2"/>
                <w:sz w:val="22"/>
                <w:szCs w:val="22"/>
              </w:rPr>
              <w:t>дәрілік</w:t>
            </w:r>
            <w:proofErr w:type="spellEnd"/>
            <w:r w:rsidRPr="00795C30">
              <w:rPr>
                <w:color w:val="000000"/>
                <w:spacing w:val="2"/>
                <w:sz w:val="22"/>
                <w:szCs w:val="22"/>
              </w:rPr>
              <w:t xml:space="preserve"> </w:t>
            </w:r>
            <w:proofErr w:type="spellStart"/>
            <w:r w:rsidRPr="00795C30">
              <w:rPr>
                <w:color w:val="000000"/>
                <w:spacing w:val="2"/>
                <w:sz w:val="22"/>
                <w:szCs w:val="22"/>
              </w:rPr>
              <w:t>заттың</w:t>
            </w:r>
            <w:proofErr w:type="spellEnd"/>
            <w:r w:rsidRPr="00795C30">
              <w:rPr>
                <w:color w:val="000000"/>
                <w:spacing w:val="2"/>
                <w:sz w:val="22"/>
                <w:szCs w:val="22"/>
              </w:rPr>
              <w:t xml:space="preserve"> </w:t>
            </w:r>
            <w:proofErr w:type="spellStart"/>
            <w:r w:rsidRPr="00795C30">
              <w:rPr>
                <w:color w:val="000000"/>
                <w:spacing w:val="2"/>
                <w:sz w:val="22"/>
                <w:szCs w:val="22"/>
              </w:rPr>
              <w:t>тиімділігі</w:t>
            </w:r>
            <w:proofErr w:type="spellEnd"/>
            <w:r w:rsidRPr="00795C30">
              <w:rPr>
                <w:color w:val="000000"/>
                <w:spacing w:val="2"/>
                <w:sz w:val="22"/>
                <w:szCs w:val="22"/>
              </w:rPr>
              <w:t xml:space="preserve"> мен </w:t>
            </w:r>
            <w:proofErr w:type="spellStart"/>
            <w:r w:rsidRPr="00795C30">
              <w:rPr>
                <w:color w:val="000000"/>
                <w:spacing w:val="2"/>
                <w:sz w:val="22"/>
                <w:szCs w:val="22"/>
              </w:rPr>
              <w:t>қысқа</w:t>
            </w:r>
            <w:proofErr w:type="spellEnd"/>
            <w:r w:rsidRPr="00795C30">
              <w:rPr>
                <w:color w:val="000000"/>
                <w:spacing w:val="2"/>
                <w:sz w:val="22"/>
                <w:szCs w:val="22"/>
              </w:rPr>
              <w:t xml:space="preserve"> </w:t>
            </w:r>
            <w:proofErr w:type="spellStart"/>
            <w:r w:rsidRPr="00795C30">
              <w:rPr>
                <w:color w:val="000000"/>
                <w:spacing w:val="2"/>
                <w:sz w:val="22"/>
                <w:szCs w:val="22"/>
              </w:rPr>
              <w:t>мерзімді</w:t>
            </w:r>
            <w:proofErr w:type="spellEnd"/>
            <w:r w:rsidRPr="00795C30">
              <w:rPr>
                <w:color w:val="000000"/>
                <w:spacing w:val="2"/>
                <w:sz w:val="22"/>
                <w:szCs w:val="22"/>
              </w:rPr>
              <w:t xml:space="preserve"> </w:t>
            </w:r>
            <w:proofErr w:type="spellStart"/>
            <w:r w:rsidRPr="00795C30">
              <w:rPr>
                <w:color w:val="000000"/>
                <w:spacing w:val="2"/>
                <w:sz w:val="22"/>
                <w:szCs w:val="22"/>
              </w:rPr>
              <w:t>қауіпсіздігін</w:t>
            </w:r>
            <w:proofErr w:type="spellEnd"/>
            <w:r w:rsidRPr="00795C30">
              <w:rPr>
                <w:color w:val="000000"/>
                <w:spacing w:val="2"/>
                <w:sz w:val="22"/>
                <w:szCs w:val="22"/>
              </w:rPr>
              <w:t xml:space="preserve"> </w:t>
            </w:r>
            <w:proofErr w:type="spellStart"/>
            <w:r w:rsidRPr="00795C30">
              <w:rPr>
                <w:color w:val="000000"/>
                <w:spacing w:val="2"/>
                <w:sz w:val="22"/>
                <w:szCs w:val="22"/>
              </w:rPr>
              <w:t>бағалау</w:t>
            </w:r>
            <w:proofErr w:type="spellEnd"/>
            <w:r w:rsidRPr="00795C30">
              <w:rPr>
                <w:color w:val="000000"/>
                <w:spacing w:val="2"/>
                <w:sz w:val="22"/>
                <w:szCs w:val="22"/>
              </w:rPr>
              <w:t xml:space="preserve"> </w:t>
            </w:r>
            <w:proofErr w:type="spellStart"/>
            <w:r w:rsidRPr="00795C30">
              <w:rPr>
                <w:color w:val="000000"/>
                <w:spacing w:val="2"/>
                <w:sz w:val="22"/>
                <w:szCs w:val="22"/>
              </w:rPr>
              <w:t>мақсатындағы</w:t>
            </w:r>
            <w:proofErr w:type="spellEnd"/>
            <w:r w:rsidRPr="00795C30">
              <w:rPr>
                <w:color w:val="000000"/>
                <w:spacing w:val="2"/>
                <w:sz w:val="22"/>
                <w:szCs w:val="22"/>
              </w:rPr>
              <w:t xml:space="preserve"> </w:t>
            </w:r>
            <w:proofErr w:type="spellStart"/>
            <w:r w:rsidRPr="00795C30">
              <w:rPr>
                <w:color w:val="000000"/>
                <w:spacing w:val="2"/>
                <w:sz w:val="22"/>
                <w:szCs w:val="22"/>
              </w:rPr>
              <w:t>зерттеу</w:t>
            </w:r>
            <w:proofErr w:type="spellEnd"/>
            <w:r w:rsidRPr="00795C30">
              <w:rPr>
                <w:color w:val="000000"/>
                <w:spacing w:val="2"/>
                <w:sz w:val="22"/>
                <w:szCs w:val="22"/>
              </w:rPr>
              <w:t xml:space="preserve">, </w:t>
            </w:r>
            <w:proofErr w:type="spellStart"/>
            <w:r w:rsidRPr="00795C30">
              <w:rPr>
                <w:color w:val="000000"/>
                <w:spacing w:val="2"/>
                <w:sz w:val="22"/>
                <w:szCs w:val="22"/>
              </w:rPr>
              <w:t>сондай-ақ</w:t>
            </w:r>
            <w:proofErr w:type="spellEnd"/>
            <w:r w:rsidRPr="00795C30">
              <w:rPr>
                <w:color w:val="000000"/>
                <w:spacing w:val="2"/>
                <w:sz w:val="22"/>
                <w:szCs w:val="22"/>
              </w:rPr>
              <w:t xml:space="preserve"> </w:t>
            </w:r>
            <w:proofErr w:type="spellStart"/>
            <w:r w:rsidRPr="00795C30">
              <w:rPr>
                <w:color w:val="000000"/>
                <w:spacing w:val="2"/>
                <w:sz w:val="22"/>
                <w:szCs w:val="22"/>
              </w:rPr>
              <w:t>оның</w:t>
            </w:r>
            <w:proofErr w:type="spellEnd"/>
            <w:r w:rsidRPr="00795C30">
              <w:rPr>
                <w:color w:val="000000"/>
                <w:spacing w:val="2"/>
                <w:sz w:val="22"/>
                <w:szCs w:val="22"/>
              </w:rPr>
              <w:t xml:space="preserve"> </w:t>
            </w:r>
            <w:proofErr w:type="spellStart"/>
            <w:r w:rsidRPr="00795C30">
              <w:rPr>
                <w:color w:val="000000"/>
                <w:spacing w:val="2"/>
                <w:sz w:val="22"/>
                <w:szCs w:val="22"/>
              </w:rPr>
              <w:t>дәлелі</w:t>
            </w:r>
            <w:proofErr w:type="spellEnd"/>
            <w:r w:rsidRPr="00795C30">
              <w:rPr>
                <w:color w:val="000000"/>
                <w:spacing w:val="2"/>
                <w:sz w:val="22"/>
                <w:szCs w:val="22"/>
              </w:rPr>
              <w:t xml:space="preserve"> </w:t>
            </w:r>
            <w:proofErr w:type="spellStart"/>
            <w:r w:rsidRPr="00795C30">
              <w:rPr>
                <w:color w:val="000000"/>
                <w:spacing w:val="2"/>
                <w:sz w:val="22"/>
                <w:szCs w:val="22"/>
              </w:rPr>
              <w:t>дәрілік</w:t>
            </w:r>
            <w:proofErr w:type="spellEnd"/>
            <w:r w:rsidRPr="00795C30">
              <w:rPr>
                <w:color w:val="000000"/>
                <w:spacing w:val="2"/>
                <w:sz w:val="22"/>
                <w:szCs w:val="22"/>
              </w:rPr>
              <w:t xml:space="preserve"> </w:t>
            </w:r>
            <w:proofErr w:type="spellStart"/>
            <w:r w:rsidRPr="00795C30">
              <w:rPr>
                <w:color w:val="000000"/>
                <w:spacing w:val="2"/>
                <w:sz w:val="22"/>
                <w:szCs w:val="22"/>
              </w:rPr>
              <w:t>заттың</w:t>
            </w:r>
            <w:proofErr w:type="spellEnd"/>
            <w:r w:rsidRPr="00795C30">
              <w:rPr>
                <w:color w:val="000000"/>
                <w:spacing w:val="2"/>
                <w:sz w:val="22"/>
                <w:szCs w:val="22"/>
              </w:rPr>
              <w:t xml:space="preserve"> </w:t>
            </w:r>
            <w:proofErr w:type="spellStart"/>
            <w:r w:rsidRPr="00795C30">
              <w:rPr>
                <w:color w:val="000000"/>
                <w:spacing w:val="2"/>
                <w:sz w:val="22"/>
                <w:szCs w:val="22"/>
              </w:rPr>
              <w:t>клиникалық</w:t>
            </w:r>
            <w:proofErr w:type="spellEnd"/>
            <w:r w:rsidRPr="00795C30">
              <w:rPr>
                <w:color w:val="000000"/>
                <w:spacing w:val="2"/>
                <w:sz w:val="22"/>
                <w:szCs w:val="22"/>
              </w:rPr>
              <w:t xml:space="preserve"> </w:t>
            </w:r>
            <w:proofErr w:type="spellStart"/>
            <w:r w:rsidRPr="00795C30">
              <w:rPr>
                <w:color w:val="000000"/>
                <w:spacing w:val="2"/>
                <w:sz w:val="22"/>
                <w:szCs w:val="22"/>
              </w:rPr>
              <w:t>тиімділігін</w:t>
            </w:r>
            <w:proofErr w:type="spellEnd"/>
            <w:r w:rsidRPr="00795C30">
              <w:rPr>
                <w:color w:val="000000"/>
                <w:spacing w:val="2"/>
                <w:sz w:val="22"/>
                <w:szCs w:val="22"/>
              </w:rPr>
              <w:t xml:space="preserve"> </w:t>
            </w:r>
            <w:proofErr w:type="spellStart"/>
            <w:r w:rsidRPr="00795C30">
              <w:rPr>
                <w:color w:val="000000"/>
                <w:spacing w:val="2"/>
                <w:sz w:val="22"/>
                <w:szCs w:val="22"/>
              </w:rPr>
              <w:t>анықтау</w:t>
            </w:r>
            <w:proofErr w:type="spellEnd"/>
            <w:r w:rsidRPr="00795C30">
              <w:rPr>
                <w:color w:val="000000"/>
                <w:spacing w:val="2"/>
                <w:sz w:val="22"/>
                <w:szCs w:val="22"/>
              </w:rPr>
              <w:t xml:space="preserve"> </w:t>
            </w:r>
            <w:proofErr w:type="spellStart"/>
            <w:r w:rsidRPr="00795C30">
              <w:rPr>
                <w:color w:val="000000"/>
                <w:spacing w:val="2"/>
                <w:sz w:val="22"/>
                <w:szCs w:val="22"/>
              </w:rPr>
              <w:t>және</w:t>
            </w:r>
            <w:proofErr w:type="spellEnd"/>
            <w:r w:rsidRPr="00795C30">
              <w:rPr>
                <w:color w:val="000000"/>
                <w:spacing w:val="2"/>
                <w:sz w:val="22"/>
                <w:szCs w:val="22"/>
              </w:rPr>
              <w:t xml:space="preserve"> </w:t>
            </w:r>
            <w:proofErr w:type="spellStart"/>
            <w:r w:rsidRPr="00795C30">
              <w:rPr>
                <w:color w:val="000000"/>
                <w:spacing w:val="2"/>
                <w:sz w:val="22"/>
                <w:szCs w:val="22"/>
              </w:rPr>
              <w:t>пациенттер</w:t>
            </w:r>
            <w:proofErr w:type="spellEnd"/>
            <w:r w:rsidRPr="00795C30">
              <w:rPr>
                <w:color w:val="000000"/>
                <w:spacing w:val="2"/>
                <w:sz w:val="22"/>
                <w:szCs w:val="22"/>
              </w:rPr>
              <w:t xml:space="preserve"> </w:t>
            </w:r>
            <w:proofErr w:type="spellStart"/>
            <w:r w:rsidRPr="00795C30">
              <w:rPr>
                <w:color w:val="000000"/>
                <w:spacing w:val="2"/>
                <w:sz w:val="22"/>
                <w:szCs w:val="22"/>
              </w:rPr>
              <w:t>тобында</w:t>
            </w:r>
            <w:proofErr w:type="spellEnd"/>
            <w:r w:rsidRPr="00795C30">
              <w:rPr>
                <w:color w:val="000000"/>
                <w:spacing w:val="2"/>
                <w:sz w:val="22"/>
                <w:szCs w:val="22"/>
              </w:rPr>
              <w:t xml:space="preserve"> </w:t>
            </w:r>
            <w:proofErr w:type="spellStart"/>
            <w:r w:rsidRPr="00795C30">
              <w:rPr>
                <w:color w:val="000000"/>
                <w:spacing w:val="2"/>
                <w:sz w:val="22"/>
                <w:szCs w:val="22"/>
              </w:rPr>
              <w:t>сынау</w:t>
            </w:r>
            <w:proofErr w:type="spellEnd"/>
            <w:r w:rsidRPr="00795C30">
              <w:rPr>
                <w:color w:val="000000"/>
                <w:spacing w:val="2"/>
                <w:sz w:val="22"/>
                <w:szCs w:val="22"/>
              </w:rPr>
              <w:t xml:space="preserve"> </w:t>
            </w:r>
            <w:proofErr w:type="spellStart"/>
            <w:r w:rsidRPr="00795C30">
              <w:rPr>
                <w:color w:val="000000"/>
                <w:spacing w:val="2"/>
                <w:sz w:val="22"/>
                <w:szCs w:val="22"/>
              </w:rPr>
              <w:t>кезінде</w:t>
            </w:r>
            <w:proofErr w:type="spellEnd"/>
            <w:r w:rsidRPr="00795C30">
              <w:rPr>
                <w:color w:val="000000"/>
                <w:spacing w:val="2"/>
                <w:sz w:val="22"/>
                <w:szCs w:val="22"/>
              </w:rPr>
              <w:t xml:space="preserve"> </w:t>
            </w:r>
            <w:proofErr w:type="spellStart"/>
            <w:r w:rsidRPr="00795C30">
              <w:rPr>
                <w:color w:val="000000"/>
                <w:spacing w:val="2"/>
                <w:sz w:val="22"/>
                <w:szCs w:val="22"/>
              </w:rPr>
              <w:t>дозалауд</w:t>
            </w:r>
            <w:r>
              <w:rPr>
                <w:color w:val="000000"/>
                <w:spacing w:val="2"/>
                <w:sz w:val="22"/>
                <w:szCs w:val="22"/>
              </w:rPr>
              <w:t>ың</w:t>
            </w:r>
            <w:proofErr w:type="spellEnd"/>
            <w:r>
              <w:rPr>
                <w:color w:val="000000"/>
                <w:spacing w:val="2"/>
                <w:sz w:val="22"/>
                <w:szCs w:val="22"/>
              </w:rPr>
              <w:t xml:space="preserve"> </w:t>
            </w:r>
            <w:proofErr w:type="spellStart"/>
            <w:r>
              <w:rPr>
                <w:color w:val="000000"/>
                <w:spacing w:val="2"/>
                <w:sz w:val="22"/>
                <w:szCs w:val="22"/>
              </w:rPr>
              <w:t>терапиялық</w:t>
            </w:r>
            <w:proofErr w:type="spellEnd"/>
            <w:r>
              <w:rPr>
                <w:color w:val="000000"/>
                <w:spacing w:val="2"/>
                <w:sz w:val="22"/>
                <w:szCs w:val="22"/>
              </w:rPr>
              <w:t xml:space="preserve"> </w:t>
            </w:r>
            <w:proofErr w:type="spellStart"/>
            <w:r>
              <w:rPr>
                <w:color w:val="000000"/>
                <w:spacing w:val="2"/>
                <w:sz w:val="22"/>
                <w:szCs w:val="22"/>
              </w:rPr>
              <w:t>деңгейін</w:t>
            </w:r>
            <w:proofErr w:type="spellEnd"/>
            <w:r>
              <w:rPr>
                <w:color w:val="000000"/>
                <w:spacing w:val="2"/>
                <w:sz w:val="22"/>
                <w:szCs w:val="22"/>
              </w:rPr>
              <w:t xml:space="preserve"> </w:t>
            </w:r>
            <w:proofErr w:type="spellStart"/>
            <w:r>
              <w:rPr>
                <w:color w:val="000000"/>
                <w:spacing w:val="2"/>
                <w:sz w:val="22"/>
                <w:szCs w:val="22"/>
              </w:rPr>
              <w:t>анықтау</w:t>
            </w:r>
            <w:proofErr w:type="spellEnd"/>
            <w:r>
              <w:rPr>
                <w:color w:val="000000"/>
                <w:spacing w:val="2"/>
                <w:sz w:val="22"/>
                <w:szCs w:val="22"/>
              </w:rPr>
              <w:t>;</w:t>
            </w:r>
          </w:p>
          <w:p w14:paraId="08817C61" w14:textId="77777777" w:rsidR="00795C30" w:rsidRPr="00795C30" w:rsidRDefault="00795C30" w:rsidP="00114831">
            <w:pPr>
              <w:pStyle w:val="af1"/>
              <w:shd w:val="clear" w:color="auto" w:fill="FFFFFF"/>
              <w:spacing w:before="0" w:beforeAutospacing="0" w:after="0" w:afterAutospacing="0"/>
              <w:jc w:val="both"/>
              <w:textAlignment w:val="baseline"/>
              <w:rPr>
                <w:color w:val="000000"/>
                <w:spacing w:val="2"/>
                <w:sz w:val="22"/>
                <w:szCs w:val="22"/>
              </w:rPr>
            </w:pPr>
            <w:r w:rsidRPr="00795C30">
              <w:rPr>
                <w:color w:val="000000"/>
                <w:spacing w:val="2"/>
                <w:sz w:val="22"/>
                <w:szCs w:val="22"/>
              </w:rPr>
              <w:t xml:space="preserve">      24) </w:t>
            </w:r>
            <w:proofErr w:type="spellStart"/>
            <w:r w:rsidRPr="00795C30">
              <w:rPr>
                <w:color w:val="000000"/>
                <w:spacing w:val="2"/>
                <w:sz w:val="22"/>
                <w:szCs w:val="22"/>
              </w:rPr>
              <w:t>клиникалық</w:t>
            </w:r>
            <w:proofErr w:type="spellEnd"/>
            <w:r w:rsidRPr="00795C30">
              <w:rPr>
                <w:color w:val="000000"/>
                <w:spacing w:val="2"/>
                <w:sz w:val="22"/>
                <w:szCs w:val="22"/>
              </w:rPr>
              <w:t xml:space="preserve"> </w:t>
            </w:r>
            <w:proofErr w:type="spellStart"/>
            <w:r w:rsidRPr="00795C30">
              <w:rPr>
                <w:color w:val="000000"/>
                <w:spacing w:val="2"/>
                <w:sz w:val="22"/>
                <w:szCs w:val="22"/>
              </w:rPr>
              <w:t>зерттеудің</w:t>
            </w:r>
            <w:proofErr w:type="spellEnd"/>
            <w:r w:rsidRPr="00795C30">
              <w:rPr>
                <w:color w:val="000000"/>
                <w:spacing w:val="2"/>
                <w:sz w:val="22"/>
                <w:szCs w:val="22"/>
              </w:rPr>
              <w:t xml:space="preserve"> </w:t>
            </w:r>
            <w:proofErr w:type="spellStart"/>
            <w:r w:rsidRPr="00795C30">
              <w:rPr>
                <w:color w:val="000000"/>
                <w:spacing w:val="2"/>
                <w:sz w:val="22"/>
                <w:szCs w:val="22"/>
              </w:rPr>
              <w:t>төртінші</w:t>
            </w:r>
            <w:proofErr w:type="spellEnd"/>
            <w:r w:rsidRPr="00795C30">
              <w:rPr>
                <w:color w:val="000000"/>
                <w:spacing w:val="2"/>
                <w:sz w:val="22"/>
                <w:szCs w:val="22"/>
              </w:rPr>
              <w:t xml:space="preserve"> </w:t>
            </w:r>
            <w:proofErr w:type="spellStart"/>
            <w:r w:rsidRPr="00795C30">
              <w:rPr>
                <w:color w:val="000000"/>
                <w:spacing w:val="2"/>
                <w:sz w:val="22"/>
                <w:szCs w:val="22"/>
              </w:rPr>
              <w:t>фазасы-дәрілік</w:t>
            </w:r>
            <w:proofErr w:type="spellEnd"/>
            <w:r w:rsidRPr="00795C30">
              <w:rPr>
                <w:color w:val="000000"/>
                <w:spacing w:val="2"/>
                <w:sz w:val="22"/>
                <w:szCs w:val="22"/>
              </w:rPr>
              <w:t xml:space="preserve"> </w:t>
            </w:r>
            <w:proofErr w:type="spellStart"/>
            <w:r w:rsidRPr="00795C30">
              <w:rPr>
                <w:color w:val="000000"/>
                <w:spacing w:val="2"/>
                <w:sz w:val="22"/>
                <w:szCs w:val="22"/>
              </w:rPr>
              <w:t>зат</w:t>
            </w:r>
            <w:proofErr w:type="spellEnd"/>
            <w:r w:rsidRPr="00795C30">
              <w:rPr>
                <w:color w:val="000000"/>
                <w:spacing w:val="2"/>
                <w:sz w:val="22"/>
                <w:szCs w:val="22"/>
              </w:rPr>
              <w:t xml:space="preserve"> </w:t>
            </w:r>
            <w:proofErr w:type="spellStart"/>
            <w:r w:rsidRPr="00795C30">
              <w:rPr>
                <w:color w:val="000000"/>
                <w:spacing w:val="2"/>
                <w:sz w:val="22"/>
                <w:szCs w:val="22"/>
              </w:rPr>
              <w:t>тіркелгеннен</w:t>
            </w:r>
            <w:proofErr w:type="spellEnd"/>
            <w:r w:rsidRPr="00795C30">
              <w:rPr>
                <w:color w:val="000000"/>
                <w:spacing w:val="2"/>
                <w:sz w:val="22"/>
                <w:szCs w:val="22"/>
              </w:rPr>
              <w:t xml:space="preserve"> </w:t>
            </w:r>
            <w:proofErr w:type="spellStart"/>
            <w:r w:rsidRPr="00795C30">
              <w:rPr>
                <w:color w:val="000000"/>
                <w:spacing w:val="2"/>
                <w:sz w:val="22"/>
                <w:szCs w:val="22"/>
              </w:rPr>
              <w:t>және</w:t>
            </w:r>
            <w:proofErr w:type="spellEnd"/>
            <w:r w:rsidRPr="00795C30">
              <w:rPr>
                <w:color w:val="000000"/>
                <w:spacing w:val="2"/>
                <w:sz w:val="22"/>
                <w:szCs w:val="22"/>
              </w:rPr>
              <w:t xml:space="preserve"> </w:t>
            </w:r>
            <w:proofErr w:type="spellStart"/>
            <w:r w:rsidRPr="00795C30">
              <w:rPr>
                <w:color w:val="000000"/>
                <w:spacing w:val="2"/>
                <w:sz w:val="22"/>
                <w:szCs w:val="22"/>
              </w:rPr>
              <w:t>нарыққа</w:t>
            </w:r>
            <w:proofErr w:type="spellEnd"/>
            <w:r w:rsidRPr="00795C30">
              <w:rPr>
                <w:color w:val="000000"/>
                <w:spacing w:val="2"/>
                <w:sz w:val="22"/>
                <w:szCs w:val="22"/>
              </w:rPr>
              <w:t xml:space="preserve"> </w:t>
            </w:r>
            <w:proofErr w:type="spellStart"/>
            <w:r w:rsidRPr="00795C30">
              <w:rPr>
                <w:color w:val="000000"/>
                <w:spacing w:val="2"/>
                <w:sz w:val="22"/>
                <w:szCs w:val="22"/>
              </w:rPr>
              <w:t>түскеннен</w:t>
            </w:r>
            <w:proofErr w:type="spellEnd"/>
            <w:r w:rsidRPr="00795C30">
              <w:rPr>
                <w:color w:val="000000"/>
                <w:spacing w:val="2"/>
                <w:sz w:val="22"/>
                <w:szCs w:val="22"/>
              </w:rPr>
              <w:t xml:space="preserve"> </w:t>
            </w:r>
            <w:proofErr w:type="spellStart"/>
            <w:r w:rsidRPr="00795C30">
              <w:rPr>
                <w:color w:val="000000"/>
                <w:spacing w:val="2"/>
                <w:sz w:val="22"/>
                <w:szCs w:val="22"/>
              </w:rPr>
              <w:t>кейін</w:t>
            </w:r>
            <w:proofErr w:type="spellEnd"/>
            <w:r w:rsidRPr="00795C30">
              <w:rPr>
                <w:color w:val="000000"/>
                <w:spacing w:val="2"/>
                <w:sz w:val="22"/>
                <w:szCs w:val="22"/>
              </w:rPr>
              <w:t xml:space="preserve"> </w:t>
            </w:r>
            <w:proofErr w:type="spellStart"/>
            <w:r w:rsidRPr="00795C30">
              <w:rPr>
                <w:color w:val="000000"/>
                <w:spacing w:val="2"/>
                <w:sz w:val="22"/>
                <w:szCs w:val="22"/>
              </w:rPr>
              <w:t>оның</w:t>
            </w:r>
            <w:proofErr w:type="spellEnd"/>
            <w:r w:rsidRPr="00795C30">
              <w:rPr>
                <w:color w:val="000000"/>
                <w:spacing w:val="2"/>
                <w:sz w:val="22"/>
                <w:szCs w:val="22"/>
              </w:rPr>
              <w:t xml:space="preserve"> </w:t>
            </w:r>
            <w:proofErr w:type="spellStart"/>
            <w:r w:rsidRPr="00795C30">
              <w:rPr>
                <w:color w:val="000000"/>
                <w:spacing w:val="2"/>
                <w:sz w:val="22"/>
                <w:szCs w:val="22"/>
              </w:rPr>
              <w:t>терапиялық</w:t>
            </w:r>
            <w:proofErr w:type="spellEnd"/>
            <w:r w:rsidRPr="00795C30">
              <w:rPr>
                <w:color w:val="000000"/>
                <w:spacing w:val="2"/>
                <w:sz w:val="22"/>
                <w:szCs w:val="22"/>
              </w:rPr>
              <w:t xml:space="preserve"> </w:t>
            </w:r>
            <w:proofErr w:type="spellStart"/>
            <w:r w:rsidRPr="00795C30">
              <w:rPr>
                <w:color w:val="000000"/>
                <w:spacing w:val="2"/>
                <w:sz w:val="22"/>
                <w:szCs w:val="22"/>
              </w:rPr>
              <w:t>тиімділігін</w:t>
            </w:r>
            <w:proofErr w:type="spellEnd"/>
            <w:r w:rsidRPr="00795C30">
              <w:rPr>
                <w:color w:val="000000"/>
                <w:spacing w:val="2"/>
                <w:sz w:val="22"/>
                <w:szCs w:val="22"/>
              </w:rPr>
              <w:t xml:space="preserve">, оны </w:t>
            </w:r>
            <w:proofErr w:type="spellStart"/>
            <w:r w:rsidRPr="00795C30">
              <w:rPr>
                <w:color w:val="000000"/>
                <w:spacing w:val="2"/>
                <w:sz w:val="22"/>
                <w:szCs w:val="22"/>
              </w:rPr>
              <w:t>одан</w:t>
            </w:r>
            <w:proofErr w:type="spellEnd"/>
            <w:r w:rsidRPr="00795C30">
              <w:rPr>
                <w:color w:val="000000"/>
                <w:spacing w:val="2"/>
                <w:sz w:val="22"/>
                <w:szCs w:val="22"/>
              </w:rPr>
              <w:t xml:space="preserve"> </w:t>
            </w:r>
            <w:proofErr w:type="spellStart"/>
            <w:r w:rsidRPr="00795C30">
              <w:rPr>
                <w:color w:val="000000"/>
                <w:spacing w:val="2"/>
                <w:sz w:val="22"/>
                <w:szCs w:val="22"/>
              </w:rPr>
              <w:t>әрі</w:t>
            </w:r>
            <w:proofErr w:type="spellEnd"/>
            <w:r w:rsidRPr="00795C30">
              <w:rPr>
                <w:color w:val="000000"/>
                <w:spacing w:val="2"/>
                <w:sz w:val="22"/>
                <w:szCs w:val="22"/>
              </w:rPr>
              <w:t xml:space="preserve"> </w:t>
            </w:r>
            <w:proofErr w:type="spellStart"/>
            <w:r w:rsidRPr="00795C30">
              <w:rPr>
                <w:color w:val="000000"/>
                <w:spacing w:val="2"/>
                <w:sz w:val="22"/>
                <w:szCs w:val="22"/>
              </w:rPr>
              <w:t>пайдалану</w:t>
            </w:r>
            <w:proofErr w:type="spellEnd"/>
            <w:r w:rsidRPr="00795C30">
              <w:rPr>
                <w:color w:val="000000"/>
                <w:spacing w:val="2"/>
                <w:sz w:val="22"/>
                <w:szCs w:val="22"/>
              </w:rPr>
              <w:t xml:space="preserve"> </w:t>
            </w:r>
            <w:proofErr w:type="spellStart"/>
            <w:r w:rsidRPr="00795C30">
              <w:rPr>
                <w:color w:val="000000"/>
                <w:spacing w:val="2"/>
                <w:sz w:val="22"/>
                <w:szCs w:val="22"/>
              </w:rPr>
              <w:t>стратегиясын</w:t>
            </w:r>
            <w:proofErr w:type="spellEnd"/>
            <w:r w:rsidRPr="00795C30">
              <w:rPr>
                <w:color w:val="000000"/>
                <w:spacing w:val="2"/>
                <w:sz w:val="22"/>
                <w:szCs w:val="22"/>
              </w:rPr>
              <w:t xml:space="preserve"> </w:t>
            </w:r>
            <w:proofErr w:type="spellStart"/>
            <w:r w:rsidRPr="00795C30">
              <w:rPr>
                <w:color w:val="000000"/>
                <w:spacing w:val="2"/>
                <w:sz w:val="22"/>
                <w:szCs w:val="22"/>
              </w:rPr>
              <w:t>растау</w:t>
            </w:r>
            <w:proofErr w:type="spellEnd"/>
            <w:r w:rsidRPr="00795C30">
              <w:rPr>
                <w:color w:val="000000"/>
                <w:spacing w:val="2"/>
                <w:sz w:val="22"/>
                <w:szCs w:val="22"/>
              </w:rPr>
              <w:t xml:space="preserve"> </w:t>
            </w:r>
            <w:proofErr w:type="spellStart"/>
            <w:r w:rsidRPr="00795C30">
              <w:rPr>
                <w:color w:val="000000"/>
                <w:spacing w:val="2"/>
                <w:sz w:val="22"/>
                <w:szCs w:val="22"/>
              </w:rPr>
              <w:t>мақсатында</w:t>
            </w:r>
            <w:proofErr w:type="spellEnd"/>
            <w:r w:rsidRPr="00795C30">
              <w:rPr>
                <w:color w:val="000000"/>
                <w:spacing w:val="2"/>
                <w:sz w:val="22"/>
                <w:szCs w:val="22"/>
              </w:rPr>
              <w:t xml:space="preserve">, </w:t>
            </w:r>
            <w:proofErr w:type="spellStart"/>
            <w:r w:rsidRPr="00795C30">
              <w:rPr>
                <w:color w:val="000000"/>
                <w:spacing w:val="2"/>
                <w:sz w:val="22"/>
                <w:szCs w:val="22"/>
              </w:rPr>
              <w:t>сондай-ақ</w:t>
            </w:r>
            <w:proofErr w:type="spellEnd"/>
            <w:r w:rsidRPr="00795C30">
              <w:rPr>
                <w:color w:val="000000"/>
                <w:spacing w:val="2"/>
                <w:sz w:val="22"/>
                <w:szCs w:val="22"/>
              </w:rPr>
              <w:t xml:space="preserve"> </w:t>
            </w:r>
            <w:proofErr w:type="spellStart"/>
            <w:r w:rsidRPr="00795C30">
              <w:rPr>
                <w:color w:val="000000"/>
                <w:spacing w:val="2"/>
                <w:sz w:val="22"/>
                <w:szCs w:val="22"/>
              </w:rPr>
              <w:t>зерттелетін</w:t>
            </w:r>
            <w:proofErr w:type="spellEnd"/>
            <w:r w:rsidRPr="00795C30">
              <w:rPr>
                <w:color w:val="000000"/>
                <w:spacing w:val="2"/>
                <w:sz w:val="22"/>
                <w:szCs w:val="22"/>
              </w:rPr>
              <w:t xml:space="preserve"> </w:t>
            </w:r>
            <w:proofErr w:type="spellStart"/>
            <w:r w:rsidRPr="00795C30">
              <w:rPr>
                <w:color w:val="000000"/>
                <w:spacing w:val="2"/>
                <w:sz w:val="22"/>
                <w:szCs w:val="22"/>
              </w:rPr>
              <w:t>дәрілік</w:t>
            </w:r>
            <w:proofErr w:type="spellEnd"/>
            <w:r w:rsidRPr="00795C30">
              <w:rPr>
                <w:color w:val="000000"/>
                <w:spacing w:val="2"/>
                <w:sz w:val="22"/>
                <w:szCs w:val="22"/>
              </w:rPr>
              <w:t xml:space="preserve"> </w:t>
            </w:r>
            <w:proofErr w:type="spellStart"/>
            <w:r w:rsidRPr="00795C30">
              <w:rPr>
                <w:color w:val="000000"/>
                <w:spacing w:val="2"/>
                <w:sz w:val="22"/>
                <w:szCs w:val="22"/>
              </w:rPr>
              <w:t>заттың</w:t>
            </w:r>
            <w:proofErr w:type="spellEnd"/>
            <w:r w:rsidRPr="00795C30">
              <w:rPr>
                <w:color w:val="000000"/>
                <w:spacing w:val="2"/>
                <w:sz w:val="22"/>
                <w:szCs w:val="22"/>
              </w:rPr>
              <w:t xml:space="preserve"> </w:t>
            </w:r>
            <w:proofErr w:type="spellStart"/>
            <w:r w:rsidRPr="00795C30">
              <w:rPr>
                <w:color w:val="000000"/>
                <w:spacing w:val="2"/>
                <w:sz w:val="22"/>
                <w:szCs w:val="22"/>
              </w:rPr>
              <w:t>жанама</w:t>
            </w:r>
            <w:proofErr w:type="spellEnd"/>
            <w:r w:rsidRPr="00795C30">
              <w:rPr>
                <w:color w:val="000000"/>
                <w:spacing w:val="2"/>
                <w:sz w:val="22"/>
                <w:szCs w:val="22"/>
              </w:rPr>
              <w:t xml:space="preserve"> </w:t>
            </w:r>
            <w:proofErr w:type="spellStart"/>
            <w:r w:rsidRPr="00795C30">
              <w:rPr>
                <w:color w:val="000000"/>
                <w:spacing w:val="2"/>
                <w:sz w:val="22"/>
                <w:szCs w:val="22"/>
              </w:rPr>
              <w:t>әсерлерінің</w:t>
            </w:r>
            <w:proofErr w:type="spellEnd"/>
            <w:r w:rsidRPr="00795C30">
              <w:rPr>
                <w:color w:val="000000"/>
                <w:spacing w:val="2"/>
                <w:sz w:val="22"/>
                <w:szCs w:val="22"/>
              </w:rPr>
              <w:t xml:space="preserve"> </w:t>
            </w:r>
            <w:proofErr w:type="spellStart"/>
            <w:r w:rsidRPr="00795C30">
              <w:rPr>
                <w:color w:val="000000"/>
                <w:spacing w:val="2"/>
                <w:sz w:val="22"/>
                <w:szCs w:val="22"/>
              </w:rPr>
              <w:t>спектрі</w:t>
            </w:r>
            <w:proofErr w:type="spellEnd"/>
            <w:r w:rsidRPr="00795C30">
              <w:rPr>
                <w:color w:val="000000"/>
                <w:spacing w:val="2"/>
                <w:sz w:val="22"/>
                <w:szCs w:val="22"/>
              </w:rPr>
              <w:t xml:space="preserve"> мен </w:t>
            </w:r>
            <w:proofErr w:type="spellStart"/>
            <w:r w:rsidRPr="00795C30">
              <w:rPr>
                <w:color w:val="000000"/>
                <w:spacing w:val="2"/>
                <w:sz w:val="22"/>
                <w:szCs w:val="22"/>
              </w:rPr>
              <w:t>жиілігі</w:t>
            </w:r>
            <w:proofErr w:type="spellEnd"/>
            <w:r w:rsidRPr="00795C30">
              <w:rPr>
                <w:color w:val="000000"/>
                <w:spacing w:val="2"/>
                <w:sz w:val="22"/>
                <w:szCs w:val="22"/>
              </w:rPr>
              <w:t xml:space="preserve"> </w:t>
            </w:r>
            <w:proofErr w:type="spellStart"/>
            <w:r w:rsidRPr="00795C30">
              <w:rPr>
                <w:color w:val="000000"/>
                <w:spacing w:val="2"/>
                <w:sz w:val="22"/>
                <w:szCs w:val="22"/>
              </w:rPr>
              <w:t>және</w:t>
            </w:r>
            <w:proofErr w:type="spellEnd"/>
            <w:r w:rsidRPr="00795C30">
              <w:rPr>
                <w:color w:val="000000"/>
                <w:spacing w:val="2"/>
                <w:sz w:val="22"/>
                <w:szCs w:val="22"/>
              </w:rPr>
              <w:t xml:space="preserve"> </w:t>
            </w:r>
            <w:proofErr w:type="spellStart"/>
            <w:r w:rsidRPr="00795C30">
              <w:rPr>
                <w:color w:val="000000"/>
                <w:spacing w:val="2"/>
                <w:sz w:val="22"/>
                <w:szCs w:val="22"/>
              </w:rPr>
              <w:t>басқа</w:t>
            </w:r>
            <w:proofErr w:type="spellEnd"/>
            <w:r w:rsidRPr="00795C30">
              <w:rPr>
                <w:color w:val="000000"/>
                <w:spacing w:val="2"/>
                <w:sz w:val="22"/>
                <w:szCs w:val="22"/>
              </w:rPr>
              <w:t xml:space="preserve"> </w:t>
            </w:r>
            <w:proofErr w:type="spellStart"/>
            <w:r w:rsidRPr="00795C30">
              <w:rPr>
                <w:color w:val="000000"/>
                <w:spacing w:val="2"/>
                <w:sz w:val="22"/>
                <w:szCs w:val="22"/>
              </w:rPr>
              <w:t>дәрілік</w:t>
            </w:r>
            <w:proofErr w:type="spellEnd"/>
            <w:r w:rsidRPr="00795C30">
              <w:rPr>
                <w:color w:val="000000"/>
                <w:spacing w:val="2"/>
                <w:sz w:val="22"/>
                <w:szCs w:val="22"/>
              </w:rPr>
              <w:t xml:space="preserve"> </w:t>
            </w:r>
            <w:proofErr w:type="spellStart"/>
            <w:r w:rsidRPr="00795C30">
              <w:rPr>
                <w:color w:val="000000"/>
                <w:spacing w:val="2"/>
                <w:sz w:val="22"/>
                <w:szCs w:val="22"/>
              </w:rPr>
              <w:t>заттармен</w:t>
            </w:r>
            <w:proofErr w:type="spellEnd"/>
            <w:r w:rsidRPr="00795C30">
              <w:rPr>
                <w:color w:val="000000"/>
                <w:spacing w:val="2"/>
                <w:sz w:val="22"/>
                <w:szCs w:val="22"/>
              </w:rPr>
              <w:t xml:space="preserve"> </w:t>
            </w:r>
            <w:proofErr w:type="spellStart"/>
            <w:r w:rsidRPr="00795C30">
              <w:rPr>
                <w:color w:val="000000"/>
                <w:spacing w:val="2"/>
                <w:sz w:val="22"/>
                <w:szCs w:val="22"/>
              </w:rPr>
              <w:t>өзара</w:t>
            </w:r>
            <w:proofErr w:type="spellEnd"/>
            <w:r w:rsidRPr="00795C30">
              <w:rPr>
                <w:color w:val="000000"/>
                <w:spacing w:val="2"/>
                <w:sz w:val="22"/>
                <w:szCs w:val="22"/>
              </w:rPr>
              <w:t xml:space="preserve"> </w:t>
            </w:r>
            <w:proofErr w:type="spellStart"/>
            <w:r w:rsidRPr="00795C30">
              <w:rPr>
                <w:color w:val="000000"/>
                <w:spacing w:val="2"/>
                <w:sz w:val="22"/>
                <w:szCs w:val="22"/>
              </w:rPr>
              <w:t>іс-қимылы</w:t>
            </w:r>
            <w:proofErr w:type="spellEnd"/>
            <w:r w:rsidRPr="00795C30">
              <w:rPr>
                <w:color w:val="000000"/>
                <w:spacing w:val="2"/>
                <w:sz w:val="22"/>
                <w:szCs w:val="22"/>
              </w:rPr>
              <w:t xml:space="preserve"> </w:t>
            </w:r>
            <w:proofErr w:type="spellStart"/>
            <w:r w:rsidRPr="00795C30">
              <w:rPr>
                <w:color w:val="000000"/>
                <w:spacing w:val="2"/>
                <w:sz w:val="22"/>
                <w:szCs w:val="22"/>
              </w:rPr>
              <w:t>туралы</w:t>
            </w:r>
            <w:proofErr w:type="spellEnd"/>
            <w:r w:rsidRPr="00795C30">
              <w:rPr>
                <w:color w:val="000000"/>
                <w:spacing w:val="2"/>
                <w:sz w:val="22"/>
                <w:szCs w:val="22"/>
              </w:rPr>
              <w:t xml:space="preserve"> </w:t>
            </w:r>
            <w:proofErr w:type="spellStart"/>
            <w:r w:rsidRPr="00795C30">
              <w:rPr>
                <w:color w:val="000000"/>
                <w:spacing w:val="2"/>
                <w:sz w:val="22"/>
                <w:szCs w:val="22"/>
              </w:rPr>
              <w:t>қосымша</w:t>
            </w:r>
            <w:proofErr w:type="spellEnd"/>
            <w:r w:rsidRPr="00795C30">
              <w:rPr>
                <w:color w:val="000000"/>
                <w:spacing w:val="2"/>
                <w:sz w:val="22"/>
                <w:szCs w:val="22"/>
              </w:rPr>
              <w:t xml:space="preserve"> </w:t>
            </w:r>
            <w:proofErr w:type="spellStart"/>
            <w:r w:rsidRPr="00795C30">
              <w:rPr>
                <w:color w:val="000000"/>
                <w:spacing w:val="2"/>
                <w:sz w:val="22"/>
                <w:szCs w:val="22"/>
              </w:rPr>
              <w:t>ақпарат</w:t>
            </w:r>
            <w:proofErr w:type="spellEnd"/>
            <w:r w:rsidRPr="00795C30">
              <w:rPr>
                <w:color w:val="000000"/>
                <w:spacing w:val="2"/>
                <w:sz w:val="22"/>
                <w:szCs w:val="22"/>
              </w:rPr>
              <w:t xml:space="preserve"> </w:t>
            </w:r>
            <w:proofErr w:type="spellStart"/>
            <w:r w:rsidRPr="00795C30">
              <w:rPr>
                <w:color w:val="000000"/>
                <w:spacing w:val="2"/>
                <w:sz w:val="22"/>
                <w:szCs w:val="22"/>
              </w:rPr>
              <w:t>алу</w:t>
            </w:r>
            <w:proofErr w:type="spellEnd"/>
            <w:r w:rsidRPr="00795C30">
              <w:rPr>
                <w:color w:val="000000"/>
                <w:spacing w:val="2"/>
                <w:sz w:val="22"/>
                <w:szCs w:val="22"/>
              </w:rPr>
              <w:t xml:space="preserve"> </w:t>
            </w:r>
            <w:proofErr w:type="spellStart"/>
            <w:r>
              <w:rPr>
                <w:color w:val="000000"/>
                <w:spacing w:val="2"/>
                <w:sz w:val="22"/>
                <w:szCs w:val="22"/>
              </w:rPr>
              <w:t>үшін</w:t>
            </w:r>
            <w:proofErr w:type="spellEnd"/>
            <w:r>
              <w:rPr>
                <w:color w:val="000000"/>
                <w:spacing w:val="2"/>
                <w:sz w:val="22"/>
                <w:szCs w:val="22"/>
              </w:rPr>
              <w:t xml:space="preserve"> </w:t>
            </w:r>
            <w:proofErr w:type="spellStart"/>
            <w:r>
              <w:rPr>
                <w:color w:val="000000"/>
                <w:spacing w:val="2"/>
                <w:sz w:val="22"/>
                <w:szCs w:val="22"/>
              </w:rPr>
              <w:t>жүзеге</w:t>
            </w:r>
            <w:proofErr w:type="spellEnd"/>
            <w:r>
              <w:rPr>
                <w:color w:val="000000"/>
                <w:spacing w:val="2"/>
                <w:sz w:val="22"/>
                <w:szCs w:val="22"/>
              </w:rPr>
              <w:t xml:space="preserve"> </w:t>
            </w:r>
            <w:proofErr w:type="spellStart"/>
            <w:r>
              <w:rPr>
                <w:color w:val="000000"/>
                <w:spacing w:val="2"/>
                <w:sz w:val="22"/>
                <w:szCs w:val="22"/>
              </w:rPr>
              <w:t>асырылатын</w:t>
            </w:r>
            <w:proofErr w:type="spellEnd"/>
            <w:r>
              <w:rPr>
                <w:color w:val="000000"/>
                <w:spacing w:val="2"/>
                <w:sz w:val="22"/>
                <w:szCs w:val="22"/>
              </w:rPr>
              <w:t xml:space="preserve"> </w:t>
            </w:r>
            <w:proofErr w:type="spellStart"/>
            <w:r>
              <w:rPr>
                <w:color w:val="000000"/>
                <w:spacing w:val="2"/>
                <w:sz w:val="22"/>
                <w:szCs w:val="22"/>
              </w:rPr>
              <w:t>зерттеу</w:t>
            </w:r>
            <w:proofErr w:type="spellEnd"/>
            <w:r>
              <w:rPr>
                <w:color w:val="000000"/>
                <w:spacing w:val="2"/>
                <w:sz w:val="22"/>
                <w:szCs w:val="22"/>
              </w:rPr>
              <w:t>;</w:t>
            </w:r>
          </w:p>
          <w:p w14:paraId="6A8D3B3A" w14:textId="77777777" w:rsidR="00795C30" w:rsidRPr="00795C30" w:rsidRDefault="00795C30" w:rsidP="00114831">
            <w:pPr>
              <w:pStyle w:val="af1"/>
              <w:shd w:val="clear" w:color="auto" w:fill="FFFFFF"/>
              <w:spacing w:before="0" w:beforeAutospacing="0" w:after="0" w:afterAutospacing="0"/>
              <w:jc w:val="both"/>
              <w:textAlignment w:val="baseline"/>
              <w:rPr>
                <w:color w:val="000000"/>
                <w:spacing w:val="2"/>
                <w:sz w:val="22"/>
                <w:szCs w:val="22"/>
                <w:lang w:val="kk-KZ"/>
              </w:rPr>
            </w:pPr>
            <w:r w:rsidRPr="00795C30">
              <w:rPr>
                <w:color w:val="000000"/>
                <w:spacing w:val="2"/>
                <w:sz w:val="22"/>
                <w:szCs w:val="22"/>
              </w:rPr>
              <w:t xml:space="preserve">      25) </w:t>
            </w:r>
            <w:proofErr w:type="spellStart"/>
            <w:r w:rsidRPr="00795C30">
              <w:rPr>
                <w:color w:val="000000"/>
                <w:spacing w:val="2"/>
                <w:sz w:val="22"/>
                <w:szCs w:val="22"/>
              </w:rPr>
              <w:t>клиникалық</w:t>
            </w:r>
            <w:proofErr w:type="spellEnd"/>
            <w:r w:rsidRPr="00795C30">
              <w:rPr>
                <w:color w:val="000000"/>
                <w:spacing w:val="2"/>
                <w:sz w:val="22"/>
                <w:szCs w:val="22"/>
              </w:rPr>
              <w:t xml:space="preserve"> </w:t>
            </w:r>
            <w:proofErr w:type="spellStart"/>
            <w:r w:rsidRPr="00795C30">
              <w:rPr>
                <w:color w:val="000000"/>
                <w:spacing w:val="2"/>
                <w:sz w:val="22"/>
                <w:szCs w:val="22"/>
              </w:rPr>
              <w:t>зерттеудің</w:t>
            </w:r>
            <w:proofErr w:type="spellEnd"/>
            <w:r w:rsidRPr="00795C30">
              <w:rPr>
                <w:color w:val="000000"/>
                <w:spacing w:val="2"/>
                <w:sz w:val="22"/>
                <w:szCs w:val="22"/>
              </w:rPr>
              <w:t xml:space="preserve"> </w:t>
            </w:r>
            <w:proofErr w:type="spellStart"/>
            <w:r w:rsidRPr="00795C30">
              <w:rPr>
                <w:color w:val="000000"/>
                <w:spacing w:val="2"/>
                <w:sz w:val="22"/>
                <w:szCs w:val="22"/>
              </w:rPr>
              <w:t>үшінші</w:t>
            </w:r>
            <w:proofErr w:type="spellEnd"/>
            <w:r w:rsidRPr="00795C30">
              <w:rPr>
                <w:color w:val="000000"/>
                <w:spacing w:val="2"/>
                <w:sz w:val="22"/>
                <w:szCs w:val="22"/>
              </w:rPr>
              <w:t xml:space="preserve"> </w:t>
            </w:r>
            <w:proofErr w:type="spellStart"/>
            <w:r w:rsidRPr="00795C30">
              <w:rPr>
                <w:color w:val="000000"/>
                <w:spacing w:val="2"/>
                <w:sz w:val="22"/>
                <w:szCs w:val="22"/>
              </w:rPr>
              <w:t>фазасы-тәуекел</w:t>
            </w:r>
            <w:proofErr w:type="spellEnd"/>
            <w:r w:rsidRPr="00795C30">
              <w:rPr>
                <w:color w:val="000000"/>
                <w:spacing w:val="2"/>
                <w:sz w:val="22"/>
                <w:szCs w:val="22"/>
              </w:rPr>
              <w:t xml:space="preserve"> </w:t>
            </w:r>
            <w:proofErr w:type="spellStart"/>
            <w:r w:rsidRPr="00795C30">
              <w:rPr>
                <w:color w:val="000000"/>
                <w:spacing w:val="2"/>
                <w:sz w:val="22"/>
                <w:szCs w:val="22"/>
              </w:rPr>
              <w:t>пайда</w:t>
            </w:r>
            <w:proofErr w:type="spellEnd"/>
            <w:r w:rsidRPr="00795C30">
              <w:rPr>
                <w:color w:val="000000"/>
                <w:spacing w:val="2"/>
                <w:sz w:val="22"/>
                <w:szCs w:val="22"/>
              </w:rPr>
              <w:t xml:space="preserve"> </w:t>
            </w:r>
            <w:proofErr w:type="spellStart"/>
            <w:r w:rsidRPr="00795C30">
              <w:rPr>
                <w:color w:val="000000"/>
                <w:spacing w:val="2"/>
                <w:sz w:val="22"/>
                <w:szCs w:val="22"/>
              </w:rPr>
              <w:t>көрсеткішін</w:t>
            </w:r>
            <w:proofErr w:type="spellEnd"/>
            <w:r w:rsidRPr="00795C30">
              <w:rPr>
                <w:color w:val="000000"/>
                <w:spacing w:val="2"/>
                <w:sz w:val="22"/>
                <w:szCs w:val="22"/>
              </w:rPr>
              <w:t xml:space="preserve"> </w:t>
            </w:r>
            <w:proofErr w:type="spellStart"/>
            <w:r w:rsidRPr="00795C30">
              <w:rPr>
                <w:color w:val="000000"/>
                <w:spacing w:val="2"/>
                <w:sz w:val="22"/>
                <w:szCs w:val="22"/>
              </w:rPr>
              <w:t>бағалауды</w:t>
            </w:r>
            <w:proofErr w:type="spellEnd"/>
            <w:r w:rsidRPr="00795C30">
              <w:rPr>
                <w:color w:val="000000"/>
                <w:spacing w:val="2"/>
                <w:sz w:val="22"/>
                <w:szCs w:val="22"/>
              </w:rPr>
              <w:t xml:space="preserve"> </w:t>
            </w:r>
            <w:proofErr w:type="spellStart"/>
            <w:r w:rsidRPr="00795C30">
              <w:rPr>
                <w:color w:val="000000"/>
                <w:spacing w:val="2"/>
                <w:sz w:val="22"/>
                <w:szCs w:val="22"/>
              </w:rPr>
              <w:t>қоса</w:t>
            </w:r>
            <w:proofErr w:type="spellEnd"/>
            <w:r w:rsidRPr="00795C30">
              <w:rPr>
                <w:color w:val="000000"/>
                <w:spacing w:val="2"/>
                <w:sz w:val="22"/>
                <w:szCs w:val="22"/>
              </w:rPr>
              <w:t xml:space="preserve"> </w:t>
            </w:r>
            <w:proofErr w:type="spellStart"/>
            <w:r w:rsidRPr="00795C30">
              <w:rPr>
                <w:color w:val="000000"/>
                <w:spacing w:val="2"/>
                <w:sz w:val="22"/>
                <w:szCs w:val="22"/>
              </w:rPr>
              <w:t>алғанда</w:t>
            </w:r>
            <w:proofErr w:type="spellEnd"/>
            <w:r w:rsidRPr="00795C30">
              <w:rPr>
                <w:color w:val="000000"/>
                <w:spacing w:val="2"/>
                <w:sz w:val="22"/>
                <w:szCs w:val="22"/>
              </w:rPr>
              <w:t xml:space="preserve">, </w:t>
            </w:r>
            <w:proofErr w:type="spellStart"/>
            <w:r w:rsidRPr="00795C30">
              <w:rPr>
                <w:color w:val="000000"/>
                <w:spacing w:val="2"/>
                <w:sz w:val="22"/>
                <w:szCs w:val="22"/>
              </w:rPr>
              <w:t>емдеудің</w:t>
            </w:r>
            <w:proofErr w:type="spellEnd"/>
            <w:r w:rsidRPr="00795C30">
              <w:rPr>
                <w:color w:val="000000"/>
                <w:spacing w:val="2"/>
                <w:sz w:val="22"/>
                <w:szCs w:val="22"/>
              </w:rPr>
              <w:t xml:space="preserve"> </w:t>
            </w:r>
            <w:proofErr w:type="spellStart"/>
            <w:r w:rsidRPr="00795C30">
              <w:rPr>
                <w:color w:val="000000"/>
                <w:spacing w:val="2"/>
                <w:sz w:val="22"/>
                <w:szCs w:val="22"/>
              </w:rPr>
              <w:t>барлық</w:t>
            </w:r>
            <w:proofErr w:type="spellEnd"/>
            <w:r w:rsidRPr="00795C30">
              <w:rPr>
                <w:color w:val="000000"/>
                <w:spacing w:val="2"/>
                <w:sz w:val="22"/>
                <w:szCs w:val="22"/>
              </w:rPr>
              <w:t xml:space="preserve"> </w:t>
            </w:r>
            <w:proofErr w:type="spellStart"/>
            <w:r w:rsidRPr="00795C30">
              <w:rPr>
                <w:color w:val="000000"/>
                <w:spacing w:val="2"/>
                <w:sz w:val="22"/>
                <w:szCs w:val="22"/>
              </w:rPr>
              <w:lastRenderedPageBreak/>
              <w:t>аспектілерін</w:t>
            </w:r>
            <w:proofErr w:type="spellEnd"/>
            <w:r w:rsidRPr="00795C30">
              <w:rPr>
                <w:color w:val="000000"/>
                <w:spacing w:val="2"/>
                <w:sz w:val="22"/>
                <w:szCs w:val="22"/>
              </w:rPr>
              <w:t xml:space="preserve"> </w:t>
            </w:r>
            <w:proofErr w:type="spellStart"/>
            <w:r w:rsidRPr="00795C30">
              <w:rPr>
                <w:color w:val="000000"/>
                <w:spacing w:val="2"/>
                <w:sz w:val="22"/>
                <w:szCs w:val="22"/>
              </w:rPr>
              <w:t>зерделеу</w:t>
            </w:r>
            <w:proofErr w:type="spellEnd"/>
            <w:r w:rsidRPr="00795C30">
              <w:rPr>
                <w:color w:val="000000"/>
                <w:spacing w:val="2"/>
                <w:sz w:val="22"/>
                <w:szCs w:val="22"/>
              </w:rPr>
              <w:t xml:space="preserve"> </w:t>
            </w:r>
            <w:proofErr w:type="spellStart"/>
            <w:r w:rsidRPr="00795C30">
              <w:rPr>
                <w:color w:val="000000"/>
                <w:spacing w:val="2"/>
                <w:sz w:val="22"/>
                <w:szCs w:val="22"/>
              </w:rPr>
              <w:t>мақсатында</w:t>
            </w:r>
            <w:proofErr w:type="spellEnd"/>
            <w:r w:rsidRPr="00795C30">
              <w:rPr>
                <w:color w:val="000000"/>
                <w:spacing w:val="2"/>
                <w:sz w:val="22"/>
                <w:szCs w:val="22"/>
              </w:rPr>
              <w:t xml:space="preserve"> </w:t>
            </w:r>
            <w:proofErr w:type="spellStart"/>
            <w:r w:rsidRPr="00795C30">
              <w:rPr>
                <w:color w:val="000000"/>
                <w:spacing w:val="2"/>
                <w:sz w:val="22"/>
                <w:szCs w:val="22"/>
              </w:rPr>
              <w:t>әртүрлі</w:t>
            </w:r>
            <w:proofErr w:type="spellEnd"/>
            <w:r w:rsidRPr="00795C30">
              <w:rPr>
                <w:color w:val="000000"/>
                <w:spacing w:val="2"/>
                <w:sz w:val="22"/>
                <w:szCs w:val="22"/>
              </w:rPr>
              <w:t xml:space="preserve"> </w:t>
            </w:r>
            <w:proofErr w:type="spellStart"/>
            <w:r w:rsidRPr="00795C30">
              <w:rPr>
                <w:color w:val="000000"/>
                <w:spacing w:val="2"/>
                <w:sz w:val="22"/>
                <w:szCs w:val="22"/>
              </w:rPr>
              <w:t>қосалқы</w:t>
            </w:r>
            <w:proofErr w:type="spellEnd"/>
            <w:r w:rsidRPr="00795C30">
              <w:rPr>
                <w:color w:val="000000"/>
                <w:spacing w:val="2"/>
                <w:sz w:val="22"/>
                <w:szCs w:val="22"/>
              </w:rPr>
              <w:t xml:space="preserve"> </w:t>
            </w:r>
            <w:proofErr w:type="spellStart"/>
            <w:r w:rsidRPr="00795C30">
              <w:rPr>
                <w:color w:val="000000"/>
                <w:spacing w:val="2"/>
                <w:sz w:val="22"/>
                <w:szCs w:val="22"/>
              </w:rPr>
              <w:t>патологиясы</w:t>
            </w:r>
            <w:proofErr w:type="spellEnd"/>
            <w:r w:rsidRPr="00795C30">
              <w:rPr>
                <w:color w:val="000000"/>
                <w:spacing w:val="2"/>
                <w:sz w:val="22"/>
                <w:szCs w:val="22"/>
              </w:rPr>
              <w:t xml:space="preserve"> бар </w:t>
            </w:r>
            <w:proofErr w:type="spellStart"/>
            <w:r w:rsidRPr="00795C30">
              <w:rPr>
                <w:color w:val="000000"/>
                <w:spacing w:val="2"/>
                <w:sz w:val="22"/>
                <w:szCs w:val="22"/>
              </w:rPr>
              <w:t>әртүрлі</w:t>
            </w:r>
            <w:proofErr w:type="spellEnd"/>
            <w:r w:rsidRPr="00795C30">
              <w:rPr>
                <w:color w:val="000000"/>
                <w:spacing w:val="2"/>
                <w:sz w:val="22"/>
                <w:szCs w:val="22"/>
              </w:rPr>
              <w:t xml:space="preserve"> </w:t>
            </w:r>
            <w:proofErr w:type="spellStart"/>
            <w:r w:rsidRPr="00795C30">
              <w:rPr>
                <w:color w:val="000000"/>
                <w:spacing w:val="2"/>
                <w:sz w:val="22"/>
                <w:szCs w:val="22"/>
              </w:rPr>
              <w:t>жастағы</w:t>
            </w:r>
            <w:proofErr w:type="spellEnd"/>
            <w:r w:rsidRPr="00795C30">
              <w:rPr>
                <w:color w:val="000000"/>
                <w:spacing w:val="2"/>
                <w:sz w:val="22"/>
                <w:szCs w:val="22"/>
              </w:rPr>
              <w:t xml:space="preserve"> </w:t>
            </w:r>
            <w:proofErr w:type="spellStart"/>
            <w:r w:rsidRPr="00795C30">
              <w:rPr>
                <w:color w:val="000000"/>
                <w:spacing w:val="2"/>
                <w:sz w:val="22"/>
                <w:szCs w:val="22"/>
              </w:rPr>
              <w:t>пациенттердің</w:t>
            </w:r>
            <w:proofErr w:type="spellEnd"/>
            <w:r w:rsidRPr="00795C30">
              <w:rPr>
                <w:color w:val="000000"/>
                <w:spacing w:val="2"/>
                <w:sz w:val="22"/>
                <w:szCs w:val="22"/>
              </w:rPr>
              <w:t xml:space="preserve"> </w:t>
            </w:r>
            <w:proofErr w:type="spellStart"/>
            <w:r w:rsidRPr="00795C30">
              <w:rPr>
                <w:color w:val="000000"/>
                <w:spacing w:val="2"/>
                <w:sz w:val="22"/>
                <w:szCs w:val="22"/>
              </w:rPr>
              <w:t>үлкен</w:t>
            </w:r>
            <w:proofErr w:type="spellEnd"/>
            <w:r w:rsidRPr="00795C30">
              <w:rPr>
                <w:color w:val="000000"/>
                <w:spacing w:val="2"/>
                <w:sz w:val="22"/>
                <w:szCs w:val="22"/>
              </w:rPr>
              <w:t xml:space="preserve"> </w:t>
            </w:r>
            <w:proofErr w:type="spellStart"/>
            <w:r w:rsidRPr="00795C30">
              <w:rPr>
                <w:color w:val="000000"/>
                <w:spacing w:val="2"/>
                <w:sz w:val="22"/>
                <w:szCs w:val="22"/>
              </w:rPr>
              <w:t>т</w:t>
            </w:r>
            <w:r>
              <w:rPr>
                <w:color w:val="000000"/>
                <w:spacing w:val="2"/>
                <w:sz w:val="22"/>
                <w:szCs w:val="22"/>
              </w:rPr>
              <w:t>оптарында</w:t>
            </w:r>
            <w:proofErr w:type="spellEnd"/>
            <w:r>
              <w:rPr>
                <w:color w:val="000000"/>
                <w:spacing w:val="2"/>
                <w:sz w:val="22"/>
                <w:szCs w:val="22"/>
              </w:rPr>
              <w:t xml:space="preserve"> </w:t>
            </w:r>
            <w:proofErr w:type="spellStart"/>
            <w:r>
              <w:rPr>
                <w:color w:val="000000"/>
                <w:spacing w:val="2"/>
                <w:sz w:val="22"/>
                <w:szCs w:val="22"/>
              </w:rPr>
              <w:t>жүргізілетін</w:t>
            </w:r>
            <w:proofErr w:type="spellEnd"/>
            <w:r>
              <w:rPr>
                <w:color w:val="000000"/>
                <w:spacing w:val="2"/>
                <w:sz w:val="22"/>
                <w:szCs w:val="22"/>
              </w:rPr>
              <w:t xml:space="preserve"> </w:t>
            </w:r>
            <w:proofErr w:type="spellStart"/>
            <w:r>
              <w:rPr>
                <w:color w:val="000000"/>
                <w:spacing w:val="2"/>
                <w:sz w:val="22"/>
                <w:szCs w:val="22"/>
              </w:rPr>
              <w:t>зерттеу</w:t>
            </w:r>
            <w:proofErr w:type="spellEnd"/>
            <w:r>
              <w:rPr>
                <w:color w:val="000000"/>
                <w:spacing w:val="2"/>
                <w:sz w:val="22"/>
                <w:szCs w:val="22"/>
              </w:rPr>
              <w:t>;</w:t>
            </w:r>
          </w:p>
          <w:p w14:paraId="4725FD6E" w14:textId="77777777" w:rsidR="00795C30" w:rsidRPr="00114831" w:rsidRDefault="00795C30" w:rsidP="00114831">
            <w:pPr>
              <w:pStyle w:val="af1"/>
              <w:shd w:val="clear" w:color="auto" w:fill="FFFFFF"/>
              <w:spacing w:before="0" w:beforeAutospacing="0" w:after="0" w:afterAutospacing="0"/>
              <w:jc w:val="both"/>
              <w:textAlignment w:val="baseline"/>
              <w:rPr>
                <w:color w:val="000000"/>
                <w:spacing w:val="2"/>
                <w:sz w:val="22"/>
                <w:szCs w:val="22"/>
                <w:lang w:val="kk-KZ"/>
              </w:rPr>
            </w:pPr>
            <w:r w:rsidRPr="00114831">
              <w:rPr>
                <w:color w:val="000000"/>
                <w:spacing w:val="2"/>
                <w:sz w:val="22"/>
                <w:szCs w:val="22"/>
                <w:lang w:val="kk-KZ"/>
              </w:rPr>
              <w:t xml:space="preserve">      26) клиникалық зерттеу туралы есеп-субъект ретінде адам қатысатын терапевтік, профилактикалық немесе диагностикалық құралдың клиникалық зерттеулерінің сипаттамасын қамтитын, зерттелетін дәрілік заттың, медициналық бұйымның жағымсыз реакцияларын қоса алғанда, клиникалық және статистикалық сипаттамаларды, деректерді ұсыну мен оларды талдауды; шалғайдағы әсерлерді біріктіретін құжат;</w:t>
            </w:r>
          </w:p>
          <w:p w14:paraId="17784B3E" w14:textId="77777777" w:rsidR="00795C30" w:rsidRPr="00795C30" w:rsidRDefault="00795C30" w:rsidP="00795C30">
            <w:pPr>
              <w:pStyle w:val="af1"/>
              <w:shd w:val="clear" w:color="auto" w:fill="FFFFFF"/>
              <w:spacing w:after="0"/>
              <w:jc w:val="both"/>
              <w:textAlignment w:val="baseline"/>
              <w:rPr>
                <w:color w:val="000000"/>
                <w:spacing w:val="2"/>
                <w:sz w:val="22"/>
                <w:szCs w:val="22"/>
                <w:lang w:val="kk-KZ"/>
              </w:rPr>
            </w:pPr>
            <w:r w:rsidRPr="00114831">
              <w:rPr>
                <w:color w:val="000000"/>
                <w:spacing w:val="2"/>
                <w:sz w:val="22"/>
                <w:szCs w:val="22"/>
                <w:lang w:val="kk-KZ"/>
              </w:rPr>
              <w:t xml:space="preserve">      27) клиникалық зерттеу хаттамасы (бұдан әрі – хаттама) – зерттеудің мақсатын, дизайнын, әдіснамасын, статистикалық аспектілерін және ұйымдастырылуын сипаттайтын құжат;</w:t>
            </w:r>
          </w:p>
          <w:p w14:paraId="7CEB3AAC" w14:textId="77777777" w:rsidR="00795C30" w:rsidRPr="00114831" w:rsidRDefault="00795C30" w:rsidP="00114831">
            <w:pPr>
              <w:pStyle w:val="af1"/>
              <w:shd w:val="clear" w:color="auto" w:fill="FFFFFF"/>
              <w:spacing w:before="0" w:beforeAutospacing="0" w:after="0" w:afterAutospacing="0"/>
              <w:jc w:val="both"/>
              <w:textAlignment w:val="baseline"/>
              <w:rPr>
                <w:b/>
                <w:color w:val="000000"/>
                <w:spacing w:val="2"/>
                <w:sz w:val="22"/>
                <w:szCs w:val="22"/>
                <w:lang w:val="kk-KZ"/>
              </w:rPr>
            </w:pPr>
            <w:r w:rsidRPr="00114831">
              <w:rPr>
                <w:color w:val="000000"/>
                <w:spacing w:val="2"/>
                <w:sz w:val="22"/>
                <w:szCs w:val="22"/>
                <w:lang w:val="kk-KZ"/>
              </w:rPr>
              <w:t xml:space="preserve">      </w:t>
            </w:r>
            <w:r w:rsidRPr="00114831">
              <w:rPr>
                <w:b/>
                <w:color w:val="000000"/>
                <w:spacing w:val="2"/>
                <w:sz w:val="22"/>
                <w:szCs w:val="22"/>
                <w:lang w:val="kk-KZ"/>
              </w:rPr>
              <w:t>28) қосалқы дәрілік препарат – клиникалық зерттеу хаттамасына сәйкес клиникалық зерттеу мақсатында пайдаланылатын, бірақ зерттелетін дәрілік препарат ретінде пайдаланылмайтын тіркелген дәрілік препарат; клиникалық зерттеу хаттамасында көрсетілмеген дәрілік препараттар қосалқы дәрілік препараттарға жатпайды;</w:t>
            </w:r>
          </w:p>
          <w:p w14:paraId="6736DEAE" w14:textId="77777777" w:rsidR="00795C30" w:rsidRPr="00E52CBF" w:rsidRDefault="00795C30" w:rsidP="00114831">
            <w:pPr>
              <w:pStyle w:val="af1"/>
              <w:shd w:val="clear" w:color="auto" w:fill="FFFFFF"/>
              <w:spacing w:before="0" w:beforeAutospacing="0" w:after="0" w:afterAutospacing="0"/>
              <w:jc w:val="both"/>
              <w:textAlignment w:val="baseline"/>
              <w:rPr>
                <w:color w:val="000000"/>
                <w:spacing w:val="2"/>
                <w:sz w:val="22"/>
                <w:szCs w:val="22"/>
                <w:lang w:val="kk-KZ"/>
              </w:rPr>
            </w:pPr>
            <w:r w:rsidRPr="00114831">
              <w:rPr>
                <w:color w:val="000000"/>
                <w:spacing w:val="2"/>
                <w:sz w:val="22"/>
                <w:szCs w:val="22"/>
                <w:lang w:val="kk-KZ"/>
              </w:rPr>
              <w:t xml:space="preserve">      </w:t>
            </w:r>
            <w:r w:rsidRPr="00E52CBF">
              <w:rPr>
                <w:color w:val="000000"/>
                <w:spacing w:val="2"/>
                <w:sz w:val="22"/>
                <w:szCs w:val="22"/>
                <w:lang w:val="kk-KZ"/>
              </w:rPr>
              <w:t xml:space="preserve">29) маңызды қажетсіз құбылыс (бұдан әрі – МҚҚ) және (немесе) маңызды қажетсіз реакция (бұдан әрі – МҚР) – өлімге алып келетін, өмірге қауіп төндіретін, пациентті емдеуге жатқызуды немесе оны ұзартуды талап ететін, дамудың туа біткен ақаулығы немесе ауытқуларына тұрақты не айқын еңбекке жарамсыздығы немесе мүгедектікке алып </w:t>
            </w:r>
            <w:r w:rsidRPr="00E52CBF">
              <w:rPr>
                <w:color w:val="000000"/>
                <w:spacing w:val="2"/>
                <w:sz w:val="22"/>
                <w:szCs w:val="22"/>
                <w:lang w:val="kk-KZ"/>
              </w:rPr>
              <w:lastRenderedPageBreak/>
              <w:t>келетін, аталған жағдайлардың дамуын алдын алу үшін медициналық араласуларды талап тетін жағымсыз реакция;</w:t>
            </w:r>
          </w:p>
          <w:p w14:paraId="3F099F57" w14:textId="77777777" w:rsidR="00795C30" w:rsidRPr="00795C30" w:rsidRDefault="00795C30" w:rsidP="00114831">
            <w:pPr>
              <w:pStyle w:val="af1"/>
              <w:shd w:val="clear" w:color="auto" w:fill="FFFFFF"/>
              <w:spacing w:before="0" w:beforeAutospacing="0" w:after="0" w:afterAutospacing="0"/>
              <w:jc w:val="both"/>
              <w:textAlignment w:val="baseline"/>
              <w:rPr>
                <w:color w:val="000000"/>
                <w:spacing w:val="2"/>
                <w:sz w:val="22"/>
                <w:szCs w:val="22"/>
                <w:lang w:val="kk-KZ"/>
              </w:rPr>
            </w:pPr>
            <w:r w:rsidRPr="00E52CBF">
              <w:rPr>
                <w:color w:val="000000"/>
                <w:spacing w:val="2"/>
                <w:sz w:val="22"/>
                <w:szCs w:val="22"/>
                <w:lang w:val="kk-KZ"/>
              </w:rPr>
              <w:t xml:space="preserve">      30) медициналық қолдануға арналған дәрілік препараттың жалпы сипаттамасы (бұдан әрі – ДЗЖС) – дәрілік затты дұрыс тағайындау мен оның қолданылуын бақылау мақсатында дәрілік препаратты қауіпсіз және тиімді пайдалану туралы медицина қызметкерлеріне арналған ақпаратты қамтитын құжат;</w:t>
            </w:r>
          </w:p>
          <w:p w14:paraId="6F32962F" w14:textId="77777777" w:rsidR="003A0A9F" w:rsidRPr="00E52CBF" w:rsidRDefault="00795C30" w:rsidP="00114831">
            <w:pPr>
              <w:jc w:val="both"/>
              <w:rPr>
                <w:color w:val="000000"/>
                <w:lang w:val="kk-KZ"/>
              </w:rPr>
            </w:pPr>
            <w:r w:rsidRPr="00E52CBF">
              <w:rPr>
                <w:color w:val="000000"/>
                <w:spacing w:val="2"/>
                <w:lang w:val="kk-KZ"/>
              </w:rPr>
              <w:t xml:space="preserve">      31) хаттама конспектісі-клиникалық зерттеу хаттамасының қысқаша мазмұны.</w:t>
            </w:r>
          </w:p>
        </w:tc>
        <w:tc>
          <w:tcPr>
            <w:tcW w:w="5245" w:type="dxa"/>
          </w:tcPr>
          <w:p w14:paraId="02B87127" w14:textId="1AC3E9B6" w:rsidR="007638F2" w:rsidRPr="00AC3014" w:rsidRDefault="007638F2" w:rsidP="007638F2">
            <w:pPr>
              <w:ind w:firstLine="709"/>
              <w:jc w:val="both"/>
              <w:rPr>
                <w:rFonts w:ascii="Times New Roman KZ" w:hAnsi="Times New Roman KZ"/>
                <w:lang w:val="kk-KZ"/>
              </w:rPr>
            </w:pPr>
            <w:r w:rsidRPr="00AC3014">
              <w:rPr>
                <w:rFonts w:ascii="Times New Roman KZ" w:hAnsi="Times New Roman KZ"/>
                <w:lang w:val="kk-KZ"/>
              </w:rPr>
              <w:lastRenderedPageBreak/>
              <w:t xml:space="preserve">2. </w:t>
            </w:r>
            <w:r w:rsidR="00C36FE2" w:rsidRPr="00C36FE2">
              <w:rPr>
                <w:rFonts w:ascii="Times New Roman KZ" w:hAnsi="Times New Roman KZ"/>
                <w:lang w:val="kk-KZ"/>
              </w:rPr>
              <w:t>Осы Қағидаларда мынадай терминдер мен анықтамалар пайдаланылады</w:t>
            </w:r>
            <w:r w:rsidRPr="00AC3014">
              <w:rPr>
                <w:rFonts w:ascii="Times New Roman KZ" w:hAnsi="Times New Roman KZ"/>
                <w:lang w:val="kk-KZ"/>
              </w:rPr>
              <w:t>:</w:t>
            </w:r>
          </w:p>
          <w:p w14:paraId="78D9A42E" w14:textId="77777777" w:rsidR="002B2D0D" w:rsidRPr="002B2D0D" w:rsidRDefault="002B2D0D" w:rsidP="002B2D0D">
            <w:pPr>
              <w:ind w:firstLine="709"/>
              <w:jc w:val="both"/>
              <w:rPr>
                <w:rFonts w:ascii="Times New Roman KZ" w:hAnsi="Times New Roman KZ"/>
                <w:lang w:val="kk-KZ"/>
              </w:rPr>
            </w:pPr>
            <w:r w:rsidRPr="002B2D0D">
              <w:rPr>
                <w:rFonts w:ascii="Times New Roman KZ" w:hAnsi="Times New Roman KZ"/>
                <w:lang w:val="kk-KZ"/>
              </w:rPr>
              <w:t>1) ақпараттандырылған келісім – зерттеу субъектісінің немесе оның заңды өкілінің шешім қабылдау үшін барлық маңызды зерттеу аспектілері туралы ақпараттар алынған соң нақты зерттеуге қатысатынын өздігімен растау рәсімі. Хабардар етілген келсім хат уәкілетті орган бекіткен нысан бойынша ресімделеді.</w:t>
            </w:r>
          </w:p>
          <w:p w14:paraId="507C6FB3" w14:textId="77777777" w:rsidR="002B2D0D" w:rsidRPr="002B2D0D" w:rsidRDefault="002B2D0D" w:rsidP="002B2D0D">
            <w:pPr>
              <w:ind w:firstLine="709"/>
              <w:jc w:val="both"/>
              <w:rPr>
                <w:rFonts w:ascii="Times New Roman KZ" w:hAnsi="Times New Roman KZ"/>
                <w:lang w:val="kk-KZ"/>
              </w:rPr>
            </w:pPr>
            <w:r w:rsidRPr="002B2D0D">
              <w:rPr>
                <w:rFonts w:ascii="Times New Roman KZ" w:hAnsi="Times New Roman KZ"/>
                <w:lang w:val="kk-KZ"/>
              </w:rPr>
              <w:t xml:space="preserve">2) биологиялық эквиваленттілік (биоэквиваленттілік) – әсер етуші заттың жылдамдығы мен дәрежесі бойынша елеулі айырмашылықтардың болмауы немесе фармацевтикалық баламалардың немесе фармацевтикалық баламалардың әсер етуші зат молекуласының белсенді бөлігі тиісті дизайнмен зерттеуде ұқсас жағдайларда бірдей молярлық дозада енгізген кезде өз әсер ету орнында қолжетімді болады; </w:t>
            </w:r>
          </w:p>
          <w:p w14:paraId="50D601AA" w14:textId="77777777" w:rsidR="002B2D0D" w:rsidRPr="002B2D0D" w:rsidRDefault="002B2D0D" w:rsidP="002B2D0D">
            <w:pPr>
              <w:ind w:firstLine="709"/>
              <w:jc w:val="both"/>
              <w:rPr>
                <w:rFonts w:ascii="Times New Roman KZ" w:hAnsi="Times New Roman KZ"/>
                <w:lang w:val="kk-KZ"/>
              </w:rPr>
            </w:pPr>
            <w:r w:rsidRPr="002B2D0D">
              <w:rPr>
                <w:rFonts w:ascii="Times New Roman KZ" w:hAnsi="Times New Roman KZ"/>
                <w:lang w:val="kk-KZ"/>
              </w:rPr>
              <w:t>3) биоэквиваленттілікті зерттеу – тестіленетін препарат пен салыстыру препараты арасындағы фармакокинетикалық баламалылықты анықтау мақсатында биожетімділікті салыстырмалы зерттеу;</w:t>
            </w:r>
          </w:p>
          <w:p w14:paraId="3D0AB638" w14:textId="77777777" w:rsidR="002B2D0D" w:rsidRPr="002B2D0D" w:rsidRDefault="002B2D0D" w:rsidP="002B2D0D">
            <w:pPr>
              <w:ind w:firstLine="709"/>
              <w:jc w:val="both"/>
              <w:rPr>
                <w:rFonts w:ascii="Times New Roman KZ" w:hAnsi="Times New Roman KZ"/>
                <w:lang w:val="kk-KZ"/>
              </w:rPr>
            </w:pPr>
            <w:r w:rsidRPr="002B2D0D">
              <w:rPr>
                <w:rFonts w:ascii="Times New Roman KZ" w:hAnsi="Times New Roman KZ"/>
                <w:lang w:val="kk-KZ"/>
              </w:rPr>
              <w:t>4) дәрілік заттар – адамның ауруларын емдеуге, профилактикасына немесе фармакологиялық, иммунологиялық немесе метаболизмдік әсері арқылы оның физиологиялық функциясын қалпына келтіруге, түзетуге немесе өзгертуге немесе адамның аурулары мен жай-күйін диагностикалауға арналған адам организмімен байланысқа түсетін заттары бар немесе заттар комбинациясын білдіретін зат;</w:t>
            </w:r>
          </w:p>
          <w:p w14:paraId="5EFD458E" w14:textId="77777777" w:rsidR="002B2D0D" w:rsidRPr="002B2D0D" w:rsidRDefault="002B2D0D" w:rsidP="002B2D0D">
            <w:pPr>
              <w:ind w:firstLine="709"/>
              <w:jc w:val="both"/>
              <w:rPr>
                <w:rFonts w:ascii="Times New Roman KZ" w:hAnsi="Times New Roman KZ"/>
                <w:lang w:val="kk-KZ"/>
              </w:rPr>
            </w:pPr>
            <w:r w:rsidRPr="002B2D0D">
              <w:rPr>
                <w:rFonts w:ascii="Times New Roman KZ" w:hAnsi="Times New Roman KZ"/>
                <w:lang w:val="kk-KZ"/>
              </w:rPr>
              <w:t>5) жағымсыз құбылыс – қолданылуында себеп-салдары байланысына тәуелсіз дәрілік препарат тағайындалған пациенттің немесе клиникалық зерттеу субъектісінің денсаулығы жағдайындағы кез келген жағымсыз немесе күтпеген өзгерісі;</w:t>
            </w:r>
          </w:p>
          <w:p w14:paraId="35622FCE" w14:textId="77777777" w:rsidR="002B2D0D" w:rsidRPr="002B2D0D" w:rsidRDefault="002B2D0D" w:rsidP="002B2D0D">
            <w:pPr>
              <w:ind w:firstLine="709"/>
              <w:jc w:val="both"/>
              <w:rPr>
                <w:rFonts w:ascii="Times New Roman KZ" w:hAnsi="Times New Roman KZ"/>
                <w:lang w:val="kk-KZ"/>
              </w:rPr>
            </w:pPr>
            <w:r w:rsidRPr="002B2D0D">
              <w:rPr>
                <w:rFonts w:ascii="Times New Roman KZ" w:hAnsi="Times New Roman KZ"/>
                <w:lang w:val="kk-KZ"/>
              </w:rPr>
              <w:t xml:space="preserve">6) жайсыз жағдай (инцидент) – кез келген </w:t>
            </w:r>
            <w:r w:rsidRPr="002B2D0D">
              <w:rPr>
                <w:rFonts w:ascii="Times New Roman KZ" w:hAnsi="Times New Roman KZ"/>
                <w:lang w:val="kk-KZ"/>
              </w:rPr>
              <w:lastRenderedPageBreak/>
              <w:t>ақау және (немесе) сипаттаманың нашарлауы, немесе медициналық бұйымның қолданысының бұзылуы немесе медициналық бұйымға ілеспе ақпараттың (құжаттаманың) жеткіліксіздігі мен дұрыс еместігі, немесе тікелей жанама түрде өлімге немесе үшінші тұлғаның денсаулығының нашарлауына алып келген не алып келетін қолдану жөніндегі нұсқаулықта көрсетілмеген кері әсерлер, қолданушылардың (бұл ретте аурудың қауіпті нашарлауы деп өмірге қауіп тудыратын аурулар, ағзаның қатты зардап шегуі немесе дене құрылысының қатты зақымдануы, емдеуге жатқызуды немесе емдеуге жатқызылған пациенттің стационарда болуын айтарлықтай ұзартуды қажет ететін жағдайы, ұрықтың функционалдық бұзылуы, оның өлімі, туа біткен аномалия және тұқым қуалайтын жарақат түсініледі);</w:t>
            </w:r>
          </w:p>
          <w:p w14:paraId="12D0B5CD" w14:textId="77777777" w:rsidR="002B2D0D" w:rsidRPr="002B2D0D" w:rsidRDefault="002B2D0D" w:rsidP="002B2D0D">
            <w:pPr>
              <w:ind w:firstLine="709"/>
              <w:jc w:val="both"/>
              <w:rPr>
                <w:rFonts w:ascii="Times New Roman KZ" w:hAnsi="Times New Roman KZ"/>
                <w:lang w:val="kk-KZ"/>
              </w:rPr>
            </w:pPr>
            <w:r w:rsidRPr="002B2D0D">
              <w:rPr>
                <w:rFonts w:ascii="Times New Roman KZ" w:hAnsi="Times New Roman KZ"/>
                <w:lang w:val="kk-KZ"/>
              </w:rPr>
              <w:t>7) жеке тіркеу картасы (бұдан әрі – ЖТК) – Хаттамада көзделген және әрбір зерттеу субъектісі бойынша демеушіге берілуге тиіс барлық ақпаратты енгізуге арналған қағаз және (немесе) электрондық жеткізгіштегі құжат;</w:t>
            </w:r>
          </w:p>
          <w:p w14:paraId="6BDB2348" w14:textId="77777777" w:rsidR="002B2D0D" w:rsidRPr="002B2D0D" w:rsidRDefault="002B2D0D" w:rsidP="002B2D0D">
            <w:pPr>
              <w:ind w:firstLine="709"/>
              <w:jc w:val="both"/>
              <w:rPr>
                <w:rFonts w:ascii="Times New Roman KZ" w:hAnsi="Times New Roman KZ"/>
                <w:lang w:val="kk-KZ"/>
              </w:rPr>
            </w:pPr>
            <w:r w:rsidRPr="002B2D0D">
              <w:rPr>
                <w:rFonts w:ascii="Times New Roman KZ" w:hAnsi="Times New Roman KZ"/>
                <w:lang w:val="kk-KZ"/>
              </w:rPr>
              <w:t>8) зерттелетін дәрілік зат – плацебоны қоса алғанда, сынаққа қатысатын немесе салыстыру үшін қолданылатын дәрілік зат, сондай-ақ тіркелген дәрілік зат (қолданылу тәсілі бекітілгеннен өзгеше, сондай-ақ жаңа көрсеткіш бойынша қолданылу немесе бекітілген көрсеткіш бойынша қосымша ақпарат алу үшін);</w:t>
            </w:r>
          </w:p>
          <w:p w14:paraId="50E568A2" w14:textId="77777777" w:rsidR="002B2D0D" w:rsidRPr="002B2D0D" w:rsidRDefault="002B2D0D" w:rsidP="002B2D0D">
            <w:pPr>
              <w:ind w:firstLine="709"/>
              <w:jc w:val="both"/>
              <w:rPr>
                <w:rFonts w:ascii="Times New Roman KZ" w:hAnsi="Times New Roman KZ"/>
                <w:lang w:val="kk-KZ"/>
              </w:rPr>
            </w:pPr>
            <w:r w:rsidRPr="002B2D0D">
              <w:rPr>
                <w:rFonts w:ascii="Times New Roman KZ" w:hAnsi="Times New Roman KZ"/>
                <w:lang w:val="kk-KZ"/>
              </w:rPr>
              <w:t>9) зерттеушінің брошюрасы-зерттелетін препаратты адамда зерттеу үшін маңызы бар клиникалық және клиникаға дейінгі (клиникалық емес) зерттеу нәтижелерінің жиынтық баяндалуы;</w:t>
            </w:r>
          </w:p>
          <w:p w14:paraId="0BEBE2DA" w14:textId="77777777" w:rsidR="002B2D0D" w:rsidRPr="002B2D0D" w:rsidRDefault="002B2D0D" w:rsidP="002B2D0D">
            <w:pPr>
              <w:ind w:firstLine="709"/>
              <w:jc w:val="both"/>
              <w:rPr>
                <w:rFonts w:ascii="Times New Roman KZ" w:hAnsi="Times New Roman KZ"/>
                <w:lang w:val="kk-KZ"/>
              </w:rPr>
            </w:pPr>
            <w:r w:rsidRPr="002B2D0D">
              <w:rPr>
                <w:rFonts w:ascii="Times New Roman KZ" w:hAnsi="Times New Roman KZ"/>
                <w:lang w:val="kk-KZ"/>
              </w:rPr>
              <w:t>10) интервенциялық зерттеу-зерттеу субъектісі ретінде адам қатысатын зерттеу, онда зерттеуші дәрігер клиникалық зерттеулер жүргізу тәртібіне сәйкес келетін интервенциялық клиникалық зерттеу хаттамасының негізінде зерттеу субъектілеріне арнайы араласу тағайындайды;</w:t>
            </w:r>
          </w:p>
          <w:p w14:paraId="736A6A0F" w14:textId="77777777" w:rsidR="002B2D0D" w:rsidRPr="002B2D0D" w:rsidRDefault="002B2D0D" w:rsidP="002B2D0D">
            <w:pPr>
              <w:ind w:firstLine="709"/>
              <w:jc w:val="both"/>
              <w:rPr>
                <w:rFonts w:ascii="Times New Roman KZ" w:hAnsi="Times New Roman KZ"/>
                <w:lang w:val="kk-KZ"/>
              </w:rPr>
            </w:pPr>
            <w:r w:rsidRPr="002B2D0D">
              <w:rPr>
                <w:rFonts w:ascii="Times New Roman KZ" w:hAnsi="Times New Roman KZ"/>
                <w:lang w:val="kk-KZ"/>
              </w:rPr>
              <w:t xml:space="preserve">11) интервенциялық емес клиникалық зерттеу-дәрілік препарат мемлекеттік тіркелгеннен </w:t>
            </w:r>
            <w:r w:rsidRPr="002B2D0D">
              <w:rPr>
                <w:rFonts w:ascii="Times New Roman KZ" w:hAnsi="Times New Roman KZ"/>
                <w:lang w:val="kk-KZ"/>
              </w:rPr>
              <w:lastRenderedPageBreak/>
              <w:t>кейін жүргізілетін және медициналық қолдану жөніндегі нұсқаулыққа сәйкес медициналық практика шеңберінде тағайындалатын зерттеу;</w:t>
            </w:r>
          </w:p>
          <w:p w14:paraId="5473A960" w14:textId="77777777" w:rsidR="002B2D0D" w:rsidRPr="002B2D0D" w:rsidRDefault="002B2D0D" w:rsidP="002B2D0D">
            <w:pPr>
              <w:ind w:firstLine="709"/>
              <w:jc w:val="both"/>
              <w:rPr>
                <w:rFonts w:ascii="Times New Roman KZ" w:hAnsi="Times New Roman KZ"/>
                <w:lang w:val="kk-KZ"/>
              </w:rPr>
            </w:pPr>
            <w:r w:rsidRPr="002B2D0D">
              <w:rPr>
                <w:rFonts w:ascii="Times New Roman KZ" w:hAnsi="Times New Roman KZ"/>
                <w:lang w:val="kk-KZ"/>
              </w:rPr>
              <w:t>12) клиникалық зерттеу-субъект ретінде адамның қатысуымен аурулардың профилактикасы, оларды диагностикалау мен емдеу құралдарының, әдістері мен технологияларының қауіпсіздігі мен тиімділігін анықтау немесе растау үшін жүргізілетін зерттеу;</w:t>
            </w:r>
          </w:p>
          <w:p w14:paraId="74359F50" w14:textId="77777777" w:rsidR="002B2D0D" w:rsidRPr="002B2D0D" w:rsidRDefault="002B2D0D" w:rsidP="002B2D0D">
            <w:pPr>
              <w:ind w:firstLine="709"/>
              <w:jc w:val="both"/>
              <w:rPr>
                <w:rFonts w:ascii="Times New Roman KZ" w:hAnsi="Times New Roman KZ"/>
                <w:lang w:val="kk-KZ"/>
              </w:rPr>
            </w:pPr>
            <w:r w:rsidRPr="002B2D0D">
              <w:rPr>
                <w:rFonts w:ascii="Times New Roman KZ" w:hAnsi="Times New Roman KZ"/>
                <w:lang w:val="kk-KZ"/>
              </w:rPr>
              <w:t>13) клиникалық зерттеудің бірінші кезеңі-зерттелетін препараттың жоғары уыттылығы дені сау еріктілерде зерттеу жүргізуді әдепке жатпайтынын, қауіпсіздігін, емдік әсерінің, фармакокинетикалық және фармакодинамикалық сипаттамаларының бар-жоғын анықтау мақсатында зерттеуді жүргізуді жасаған кезде тиісті аурудан зардап шегетін дені сау еріктілерде немесе пациенттерде жүргізілетін дәрілік заттың бірінші сынағы;</w:t>
            </w:r>
          </w:p>
          <w:p w14:paraId="482DBF4A" w14:textId="77777777" w:rsidR="002B2D0D" w:rsidRPr="002B2D0D" w:rsidRDefault="002B2D0D" w:rsidP="002B2D0D">
            <w:pPr>
              <w:ind w:firstLine="709"/>
              <w:jc w:val="both"/>
              <w:rPr>
                <w:rFonts w:ascii="Times New Roman KZ" w:hAnsi="Times New Roman KZ"/>
                <w:lang w:val="kk-KZ"/>
              </w:rPr>
            </w:pPr>
            <w:r w:rsidRPr="002B2D0D">
              <w:rPr>
                <w:rFonts w:ascii="Times New Roman KZ" w:hAnsi="Times New Roman KZ"/>
                <w:lang w:val="kk-KZ"/>
              </w:rPr>
              <w:t>14) клиникалық зерттеудің екінші фазасы-нақты ауруы бар пациенттерде зерттелетін дәрілік заттың тиімділігі мен қысқа мерзімді қауіпсіздігін бағалау мақсатындағы зерттеу, сондай-ақ оның дәлелі дәрілік заттың клиникалық тиімділігін анықтау және пациенттер тобында сынау кезінде дозалаудың терапиялық деңгейін анықтау;</w:t>
            </w:r>
          </w:p>
          <w:p w14:paraId="1E106435" w14:textId="77777777" w:rsidR="002B2D0D" w:rsidRPr="002B2D0D" w:rsidRDefault="002B2D0D" w:rsidP="002B2D0D">
            <w:pPr>
              <w:ind w:firstLine="709"/>
              <w:jc w:val="both"/>
              <w:rPr>
                <w:rFonts w:ascii="Times New Roman KZ" w:hAnsi="Times New Roman KZ"/>
                <w:lang w:val="kk-KZ"/>
              </w:rPr>
            </w:pPr>
            <w:r w:rsidRPr="002B2D0D">
              <w:rPr>
                <w:rFonts w:ascii="Times New Roman KZ" w:hAnsi="Times New Roman KZ"/>
                <w:lang w:val="kk-KZ"/>
              </w:rPr>
              <w:t>15) клиникалық зерттеудің төртінші фазасы-дәрілік зат тіркелгеннен және нарыққа түскеннен кейін оның терапиялық тиімділігін, оны одан әрі пайдалану стратегиясын растау мақсатында, сондай-ақ зерттелетін дәрілік заттың жанама әсерлерінің спектрі мен жиілігі және басқа дәрілік заттармен өзара іс-қимылы туралы қосымша ақпарат алу үшін жүзеге асырылатын зерттеу;</w:t>
            </w:r>
          </w:p>
          <w:p w14:paraId="75E1156D" w14:textId="77777777" w:rsidR="002B2D0D" w:rsidRPr="002B2D0D" w:rsidRDefault="002B2D0D" w:rsidP="002B2D0D">
            <w:pPr>
              <w:ind w:firstLine="709"/>
              <w:jc w:val="both"/>
              <w:rPr>
                <w:rFonts w:ascii="Times New Roman KZ" w:hAnsi="Times New Roman KZ"/>
                <w:lang w:val="kk-KZ"/>
              </w:rPr>
            </w:pPr>
            <w:r w:rsidRPr="002B2D0D">
              <w:rPr>
                <w:rFonts w:ascii="Times New Roman KZ" w:hAnsi="Times New Roman KZ"/>
                <w:lang w:val="kk-KZ"/>
              </w:rPr>
              <w:t>16) клиникалық зерттеудің үшінші фазасы-тәуекел пайда көрсеткішін бағалауды қоса алғанда, емдеудің барлық аспектілерін зерделеу мақсатында әртүрлі қосалқы патологиясы бар әртүрлі жастағы пациенттердің үлкен топтарында жүргізілетін зерттеу;</w:t>
            </w:r>
          </w:p>
          <w:p w14:paraId="56FFDE13" w14:textId="77777777" w:rsidR="002B2D0D" w:rsidRPr="002B2D0D" w:rsidRDefault="002B2D0D" w:rsidP="002B2D0D">
            <w:pPr>
              <w:ind w:firstLine="709"/>
              <w:jc w:val="both"/>
              <w:rPr>
                <w:rFonts w:ascii="Times New Roman KZ" w:hAnsi="Times New Roman KZ"/>
                <w:lang w:val="kk-KZ"/>
              </w:rPr>
            </w:pPr>
            <w:r w:rsidRPr="002B2D0D">
              <w:rPr>
                <w:rFonts w:ascii="Times New Roman KZ" w:hAnsi="Times New Roman KZ"/>
                <w:lang w:val="kk-KZ"/>
              </w:rPr>
              <w:t xml:space="preserve">17) клиникалық зерттеу туралы есеп - </w:t>
            </w:r>
            <w:r w:rsidRPr="002B2D0D">
              <w:rPr>
                <w:rFonts w:ascii="Times New Roman KZ" w:hAnsi="Times New Roman KZ"/>
                <w:lang w:val="kk-KZ"/>
              </w:rPr>
              <w:lastRenderedPageBreak/>
              <w:t>субъект ретінде адам қатысатын терапевтік, профилактикалық немесе диагностикалық құралдың клиникалық зерттеулерінің сипаттамасын қамтитын, зерттелетін дәрілік заттың, медициналық бұйымның жағымсыз реакцияларын қоса алғанда, клиникалық және статистикалық сипаттамаларды, деректерді ұсыну мен оларды талдауды; шалғайдағы әсерлерді біріктіретін құжат;</w:t>
            </w:r>
          </w:p>
          <w:p w14:paraId="30F752E6" w14:textId="77777777" w:rsidR="002B2D0D" w:rsidRPr="002B2D0D" w:rsidRDefault="002B2D0D" w:rsidP="002B2D0D">
            <w:pPr>
              <w:ind w:firstLine="709"/>
              <w:jc w:val="both"/>
              <w:rPr>
                <w:rFonts w:ascii="Times New Roman KZ" w:hAnsi="Times New Roman KZ"/>
                <w:lang w:val="kk-KZ"/>
              </w:rPr>
            </w:pPr>
            <w:r w:rsidRPr="002B2D0D">
              <w:rPr>
                <w:rFonts w:ascii="Times New Roman KZ" w:hAnsi="Times New Roman KZ"/>
                <w:lang w:val="kk-KZ"/>
              </w:rPr>
              <w:t>18) клиникалық зерттеу хаттамасы (бұдан әрі – хаттама) – зерттеудің мақсатын, дизайнын, әдіснамасын, статистикалық аспектілерін және ұйымдастырылуын сипаттайтын құжат;</w:t>
            </w:r>
          </w:p>
          <w:p w14:paraId="1B340CC9" w14:textId="77777777" w:rsidR="002B2D0D" w:rsidRPr="002B2D0D" w:rsidRDefault="002B2D0D" w:rsidP="002B2D0D">
            <w:pPr>
              <w:ind w:firstLine="709"/>
              <w:jc w:val="both"/>
              <w:rPr>
                <w:rFonts w:ascii="Times New Roman KZ" w:hAnsi="Times New Roman KZ"/>
                <w:lang w:val="kk-KZ"/>
              </w:rPr>
            </w:pPr>
            <w:r w:rsidRPr="002B2D0D">
              <w:rPr>
                <w:rFonts w:ascii="Times New Roman KZ" w:hAnsi="Times New Roman KZ"/>
                <w:lang w:val="kk-KZ"/>
              </w:rPr>
              <w:t>19) қосалқы дәрілік препарат – клиникалық зерттеу хаттамасына сәйкес клиникалық зерттеу мақсатында пайдаланылатын, бірақ зерттелетін дәрілік препарат ретінде пайдаланылмайтын тіркелген дәрілік препарат; клиникалық зерттеу хаттамасында көрсетілмеген дәрілік препараттар қосалқы дәрілік препараттарға жатпайды;</w:t>
            </w:r>
          </w:p>
          <w:p w14:paraId="36DB3C95" w14:textId="77777777" w:rsidR="002B2D0D" w:rsidRPr="002B2D0D" w:rsidRDefault="002B2D0D" w:rsidP="002B2D0D">
            <w:pPr>
              <w:ind w:firstLine="709"/>
              <w:jc w:val="both"/>
              <w:rPr>
                <w:rFonts w:ascii="Times New Roman KZ" w:hAnsi="Times New Roman KZ"/>
                <w:lang w:val="kk-KZ"/>
              </w:rPr>
            </w:pPr>
            <w:r w:rsidRPr="002B2D0D">
              <w:rPr>
                <w:rFonts w:ascii="Times New Roman KZ" w:hAnsi="Times New Roman KZ"/>
                <w:lang w:val="kk-KZ"/>
              </w:rPr>
              <w:t>20) медициналық қолдануға арналған дәрілік препараттың жалпы сипаттамасы (бұдан әрі – ДЗЖС) – дәрілік затты дұрыс тағайындау мен оның қолданылуын бақылау мақсатында дәрілік препаратты қауіпсіз және тиімді пайдалану туралы медицина қызметкерлеріне арналған ақпаратты қамтитын құжат;</w:t>
            </w:r>
          </w:p>
          <w:p w14:paraId="13AFF780" w14:textId="77777777" w:rsidR="002B2D0D" w:rsidRPr="002B2D0D" w:rsidRDefault="002B2D0D" w:rsidP="002B2D0D">
            <w:pPr>
              <w:ind w:firstLine="709"/>
              <w:jc w:val="both"/>
              <w:rPr>
                <w:rFonts w:ascii="Times New Roman KZ" w:hAnsi="Times New Roman KZ"/>
                <w:lang w:val="kk-KZ"/>
              </w:rPr>
            </w:pPr>
            <w:r w:rsidRPr="002B2D0D">
              <w:rPr>
                <w:rFonts w:ascii="Times New Roman KZ" w:hAnsi="Times New Roman KZ"/>
                <w:lang w:val="kk-KZ"/>
              </w:rPr>
              <w:t xml:space="preserve">21) медициналық ұйым - негізгі қызметі медициналық көмек көрсету болып табылатын денсаулық сақтау ұйымы; </w:t>
            </w:r>
          </w:p>
          <w:p w14:paraId="60B69508" w14:textId="77777777" w:rsidR="002B2D0D" w:rsidRPr="002B2D0D" w:rsidRDefault="002B2D0D" w:rsidP="002B2D0D">
            <w:pPr>
              <w:ind w:firstLine="709"/>
              <w:jc w:val="both"/>
              <w:rPr>
                <w:rFonts w:ascii="Times New Roman KZ" w:hAnsi="Times New Roman KZ"/>
                <w:lang w:val="kk-KZ"/>
              </w:rPr>
            </w:pPr>
            <w:r w:rsidRPr="002B2D0D">
              <w:rPr>
                <w:rFonts w:ascii="Times New Roman KZ" w:hAnsi="Times New Roman KZ"/>
                <w:lang w:val="kk-KZ"/>
              </w:rPr>
              <w:t>22) озық терапияның дәрілік заттары - гендік терапияға, соматикалық жасушалық терапияға, тіндік инженерияға арналған құралдарды қоса алғанда, аурулар мен жарақаттарды емдеу үшін жаңа мүмкіндіктер ұсынатын, биотехнологиялық немесе биоинженерлік жолмен алынатын дәрілік заттар;</w:t>
            </w:r>
          </w:p>
          <w:p w14:paraId="57804233" w14:textId="77777777" w:rsidR="002B2D0D" w:rsidRPr="002B2D0D" w:rsidRDefault="002B2D0D" w:rsidP="002B2D0D">
            <w:pPr>
              <w:ind w:firstLine="709"/>
              <w:jc w:val="both"/>
              <w:rPr>
                <w:rFonts w:ascii="Times New Roman KZ" w:hAnsi="Times New Roman KZ"/>
                <w:lang w:val="kk-KZ"/>
              </w:rPr>
            </w:pPr>
            <w:r w:rsidRPr="002B2D0D">
              <w:rPr>
                <w:rFonts w:ascii="Times New Roman KZ" w:hAnsi="Times New Roman KZ"/>
                <w:lang w:val="kk-KZ"/>
              </w:rPr>
              <w:t>23) озық терапияның аралас дәрілік заттары - медициналық бұйыммен біріктірілімде ұсынылған озық терапияның дәрілік заттары;</w:t>
            </w:r>
          </w:p>
          <w:p w14:paraId="6E7886C0" w14:textId="77777777" w:rsidR="002B2D0D" w:rsidRPr="002B2D0D" w:rsidRDefault="002B2D0D" w:rsidP="002B2D0D">
            <w:pPr>
              <w:ind w:firstLine="709"/>
              <w:jc w:val="both"/>
              <w:rPr>
                <w:rFonts w:ascii="Times New Roman KZ" w:hAnsi="Times New Roman KZ"/>
                <w:lang w:val="kk-KZ"/>
              </w:rPr>
            </w:pPr>
            <w:r w:rsidRPr="002B2D0D">
              <w:rPr>
                <w:rFonts w:ascii="Times New Roman KZ" w:hAnsi="Times New Roman KZ"/>
                <w:lang w:val="kk-KZ"/>
              </w:rPr>
              <w:t>24) салыстыру препараты - клиникалық зерттеуде бақылау ретінде пайдаланылатын тіркелген дәрілік препарат не плацебо;</w:t>
            </w:r>
          </w:p>
          <w:p w14:paraId="20D666FE" w14:textId="77777777" w:rsidR="002B2D0D" w:rsidRPr="002B2D0D" w:rsidRDefault="002B2D0D" w:rsidP="002B2D0D">
            <w:pPr>
              <w:ind w:firstLine="709"/>
              <w:jc w:val="both"/>
              <w:rPr>
                <w:rFonts w:ascii="Times New Roman KZ" w:hAnsi="Times New Roman KZ"/>
                <w:lang w:val="kk-KZ"/>
              </w:rPr>
            </w:pPr>
            <w:r w:rsidRPr="002B2D0D">
              <w:rPr>
                <w:rFonts w:ascii="Times New Roman KZ" w:hAnsi="Times New Roman KZ"/>
                <w:lang w:val="kk-KZ"/>
              </w:rPr>
              <w:lastRenderedPageBreak/>
              <w:t xml:space="preserve">25) дәрілік заттар мен медициналық бұйымдардың айналысы саласындағы мемлекеттік сараптама ұйымы - дәрілік заттар мен медициналық бұйымдардың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 </w:t>
            </w:r>
          </w:p>
          <w:p w14:paraId="5C39DFD6" w14:textId="77777777" w:rsidR="002B2D0D" w:rsidRPr="002B2D0D" w:rsidRDefault="002B2D0D" w:rsidP="002B2D0D">
            <w:pPr>
              <w:ind w:firstLine="709"/>
              <w:jc w:val="both"/>
              <w:rPr>
                <w:rFonts w:ascii="Times New Roman KZ" w:hAnsi="Times New Roman KZ"/>
                <w:lang w:val="kk-KZ"/>
              </w:rPr>
            </w:pPr>
            <w:r w:rsidRPr="002B2D0D">
              <w:rPr>
                <w:rFonts w:ascii="Times New Roman KZ" w:hAnsi="Times New Roman KZ"/>
                <w:lang w:val="kk-KZ"/>
              </w:rPr>
              <w:t>26) стандартты операциялық рәсімдер (бұдан әрі – СОР) – белгілі бір қызметті жүзеге асыру кезінде біркелкілікке қол жеткізуге арналған егжей-тегжейлі жазбаша нұсқаулықтар;</w:t>
            </w:r>
          </w:p>
          <w:p w14:paraId="334CEC1C" w14:textId="77777777" w:rsidR="002B2D0D" w:rsidRPr="002B2D0D" w:rsidRDefault="002B2D0D" w:rsidP="002B2D0D">
            <w:pPr>
              <w:ind w:firstLine="709"/>
              <w:jc w:val="both"/>
              <w:rPr>
                <w:rFonts w:ascii="Times New Roman KZ" w:hAnsi="Times New Roman KZ"/>
                <w:lang w:val="kk-KZ"/>
              </w:rPr>
            </w:pPr>
            <w:r w:rsidRPr="002B2D0D">
              <w:rPr>
                <w:rFonts w:ascii="Times New Roman KZ" w:hAnsi="Times New Roman KZ"/>
                <w:lang w:val="kk-KZ"/>
              </w:rPr>
              <w:t>27) техникалық файл-медициналық бұйымның сипаттамасын және оны болжамды пайдалануды қамтитын, сондай-ақ медициналық бұйымды жобалау, дайындау және пайдалану мәселелерін қамтитын медициналық бұйымға арналған техникалық құжаттаманың жиынтығы;</w:t>
            </w:r>
          </w:p>
          <w:p w14:paraId="290AC012" w14:textId="77777777" w:rsidR="002B2D0D" w:rsidRPr="002B2D0D" w:rsidRDefault="002B2D0D" w:rsidP="002B2D0D">
            <w:pPr>
              <w:ind w:firstLine="709"/>
              <w:jc w:val="both"/>
              <w:rPr>
                <w:rFonts w:ascii="Times New Roman KZ" w:hAnsi="Times New Roman KZ"/>
                <w:lang w:val="kk-KZ"/>
              </w:rPr>
            </w:pPr>
            <w:r w:rsidRPr="002B2D0D">
              <w:rPr>
                <w:rFonts w:ascii="Times New Roman KZ" w:hAnsi="Times New Roman KZ"/>
                <w:lang w:val="kk-KZ"/>
              </w:rPr>
              <w:t>28) Good Clinical Practice тиісті клиникалық практикасы (бұдан әрі – GCP) – алынған деректер мен ұсынылған нәтижелердің дұрыстығы мен дәлдігінің кепілі болып табылатын, сондай-ақ зерттеу субъектілерінің құқықтарын, денсаулығын және құпиялылығын қорғауды қамтамасыз ететін, клиникалық зерттеулерді жоспарлау, ұйымдастыру, жүргізу, мониторингілеу, аудит, құжаттандыру, сондай-ақ олардың нәтижелерін талдау және ұсыну стандарты;</w:t>
            </w:r>
          </w:p>
          <w:p w14:paraId="1C773A79" w14:textId="77777777" w:rsidR="002B2D0D" w:rsidRPr="002B2D0D" w:rsidRDefault="002B2D0D" w:rsidP="002B2D0D">
            <w:pPr>
              <w:ind w:firstLine="709"/>
              <w:jc w:val="both"/>
              <w:rPr>
                <w:rFonts w:ascii="Times New Roman KZ" w:hAnsi="Times New Roman KZ"/>
                <w:lang w:val="kk-KZ"/>
              </w:rPr>
            </w:pPr>
            <w:r w:rsidRPr="002B2D0D">
              <w:rPr>
                <w:rFonts w:ascii="Times New Roman KZ" w:hAnsi="Times New Roman KZ"/>
                <w:lang w:val="kk-KZ"/>
              </w:rPr>
              <w:t>29) хаттама синопсисі – клиникалық зерттеу хаттамасының қысқаша мазмұны;</w:t>
            </w:r>
          </w:p>
          <w:p w14:paraId="250AF5D2" w14:textId="77777777" w:rsidR="003A0A9F" w:rsidRPr="002B2D0D" w:rsidRDefault="002B2D0D" w:rsidP="002B2D0D">
            <w:pPr>
              <w:ind w:firstLine="459"/>
              <w:jc w:val="both"/>
              <w:rPr>
                <w:rFonts w:ascii="Times New Roman KZ" w:hAnsi="Times New Roman KZ"/>
                <w:b/>
                <w:lang w:val="kk-KZ"/>
              </w:rPr>
            </w:pPr>
            <w:r w:rsidRPr="002B2D0D">
              <w:rPr>
                <w:rFonts w:ascii="Times New Roman KZ" w:hAnsi="Times New Roman KZ"/>
                <w:b/>
                <w:lang w:val="kk-KZ"/>
              </w:rPr>
              <w:t>30) медициналық қолдануға арналған дәрілік препараттарды тіркеуге қойылатын техникалық талаптарды үйлестіру жөніндегі халықаралық конференция өңірінің елдері (ICH) (АйСиЭйч) – реттеуші органдары ICH құрылтайшыларының және тұрақты мүшелерінің құрамына кіретін мемлекеттер (Еуропалық Одақ елдері, Ұлыбритания, Америка Құрама Штаттары, Жапония, Швейцария, Канада) (бұдан әрі – ICH (АйСиЭйч) өңірінің елдері).»</w:t>
            </w:r>
          </w:p>
        </w:tc>
        <w:tc>
          <w:tcPr>
            <w:tcW w:w="3119" w:type="dxa"/>
          </w:tcPr>
          <w:p w14:paraId="3085462B" w14:textId="77777777" w:rsidR="002B2D0D" w:rsidRDefault="002B2D0D" w:rsidP="0036009F">
            <w:pPr>
              <w:jc w:val="both"/>
              <w:rPr>
                <w:rFonts w:ascii="Times New Roman KZ" w:hAnsi="Times New Roman KZ"/>
                <w:lang w:val="kk-KZ"/>
              </w:rPr>
            </w:pPr>
            <w:r w:rsidRPr="002B2D0D">
              <w:rPr>
                <w:rFonts w:ascii="Times New Roman KZ" w:hAnsi="Times New Roman KZ"/>
                <w:lang w:val="kk-KZ"/>
              </w:rPr>
              <w:lastRenderedPageBreak/>
              <w:t>Кодекстің 1-бабына сәйкес нақтылау</w:t>
            </w:r>
            <w:r>
              <w:rPr>
                <w:rFonts w:ascii="Times New Roman KZ" w:hAnsi="Times New Roman KZ"/>
                <w:lang w:val="kk-KZ"/>
              </w:rPr>
              <w:t>.</w:t>
            </w:r>
          </w:p>
          <w:p w14:paraId="03E1A10A" w14:textId="77777777" w:rsidR="002B2D0D" w:rsidRDefault="002B2D0D" w:rsidP="0036009F">
            <w:pPr>
              <w:jc w:val="both"/>
              <w:rPr>
                <w:rFonts w:ascii="Times New Roman KZ" w:hAnsi="Times New Roman KZ"/>
                <w:lang w:val="kk-KZ"/>
              </w:rPr>
            </w:pPr>
          </w:p>
          <w:p w14:paraId="01EB9FB4" w14:textId="77777777" w:rsidR="002B2D0D" w:rsidRDefault="002B2D0D" w:rsidP="0036009F">
            <w:pPr>
              <w:jc w:val="both"/>
              <w:rPr>
                <w:rFonts w:ascii="Times New Roman KZ" w:hAnsi="Times New Roman KZ"/>
                <w:lang w:val="kk-KZ"/>
              </w:rPr>
            </w:pPr>
          </w:p>
          <w:p w14:paraId="475A702A" w14:textId="77777777" w:rsidR="002B2D0D" w:rsidRDefault="002B2D0D" w:rsidP="0036009F">
            <w:pPr>
              <w:jc w:val="both"/>
              <w:rPr>
                <w:rFonts w:ascii="Times New Roman KZ" w:hAnsi="Times New Roman KZ"/>
                <w:lang w:val="kk-KZ"/>
              </w:rPr>
            </w:pPr>
          </w:p>
          <w:p w14:paraId="738DE8CD" w14:textId="77777777" w:rsidR="002B2D0D" w:rsidRDefault="002B2D0D" w:rsidP="0036009F">
            <w:pPr>
              <w:jc w:val="both"/>
              <w:rPr>
                <w:rFonts w:ascii="Times New Roman KZ" w:hAnsi="Times New Roman KZ"/>
                <w:lang w:val="kk-KZ"/>
              </w:rPr>
            </w:pPr>
          </w:p>
          <w:p w14:paraId="262906BF" w14:textId="77777777" w:rsidR="002B2D0D" w:rsidRDefault="002B2D0D" w:rsidP="0036009F">
            <w:pPr>
              <w:jc w:val="both"/>
              <w:rPr>
                <w:rFonts w:ascii="Times New Roman KZ" w:hAnsi="Times New Roman KZ"/>
                <w:lang w:val="kk-KZ"/>
              </w:rPr>
            </w:pPr>
          </w:p>
          <w:p w14:paraId="0EF4940C" w14:textId="77777777" w:rsidR="002B2D0D" w:rsidRDefault="002B2D0D" w:rsidP="0036009F">
            <w:pPr>
              <w:jc w:val="both"/>
              <w:rPr>
                <w:rFonts w:ascii="Times New Roman KZ" w:hAnsi="Times New Roman KZ"/>
                <w:lang w:val="kk-KZ"/>
              </w:rPr>
            </w:pPr>
          </w:p>
          <w:p w14:paraId="57E04ED9" w14:textId="77777777" w:rsidR="002B2D0D" w:rsidRDefault="002B2D0D" w:rsidP="0036009F">
            <w:pPr>
              <w:jc w:val="both"/>
              <w:rPr>
                <w:rFonts w:ascii="Times New Roman KZ" w:hAnsi="Times New Roman KZ"/>
                <w:lang w:val="kk-KZ"/>
              </w:rPr>
            </w:pPr>
          </w:p>
          <w:p w14:paraId="533DC767" w14:textId="77777777" w:rsidR="002B2D0D" w:rsidRDefault="002B2D0D" w:rsidP="0036009F">
            <w:pPr>
              <w:jc w:val="both"/>
              <w:rPr>
                <w:rFonts w:ascii="Times New Roman KZ" w:hAnsi="Times New Roman KZ"/>
                <w:lang w:val="kk-KZ"/>
              </w:rPr>
            </w:pPr>
          </w:p>
          <w:p w14:paraId="04179BD4" w14:textId="77777777" w:rsidR="002B2D0D" w:rsidRDefault="002B2D0D" w:rsidP="0036009F">
            <w:pPr>
              <w:jc w:val="both"/>
              <w:rPr>
                <w:rFonts w:ascii="Times New Roman KZ" w:hAnsi="Times New Roman KZ"/>
                <w:lang w:val="kk-KZ"/>
              </w:rPr>
            </w:pPr>
          </w:p>
          <w:p w14:paraId="18C1CC97" w14:textId="77777777" w:rsidR="002B2D0D" w:rsidRDefault="002B2D0D" w:rsidP="0036009F">
            <w:pPr>
              <w:jc w:val="both"/>
              <w:rPr>
                <w:rFonts w:ascii="Times New Roman KZ" w:hAnsi="Times New Roman KZ"/>
                <w:lang w:val="kk-KZ"/>
              </w:rPr>
            </w:pPr>
          </w:p>
          <w:p w14:paraId="5DD275A6" w14:textId="77777777" w:rsidR="002B2D0D" w:rsidRDefault="002B2D0D" w:rsidP="0036009F">
            <w:pPr>
              <w:jc w:val="both"/>
              <w:rPr>
                <w:rFonts w:ascii="Times New Roman KZ" w:hAnsi="Times New Roman KZ"/>
                <w:lang w:val="kk-KZ"/>
              </w:rPr>
            </w:pPr>
          </w:p>
          <w:p w14:paraId="6DF8555E" w14:textId="77777777" w:rsidR="002B2D0D" w:rsidRDefault="002B2D0D" w:rsidP="0036009F">
            <w:pPr>
              <w:jc w:val="both"/>
              <w:rPr>
                <w:rFonts w:ascii="Times New Roman KZ" w:hAnsi="Times New Roman KZ"/>
                <w:lang w:val="kk-KZ"/>
              </w:rPr>
            </w:pPr>
          </w:p>
          <w:p w14:paraId="6AEFDED9" w14:textId="77777777" w:rsidR="002B2D0D" w:rsidRDefault="002B2D0D" w:rsidP="0036009F">
            <w:pPr>
              <w:jc w:val="both"/>
              <w:rPr>
                <w:rFonts w:ascii="Times New Roman KZ" w:hAnsi="Times New Roman KZ"/>
                <w:lang w:val="kk-KZ"/>
              </w:rPr>
            </w:pPr>
          </w:p>
          <w:p w14:paraId="0F4513A9" w14:textId="77777777" w:rsidR="002B2D0D" w:rsidRDefault="002B2D0D" w:rsidP="0036009F">
            <w:pPr>
              <w:jc w:val="both"/>
              <w:rPr>
                <w:rFonts w:ascii="Times New Roman KZ" w:hAnsi="Times New Roman KZ"/>
                <w:lang w:val="kk-KZ"/>
              </w:rPr>
            </w:pPr>
          </w:p>
          <w:p w14:paraId="680FF25D" w14:textId="77777777" w:rsidR="002B2D0D" w:rsidRDefault="002B2D0D" w:rsidP="0036009F">
            <w:pPr>
              <w:jc w:val="both"/>
              <w:rPr>
                <w:rFonts w:ascii="Times New Roman KZ" w:hAnsi="Times New Roman KZ"/>
                <w:lang w:val="kk-KZ"/>
              </w:rPr>
            </w:pPr>
          </w:p>
          <w:p w14:paraId="46D1CDED" w14:textId="77777777" w:rsidR="002B2D0D" w:rsidRDefault="002B2D0D" w:rsidP="0036009F">
            <w:pPr>
              <w:jc w:val="both"/>
              <w:rPr>
                <w:rFonts w:ascii="Times New Roman KZ" w:hAnsi="Times New Roman KZ"/>
                <w:lang w:val="kk-KZ"/>
              </w:rPr>
            </w:pPr>
          </w:p>
          <w:p w14:paraId="79D5C566" w14:textId="77777777" w:rsidR="002B2D0D" w:rsidRDefault="002B2D0D" w:rsidP="0036009F">
            <w:pPr>
              <w:jc w:val="both"/>
              <w:rPr>
                <w:rFonts w:ascii="Times New Roman KZ" w:hAnsi="Times New Roman KZ"/>
                <w:lang w:val="kk-KZ"/>
              </w:rPr>
            </w:pPr>
          </w:p>
          <w:p w14:paraId="1902E520" w14:textId="77777777" w:rsidR="002B2D0D" w:rsidRDefault="002B2D0D" w:rsidP="0036009F">
            <w:pPr>
              <w:jc w:val="both"/>
              <w:rPr>
                <w:rFonts w:ascii="Times New Roman KZ" w:hAnsi="Times New Roman KZ"/>
                <w:lang w:val="kk-KZ"/>
              </w:rPr>
            </w:pPr>
          </w:p>
          <w:p w14:paraId="1F1CB4E6" w14:textId="77777777" w:rsidR="002B2D0D" w:rsidRDefault="002B2D0D" w:rsidP="0036009F">
            <w:pPr>
              <w:jc w:val="both"/>
              <w:rPr>
                <w:rFonts w:ascii="Times New Roman KZ" w:hAnsi="Times New Roman KZ"/>
                <w:lang w:val="kk-KZ"/>
              </w:rPr>
            </w:pPr>
          </w:p>
          <w:p w14:paraId="2B549ED8" w14:textId="77777777" w:rsidR="002B2D0D" w:rsidRDefault="002B2D0D" w:rsidP="0036009F">
            <w:pPr>
              <w:jc w:val="both"/>
              <w:rPr>
                <w:rFonts w:ascii="Times New Roman KZ" w:hAnsi="Times New Roman KZ"/>
                <w:lang w:val="kk-KZ"/>
              </w:rPr>
            </w:pPr>
          </w:p>
          <w:p w14:paraId="685E7C4A" w14:textId="77777777" w:rsidR="002B2D0D" w:rsidRDefault="002B2D0D" w:rsidP="0036009F">
            <w:pPr>
              <w:jc w:val="both"/>
              <w:rPr>
                <w:rFonts w:ascii="Times New Roman KZ" w:hAnsi="Times New Roman KZ"/>
                <w:lang w:val="kk-KZ"/>
              </w:rPr>
            </w:pPr>
          </w:p>
          <w:p w14:paraId="0BD30917" w14:textId="77777777" w:rsidR="002B2D0D" w:rsidRDefault="002B2D0D" w:rsidP="0036009F">
            <w:pPr>
              <w:jc w:val="both"/>
              <w:rPr>
                <w:rFonts w:ascii="Times New Roman KZ" w:hAnsi="Times New Roman KZ"/>
                <w:lang w:val="kk-KZ"/>
              </w:rPr>
            </w:pPr>
          </w:p>
          <w:p w14:paraId="3A10618A" w14:textId="77777777" w:rsidR="002B2D0D" w:rsidRDefault="002B2D0D" w:rsidP="0036009F">
            <w:pPr>
              <w:jc w:val="both"/>
              <w:rPr>
                <w:rFonts w:ascii="Times New Roman KZ" w:hAnsi="Times New Roman KZ"/>
                <w:lang w:val="kk-KZ"/>
              </w:rPr>
            </w:pPr>
          </w:p>
          <w:p w14:paraId="217ACF17" w14:textId="77777777" w:rsidR="002B2D0D" w:rsidRDefault="002B2D0D" w:rsidP="0036009F">
            <w:pPr>
              <w:jc w:val="both"/>
              <w:rPr>
                <w:rFonts w:ascii="Times New Roman KZ" w:hAnsi="Times New Roman KZ"/>
                <w:lang w:val="kk-KZ"/>
              </w:rPr>
            </w:pPr>
          </w:p>
          <w:p w14:paraId="7F6764AB" w14:textId="77777777" w:rsidR="002B2D0D" w:rsidRDefault="002B2D0D" w:rsidP="0036009F">
            <w:pPr>
              <w:jc w:val="both"/>
              <w:rPr>
                <w:rFonts w:ascii="Times New Roman KZ" w:hAnsi="Times New Roman KZ"/>
                <w:lang w:val="kk-KZ"/>
              </w:rPr>
            </w:pPr>
          </w:p>
          <w:p w14:paraId="3C8DE09E" w14:textId="77777777" w:rsidR="002B2D0D" w:rsidRDefault="002B2D0D" w:rsidP="0036009F">
            <w:pPr>
              <w:jc w:val="both"/>
              <w:rPr>
                <w:rFonts w:ascii="Times New Roman KZ" w:hAnsi="Times New Roman KZ"/>
                <w:lang w:val="kk-KZ"/>
              </w:rPr>
            </w:pPr>
          </w:p>
          <w:p w14:paraId="29EEE7D7" w14:textId="77777777" w:rsidR="002B2D0D" w:rsidRDefault="002B2D0D" w:rsidP="0036009F">
            <w:pPr>
              <w:jc w:val="both"/>
              <w:rPr>
                <w:rFonts w:ascii="Times New Roman KZ" w:hAnsi="Times New Roman KZ"/>
                <w:lang w:val="kk-KZ"/>
              </w:rPr>
            </w:pPr>
          </w:p>
          <w:p w14:paraId="4D40DFCC" w14:textId="77777777" w:rsidR="002B2D0D" w:rsidRDefault="002B2D0D" w:rsidP="0036009F">
            <w:pPr>
              <w:jc w:val="both"/>
              <w:rPr>
                <w:rFonts w:ascii="Times New Roman KZ" w:hAnsi="Times New Roman KZ"/>
                <w:lang w:val="kk-KZ"/>
              </w:rPr>
            </w:pPr>
          </w:p>
          <w:p w14:paraId="4CD673E5" w14:textId="77777777" w:rsidR="002B2D0D" w:rsidRDefault="002B2D0D" w:rsidP="0036009F">
            <w:pPr>
              <w:jc w:val="both"/>
              <w:rPr>
                <w:rFonts w:ascii="Times New Roman KZ" w:hAnsi="Times New Roman KZ"/>
                <w:lang w:val="kk-KZ"/>
              </w:rPr>
            </w:pPr>
          </w:p>
          <w:p w14:paraId="5A28E96A" w14:textId="77777777" w:rsidR="002B2D0D" w:rsidRDefault="002B2D0D" w:rsidP="0036009F">
            <w:pPr>
              <w:jc w:val="both"/>
              <w:rPr>
                <w:rFonts w:ascii="Times New Roman KZ" w:hAnsi="Times New Roman KZ"/>
                <w:lang w:val="kk-KZ"/>
              </w:rPr>
            </w:pPr>
          </w:p>
          <w:p w14:paraId="6E8F5D73" w14:textId="77777777" w:rsidR="002B2D0D" w:rsidRDefault="002B2D0D" w:rsidP="0036009F">
            <w:pPr>
              <w:jc w:val="both"/>
              <w:rPr>
                <w:rFonts w:ascii="Times New Roman KZ" w:hAnsi="Times New Roman KZ"/>
                <w:lang w:val="kk-KZ"/>
              </w:rPr>
            </w:pPr>
          </w:p>
          <w:p w14:paraId="0D00EBBB" w14:textId="77777777" w:rsidR="002B2D0D" w:rsidRDefault="002B2D0D" w:rsidP="0036009F">
            <w:pPr>
              <w:jc w:val="both"/>
              <w:rPr>
                <w:rFonts w:ascii="Times New Roman KZ" w:hAnsi="Times New Roman KZ"/>
                <w:lang w:val="kk-KZ"/>
              </w:rPr>
            </w:pPr>
          </w:p>
          <w:p w14:paraId="77602E96" w14:textId="77777777" w:rsidR="002B2D0D" w:rsidRDefault="002B2D0D" w:rsidP="0036009F">
            <w:pPr>
              <w:jc w:val="both"/>
              <w:rPr>
                <w:rFonts w:ascii="Times New Roman KZ" w:hAnsi="Times New Roman KZ"/>
                <w:lang w:val="kk-KZ"/>
              </w:rPr>
            </w:pPr>
          </w:p>
          <w:p w14:paraId="3FE81F89" w14:textId="77777777" w:rsidR="002B2D0D" w:rsidRDefault="002B2D0D" w:rsidP="0036009F">
            <w:pPr>
              <w:jc w:val="both"/>
              <w:rPr>
                <w:rFonts w:ascii="Times New Roman KZ" w:hAnsi="Times New Roman KZ"/>
                <w:lang w:val="kk-KZ"/>
              </w:rPr>
            </w:pPr>
          </w:p>
          <w:p w14:paraId="470EAC1A" w14:textId="77777777" w:rsidR="002B2D0D" w:rsidRDefault="002B2D0D" w:rsidP="0036009F">
            <w:pPr>
              <w:jc w:val="both"/>
              <w:rPr>
                <w:rFonts w:ascii="Times New Roman KZ" w:hAnsi="Times New Roman KZ"/>
                <w:lang w:val="kk-KZ"/>
              </w:rPr>
            </w:pPr>
          </w:p>
          <w:p w14:paraId="18ED396A" w14:textId="77777777" w:rsidR="002B2D0D" w:rsidRDefault="002B2D0D" w:rsidP="0036009F">
            <w:pPr>
              <w:jc w:val="both"/>
              <w:rPr>
                <w:rFonts w:ascii="Times New Roman KZ" w:hAnsi="Times New Roman KZ"/>
                <w:lang w:val="kk-KZ"/>
              </w:rPr>
            </w:pPr>
          </w:p>
          <w:p w14:paraId="5FC0546C" w14:textId="77777777" w:rsidR="002B2D0D" w:rsidRDefault="002B2D0D" w:rsidP="0036009F">
            <w:pPr>
              <w:jc w:val="both"/>
              <w:rPr>
                <w:rFonts w:ascii="Times New Roman KZ" w:hAnsi="Times New Roman KZ"/>
                <w:lang w:val="kk-KZ"/>
              </w:rPr>
            </w:pPr>
          </w:p>
          <w:p w14:paraId="7073A6EC" w14:textId="77777777" w:rsidR="002B2D0D" w:rsidRDefault="002B2D0D" w:rsidP="0036009F">
            <w:pPr>
              <w:jc w:val="both"/>
              <w:rPr>
                <w:rFonts w:ascii="Times New Roman KZ" w:hAnsi="Times New Roman KZ"/>
                <w:lang w:val="kk-KZ"/>
              </w:rPr>
            </w:pPr>
          </w:p>
          <w:p w14:paraId="1FD796F6" w14:textId="77777777" w:rsidR="002B2D0D" w:rsidRDefault="002B2D0D" w:rsidP="0036009F">
            <w:pPr>
              <w:jc w:val="both"/>
              <w:rPr>
                <w:rFonts w:ascii="Times New Roman KZ" w:hAnsi="Times New Roman KZ"/>
                <w:lang w:val="kk-KZ"/>
              </w:rPr>
            </w:pPr>
          </w:p>
          <w:p w14:paraId="2CC70C26" w14:textId="77777777" w:rsidR="002B2D0D" w:rsidRDefault="002B2D0D" w:rsidP="0036009F">
            <w:pPr>
              <w:jc w:val="both"/>
              <w:rPr>
                <w:rFonts w:ascii="Times New Roman KZ" w:hAnsi="Times New Roman KZ"/>
                <w:lang w:val="kk-KZ"/>
              </w:rPr>
            </w:pPr>
          </w:p>
          <w:p w14:paraId="6B29CACB" w14:textId="77777777" w:rsidR="002B2D0D" w:rsidRDefault="002B2D0D" w:rsidP="0036009F">
            <w:pPr>
              <w:jc w:val="both"/>
              <w:rPr>
                <w:rFonts w:ascii="Times New Roman KZ" w:hAnsi="Times New Roman KZ"/>
                <w:lang w:val="kk-KZ"/>
              </w:rPr>
            </w:pPr>
          </w:p>
          <w:p w14:paraId="3D55C867" w14:textId="77777777" w:rsidR="002B2D0D" w:rsidRDefault="002B2D0D" w:rsidP="0036009F">
            <w:pPr>
              <w:jc w:val="both"/>
              <w:rPr>
                <w:rFonts w:ascii="Times New Roman KZ" w:hAnsi="Times New Roman KZ"/>
                <w:lang w:val="kk-KZ"/>
              </w:rPr>
            </w:pPr>
          </w:p>
          <w:p w14:paraId="1EF5FE99" w14:textId="77777777" w:rsidR="002B2D0D" w:rsidRDefault="002B2D0D" w:rsidP="0036009F">
            <w:pPr>
              <w:jc w:val="both"/>
              <w:rPr>
                <w:rFonts w:ascii="Times New Roman KZ" w:hAnsi="Times New Roman KZ"/>
                <w:lang w:val="kk-KZ"/>
              </w:rPr>
            </w:pPr>
          </w:p>
          <w:p w14:paraId="5E34EBA0" w14:textId="77777777" w:rsidR="002B2D0D" w:rsidRDefault="002B2D0D" w:rsidP="0036009F">
            <w:pPr>
              <w:jc w:val="both"/>
              <w:rPr>
                <w:rFonts w:ascii="Times New Roman KZ" w:hAnsi="Times New Roman KZ"/>
                <w:lang w:val="kk-KZ"/>
              </w:rPr>
            </w:pPr>
          </w:p>
          <w:p w14:paraId="2F40543C" w14:textId="77777777" w:rsidR="002B2D0D" w:rsidRDefault="002B2D0D" w:rsidP="0036009F">
            <w:pPr>
              <w:jc w:val="both"/>
              <w:rPr>
                <w:rFonts w:ascii="Times New Roman KZ" w:hAnsi="Times New Roman KZ"/>
                <w:lang w:val="kk-KZ"/>
              </w:rPr>
            </w:pPr>
          </w:p>
          <w:p w14:paraId="51EC45FB" w14:textId="77777777" w:rsidR="002B2D0D" w:rsidRDefault="002B2D0D" w:rsidP="0036009F">
            <w:pPr>
              <w:jc w:val="both"/>
              <w:rPr>
                <w:rFonts w:ascii="Times New Roman KZ" w:hAnsi="Times New Roman KZ"/>
                <w:lang w:val="kk-KZ"/>
              </w:rPr>
            </w:pPr>
          </w:p>
          <w:p w14:paraId="70459342" w14:textId="77777777" w:rsidR="002B2D0D" w:rsidRDefault="002B2D0D" w:rsidP="0036009F">
            <w:pPr>
              <w:jc w:val="both"/>
              <w:rPr>
                <w:rFonts w:ascii="Times New Roman KZ" w:hAnsi="Times New Roman KZ"/>
                <w:lang w:val="kk-KZ"/>
              </w:rPr>
            </w:pPr>
          </w:p>
          <w:p w14:paraId="382F4C74" w14:textId="77777777" w:rsidR="002B2D0D" w:rsidRDefault="002B2D0D" w:rsidP="0036009F">
            <w:pPr>
              <w:jc w:val="both"/>
              <w:rPr>
                <w:rFonts w:ascii="Times New Roman KZ" w:hAnsi="Times New Roman KZ"/>
                <w:lang w:val="kk-KZ"/>
              </w:rPr>
            </w:pPr>
          </w:p>
          <w:p w14:paraId="0994D330" w14:textId="77777777" w:rsidR="002B2D0D" w:rsidRDefault="002B2D0D" w:rsidP="0036009F">
            <w:pPr>
              <w:jc w:val="both"/>
              <w:rPr>
                <w:rFonts w:ascii="Times New Roman KZ" w:hAnsi="Times New Roman KZ"/>
                <w:lang w:val="kk-KZ"/>
              </w:rPr>
            </w:pPr>
          </w:p>
          <w:p w14:paraId="2D769222" w14:textId="77777777" w:rsidR="002B2D0D" w:rsidRDefault="002B2D0D" w:rsidP="0036009F">
            <w:pPr>
              <w:jc w:val="both"/>
              <w:rPr>
                <w:rFonts w:ascii="Times New Roman KZ" w:hAnsi="Times New Roman KZ"/>
                <w:lang w:val="kk-KZ"/>
              </w:rPr>
            </w:pPr>
          </w:p>
          <w:p w14:paraId="38D0F6F2" w14:textId="77777777" w:rsidR="002B2D0D" w:rsidRDefault="002B2D0D" w:rsidP="0036009F">
            <w:pPr>
              <w:jc w:val="both"/>
              <w:rPr>
                <w:rFonts w:ascii="Times New Roman KZ" w:hAnsi="Times New Roman KZ"/>
                <w:lang w:val="kk-KZ"/>
              </w:rPr>
            </w:pPr>
          </w:p>
          <w:p w14:paraId="439E7E87" w14:textId="77777777" w:rsidR="002B2D0D" w:rsidRDefault="002B2D0D" w:rsidP="0036009F">
            <w:pPr>
              <w:jc w:val="both"/>
              <w:rPr>
                <w:rFonts w:ascii="Times New Roman KZ" w:hAnsi="Times New Roman KZ"/>
                <w:lang w:val="kk-KZ"/>
              </w:rPr>
            </w:pPr>
          </w:p>
          <w:p w14:paraId="3268C800" w14:textId="77777777" w:rsidR="002B2D0D" w:rsidRDefault="002B2D0D" w:rsidP="0036009F">
            <w:pPr>
              <w:jc w:val="both"/>
              <w:rPr>
                <w:rFonts w:ascii="Times New Roman KZ" w:hAnsi="Times New Roman KZ"/>
                <w:lang w:val="kk-KZ"/>
              </w:rPr>
            </w:pPr>
          </w:p>
          <w:p w14:paraId="78CD825C" w14:textId="77777777" w:rsidR="002B2D0D" w:rsidRDefault="002B2D0D" w:rsidP="0036009F">
            <w:pPr>
              <w:jc w:val="both"/>
              <w:rPr>
                <w:rFonts w:ascii="Times New Roman KZ" w:hAnsi="Times New Roman KZ"/>
                <w:lang w:val="kk-KZ"/>
              </w:rPr>
            </w:pPr>
          </w:p>
          <w:p w14:paraId="7F0F05DE" w14:textId="77777777" w:rsidR="002B2D0D" w:rsidRDefault="002B2D0D" w:rsidP="0036009F">
            <w:pPr>
              <w:jc w:val="both"/>
              <w:rPr>
                <w:rFonts w:ascii="Times New Roman KZ" w:hAnsi="Times New Roman KZ"/>
                <w:lang w:val="kk-KZ"/>
              </w:rPr>
            </w:pPr>
          </w:p>
          <w:p w14:paraId="7E611EFD" w14:textId="77777777" w:rsidR="002B2D0D" w:rsidRDefault="002B2D0D" w:rsidP="0036009F">
            <w:pPr>
              <w:jc w:val="both"/>
              <w:rPr>
                <w:rFonts w:ascii="Times New Roman KZ" w:hAnsi="Times New Roman KZ"/>
                <w:lang w:val="kk-KZ"/>
              </w:rPr>
            </w:pPr>
          </w:p>
          <w:p w14:paraId="6EEECE29" w14:textId="77777777" w:rsidR="002B2D0D" w:rsidRDefault="002B2D0D" w:rsidP="0036009F">
            <w:pPr>
              <w:jc w:val="both"/>
              <w:rPr>
                <w:rFonts w:ascii="Times New Roman KZ" w:hAnsi="Times New Roman KZ"/>
                <w:lang w:val="kk-KZ"/>
              </w:rPr>
            </w:pPr>
          </w:p>
          <w:p w14:paraId="5A67FDA5" w14:textId="77777777" w:rsidR="002B2D0D" w:rsidRDefault="002B2D0D" w:rsidP="0036009F">
            <w:pPr>
              <w:jc w:val="both"/>
              <w:rPr>
                <w:rFonts w:ascii="Times New Roman KZ" w:hAnsi="Times New Roman KZ"/>
                <w:lang w:val="kk-KZ"/>
              </w:rPr>
            </w:pPr>
          </w:p>
          <w:p w14:paraId="627A7B6E" w14:textId="77777777" w:rsidR="002B2D0D" w:rsidRDefault="002B2D0D" w:rsidP="0036009F">
            <w:pPr>
              <w:jc w:val="both"/>
              <w:rPr>
                <w:rFonts w:ascii="Times New Roman KZ" w:hAnsi="Times New Roman KZ"/>
                <w:lang w:val="kk-KZ"/>
              </w:rPr>
            </w:pPr>
          </w:p>
          <w:p w14:paraId="0FDE18A9" w14:textId="77777777" w:rsidR="002B2D0D" w:rsidRDefault="002B2D0D" w:rsidP="0036009F">
            <w:pPr>
              <w:jc w:val="both"/>
              <w:rPr>
                <w:rFonts w:ascii="Times New Roman KZ" w:hAnsi="Times New Roman KZ"/>
                <w:lang w:val="kk-KZ"/>
              </w:rPr>
            </w:pPr>
          </w:p>
          <w:p w14:paraId="5664BBDF" w14:textId="77777777" w:rsidR="002B2D0D" w:rsidRDefault="002B2D0D" w:rsidP="0036009F">
            <w:pPr>
              <w:jc w:val="both"/>
              <w:rPr>
                <w:rFonts w:ascii="Times New Roman KZ" w:hAnsi="Times New Roman KZ"/>
                <w:lang w:val="kk-KZ"/>
              </w:rPr>
            </w:pPr>
          </w:p>
          <w:p w14:paraId="718847DB" w14:textId="77777777" w:rsidR="002B2D0D" w:rsidRDefault="002B2D0D" w:rsidP="0036009F">
            <w:pPr>
              <w:jc w:val="both"/>
              <w:rPr>
                <w:rFonts w:ascii="Times New Roman KZ" w:hAnsi="Times New Roman KZ"/>
                <w:lang w:val="kk-KZ"/>
              </w:rPr>
            </w:pPr>
          </w:p>
          <w:p w14:paraId="14398157" w14:textId="77777777" w:rsidR="002B2D0D" w:rsidRDefault="002B2D0D" w:rsidP="0036009F">
            <w:pPr>
              <w:jc w:val="both"/>
              <w:rPr>
                <w:rFonts w:ascii="Times New Roman KZ" w:hAnsi="Times New Roman KZ"/>
                <w:lang w:val="kk-KZ"/>
              </w:rPr>
            </w:pPr>
          </w:p>
          <w:p w14:paraId="7D23A5EB" w14:textId="77777777" w:rsidR="002B2D0D" w:rsidRDefault="002B2D0D" w:rsidP="0036009F">
            <w:pPr>
              <w:jc w:val="both"/>
              <w:rPr>
                <w:rFonts w:ascii="Times New Roman KZ" w:hAnsi="Times New Roman KZ"/>
                <w:lang w:val="kk-KZ"/>
              </w:rPr>
            </w:pPr>
          </w:p>
          <w:p w14:paraId="5BA114DE" w14:textId="77777777" w:rsidR="002B2D0D" w:rsidRDefault="002B2D0D" w:rsidP="0036009F">
            <w:pPr>
              <w:jc w:val="both"/>
              <w:rPr>
                <w:rFonts w:ascii="Times New Roman KZ" w:hAnsi="Times New Roman KZ"/>
                <w:lang w:val="kk-KZ"/>
              </w:rPr>
            </w:pPr>
          </w:p>
          <w:p w14:paraId="4DAA6316" w14:textId="77777777" w:rsidR="002B2D0D" w:rsidRDefault="002B2D0D" w:rsidP="0036009F">
            <w:pPr>
              <w:jc w:val="both"/>
              <w:rPr>
                <w:rFonts w:ascii="Times New Roman KZ" w:hAnsi="Times New Roman KZ"/>
                <w:lang w:val="kk-KZ"/>
              </w:rPr>
            </w:pPr>
          </w:p>
          <w:p w14:paraId="1CA8260D" w14:textId="77777777" w:rsidR="002B2D0D" w:rsidRDefault="002B2D0D" w:rsidP="0036009F">
            <w:pPr>
              <w:jc w:val="both"/>
              <w:rPr>
                <w:rFonts w:ascii="Times New Roman KZ" w:hAnsi="Times New Roman KZ"/>
                <w:lang w:val="kk-KZ"/>
              </w:rPr>
            </w:pPr>
          </w:p>
          <w:p w14:paraId="79C87924" w14:textId="77777777" w:rsidR="002B2D0D" w:rsidRDefault="002B2D0D" w:rsidP="0036009F">
            <w:pPr>
              <w:jc w:val="both"/>
              <w:rPr>
                <w:rFonts w:ascii="Times New Roman KZ" w:hAnsi="Times New Roman KZ"/>
                <w:lang w:val="kk-KZ"/>
              </w:rPr>
            </w:pPr>
          </w:p>
          <w:p w14:paraId="1ADC51AB" w14:textId="77777777" w:rsidR="002B2D0D" w:rsidRDefault="002B2D0D" w:rsidP="0036009F">
            <w:pPr>
              <w:jc w:val="both"/>
              <w:rPr>
                <w:rFonts w:ascii="Times New Roman KZ" w:hAnsi="Times New Roman KZ"/>
                <w:lang w:val="kk-KZ"/>
              </w:rPr>
            </w:pPr>
          </w:p>
          <w:p w14:paraId="1135BCB4" w14:textId="77777777" w:rsidR="002B2D0D" w:rsidRDefault="002B2D0D" w:rsidP="0036009F">
            <w:pPr>
              <w:jc w:val="both"/>
              <w:rPr>
                <w:rFonts w:ascii="Times New Roman KZ" w:hAnsi="Times New Roman KZ"/>
                <w:lang w:val="kk-KZ"/>
              </w:rPr>
            </w:pPr>
          </w:p>
          <w:p w14:paraId="559505FA" w14:textId="77777777" w:rsidR="002B2D0D" w:rsidRDefault="002B2D0D" w:rsidP="0036009F">
            <w:pPr>
              <w:jc w:val="both"/>
              <w:rPr>
                <w:rFonts w:ascii="Times New Roman KZ" w:hAnsi="Times New Roman KZ"/>
                <w:lang w:val="kk-KZ"/>
              </w:rPr>
            </w:pPr>
          </w:p>
          <w:p w14:paraId="511337B0" w14:textId="77777777" w:rsidR="002B2D0D" w:rsidRDefault="002B2D0D" w:rsidP="0036009F">
            <w:pPr>
              <w:jc w:val="both"/>
              <w:rPr>
                <w:rFonts w:ascii="Times New Roman KZ" w:hAnsi="Times New Roman KZ"/>
                <w:lang w:val="kk-KZ"/>
              </w:rPr>
            </w:pPr>
          </w:p>
          <w:p w14:paraId="694C3C0B" w14:textId="77777777" w:rsidR="002B2D0D" w:rsidRDefault="002B2D0D" w:rsidP="0036009F">
            <w:pPr>
              <w:jc w:val="both"/>
              <w:rPr>
                <w:rFonts w:ascii="Times New Roman KZ" w:hAnsi="Times New Roman KZ"/>
                <w:lang w:val="kk-KZ"/>
              </w:rPr>
            </w:pPr>
          </w:p>
          <w:p w14:paraId="2CA85B6C" w14:textId="77777777" w:rsidR="002B2D0D" w:rsidRDefault="002B2D0D" w:rsidP="0036009F">
            <w:pPr>
              <w:jc w:val="both"/>
              <w:rPr>
                <w:rFonts w:ascii="Times New Roman KZ" w:hAnsi="Times New Roman KZ"/>
                <w:lang w:val="kk-KZ"/>
              </w:rPr>
            </w:pPr>
          </w:p>
          <w:p w14:paraId="51C80783" w14:textId="77777777" w:rsidR="002B2D0D" w:rsidRDefault="002B2D0D" w:rsidP="0036009F">
            <w:pPr>
              <w:jc w:val="both"/>
              <w:rPr>
                <w:rFonts w:ascii="Times New Roman KZ" w:hAnsi="Times New Roman KZ"/>
                <w:lang w:val="kk-KZ"/>
              </w:rPr>
            </w:pPr>
          </w:p>
          <w:p w14:paraId="01D51F29" w14:textId="77777777" w:rsidR="002B2D0D" w:rsidRDefault="002B2D0D" w:rsidP="0036009F">
            <w:pPr>
              <w:jc w:val="both"/>
              <w:rPr>
                <w:rFonts w:ascii="Times New Roman KZ" w:hAnsi="Times New Roman KZ"/>
                <w:lang w:val="kk-KZ"/>
              </w:rPr>
            </w:pPr>
          </w:p>
          <w:p w14:paraId="681910F4" w14:textId="77777777" w:rsidR="002B2D0D" w:rsidRDefault="002B2D0D" w:rsidP="0036009F">
            <w:pPr>
              <w:jc w:val="both"/>
              <w:rPr>
                <w:rFonts w:ascii="Times New Roman KZ" w:hAnsi="Times New Roman KZ"/>
                <w:lang w:val="kk-KZ"/>
              </w:rPr>
            </w:pPr>
          </w:p>
          <w:p w14:paraId="24AC4F2A" w14:textId="77777777" w:rsidR="002B2D0D" w:rsidRDefault="002B2D0D" w:rsidP="0036009F">
            <w:pPr>
              <w:jc w:val="both"/>
              <w:rPr>
                <w:rFonts w:ascii="Times New Roman KZ" w:hAnsi="Times New Roman KZ"/>
                <w:lang w:val="kk-KZ"/>
              </w:rPr>
            </w:pPr>
          </w:p>
          <w:p w14:paraId="0165C5AB" w14:textId="77777777" w:rsidR="002B2D0D" w:rsidRDefault="002B2D0D" w:rsidP="0036009F">
            <w:pPr>
              <w:jc w:val="both"/>
              <w:rPr>
                <w:rFonts w:ascii="Times New Roman KZ" w:hAnsi="Times New Roman KZ"/>
                <w:lang w:val="kk-KZ"/>
              </w:rPr>
            </w:pPr>
          </w:p>
          <w:p w14:paraId="385CE892" w14:textId="77777777" w:rsidR="002B2D0D" w:rsidRDefault="002B2D0D" w:rsidP="0036009F">
            <w:pPr>
              <w:jc w:val="both"/>
              <w:rPr>
                <w:rFonts w:ascii="Times New Roman KZ" w:hAnsi="Times New Roman KZ"/>
                <w:lang w:val="kk-KZ"/>
              </w:rPr>
            </w:pPr>
          </w:p>
          <w:p w14:paraId="5F52EC66" w14:textId="77777777" w:rsidR="002B2D0D" w:rsidRDefault="002B2D0D" w:rsidP="0036009F">
            <w:pPr>
              <w:jc w:val="both"/>
              <w:rPr>
                <w:rFonts w:ascii="Times New Roman KZ" w:hAnsi="Times New Roman KZ"/>
                <w:lang w:val="kk-KZ"/>
              </w:rPr>
            </w:pPr>
          </w:p>
          <w:p w14:paraId="0B43F5AD" w14:textId="77777777" w:rsidR="002B2D0D" w:rsidRPr="00AC3014" w:rsidRDefault="002B2D0D" w:rsidP="002B2D0D">
            <w:pPr>
              <w:pStyle w:val="af1"/>
              <w:shd w:val="clear" w:color="auto" w:fill="FFFFFF"/>
              <w:spacing w:before="0" w:beforeAutospacing="0" w:after="0" w:afterAutospacing="0"/>
              <w:jc w:val="both"/>
              <w:textAlignment w:val="baseline"/>
              <w:rPr>
                <w:rFonts w:ascii="Times New Roman KZ" w:hAnsi="Times New Roman KZ"/>
                <w:sz w:val="22"/>
                <w:szCs w:val="22"/>
                <w:lang w:val="kk-KZ" w:eastAsia="en-US"/>
              </w:rPr>
            </w:pPr>
            <w:r>
              <w:rPr>
                <w:rFonts w:ascii="Times New Roman KZ" w:hAnsi="Times New Roman KZ"/>
                <w:sz w:val="22"/>
                <w:szCs w:val="22"/>
                <w:lang w:val="kk-KZ" w:eastAsia="en-US"/>
              </w:rPr>
              <w:t>М</w:t>
            </w:r>
            <w:r w:rsidRPr="00AC3014">
              <w:rPr>
                <w:rFonts w:ascii="Times New Roman KZ" w:hAnsi="Times New Roman KZ"/>
                <w:sz w:val="22"/>
                <w:szCs w:val="22"/>
                <w:lang w:val="kk-KZ" w:eastAsia="en-US"/>
              </w:rPr>
              <w:t xml:space="preserve">әтін бойынша кездеспейтіндіктен алынып тасталды:      </w:t>
            </w:r>
          </w:p>
          <w:p w14:paraId="4934A18C" w14:textId="77777777" w:rsidR="002B2D0D" w:rsidRPr="00AC3014" w:rsidRDefault="002B2D0D" w:rsidP="002B2D0D">
            <w:pPr>
              <w:pStyle w:val="af1"/>
              <w:shd w:val="clear" w:color="auto" w:fill="FFFFFF"/>
              <w:spacing w:before="0" w:beforeAutospacing="0" w:after="0" w:afterAutospacing="0"/>
              <w:jc w:val="both"/>
              <w:textAlignment w:val="baseline"/>
              <w:rPr>
                <w:rFonts w:ascii="Times New Roman KZ" w:hAnsi="Times New Roman KZ"/>
                <w:sz w:val="22"/>
                <w:szCs w:val="22"/>
                <w:lang w:val="kk-KZ" w:eastAsia="en-US"/>
              </w:rPr>
            </w:pPr>
            <w:r w:rsidRPr="00AC3014">
              <w:rPr>
                <w:rFonts w:ascii="Times New Roman KZ" w:hAnsi="Times New Roman KZ"/>
                <w:sz w:val="22"/>
                <w:szCs w:val="22"/>
                <w:lang w:val="kk-KZ" w:eastAsia="en-US"/>
              </w:rPr>
              <w:t>12) зерттелетін дәрілік зат – плацебоны қоса алғанда, сынаққа қатысатын немесе салыстыру үшін қолданылатын дәрілік зат, сондай-ақ тіркелген дәрілік зат (қолданылу тәсілі бекітілгеннен өзгеше, сондай-ақ жаңа көрсеткіш бойынша қолданылу немесе бекітілген көрсеткіш бойынша қосымша ақпарат алу үшін);</w:t>
            </w:r>
          </w:p>
          <w:p w14:paraId="03265E71" w14:textId="77777777" w:rsidR="002B2D0D" w:rsidRPr="00AC3014" w:rsidRDefault="002B2D0D" w:rsidP="002B2D0D">
            <w:pPr>
              <w:pStyle w:val="af1"/>
              <w:shd w:val="clear" w:color="auto" w:fill="FFFFFF"/>
              <w:spacing w:before="0" w:beforeAutospacing="0" w:after="0" w:afterAutospacing="0"/>
              <w:jc w:val="both"/>
              <w:textAlignment w:val="baseline"/>
              <w:rPr>
                <w:rFonts w:ascii="Times New Roman KZ" w:hAnsi="Times New Roman KZ"/>
                <w:sz w:val="22"/>
                <w:szCs w:val="22"/>
                <w:lang w:val="kk-KZ" w:eastAsia="en-US"/>
              </w:rPr>
            </w:pPr>
            <w:r w:rsidRPr="00AC3014">
              <w:rPr>
                <w:rFonts w:ascii="Times New Roman KZ" w:hAnsi="Times New Roman KZ"/>
                <w:sz w:val="22"/>
                <w:szCs w:val="22"/>
                <w:lang w:val="kk-KZ" w:eastAsia="en-US"/>
              </w:rPr>
              <w:t xml:space="preserve">      28) қосалқы дәрілік препарат – клиникалық зерттеу хаттамасына сәйкес клиникалық зерттеу мақсатында пайдаланылатын, бірақ зерттелетін дәрілік препарат ретінде пайдаланылмайтын тіркелген дәрілік препарат; клиникалық зерттеу хаттамасында көрсетілмеген дәрілік препараттар қосалқы дәрілік препараттарға жатпайды;</w:t>
            </w:r>
          </w:p>
          <w:p w14:paraId="7201BBB6" w14:textId="77777777" w:rsidR="002B2D0D" w:rsidRPr="00AC3014" w:rsidRDefault="002B2D0D" w:rsidP="002B2D0D">
            <w:pPr>
              <w:pStyle w:val="af1"/>
              <w:shd w:val="clear" w:color="auto" w:fill="FFFFFF"/>
              <w:spacing w:before="0" w:beforeAutospacing="0" w:after="0" w:afterAutospacing="0"/>
              <w:jc w:val="both"/>
              <w:textAlignment w:val="baseline"/>
              <w:rPr>
                <w:rFonts w:ascii="Times New Roman KZ" w:hAnsi="Times New Roman KZ"/>
                <w:sz w:val="22"/>
                <w:szCs w:val="22"/>
                <w:lang w:val="kk-KZ" w:eastAsia="en-US"/>
              </w:rPr>
            </w:pPr>
          </w:p>
          <w:p w14:paraId="478B2AD5" w14:textId="77777777" w:rsidR="002B2D0D" w:rsidRDefault="002B2D0D" w:rsidP="0036009F">
            <w:pPr>
              <w:jc w:val="both"/>
              <w:rPr>
                <w:rFonts w:ascii="Times New Roman KZ" w:hAnsi="Times New Roman KZ"/>
                <w:lang w:val="kk-KZ"/>
              </w:rPr>
            </w:pPr>
          </w:p>
          <w:p w14:paraId="40F70592" w14:textId="77777777" w:rsidR="002B2D0D" w:rsidRDefault="002B2D0D" w:rsidP="0036009F">
            <w:pPr>
              <w:jc w:val="both"/>
              <w:rPr>
                <w:rFonts w:ascii="Times New Roman KZ" w:hAnsi="Times New Roman KZ"/>
                <w:lang w:val="kk-KZ"/>
              </w:rPr>
            </w:pPr>
          </w:p>
          <w:p w14:paraId="5F9D83DC" w14:textId="77777777" w:rsidR="002B2D0D" w:rsidRDefault="002B2D0D" w:rsidP="0036009F">
            <w:pPr>
              <w:jc w:val="both"/>
              <w:rPr>
                <w:rFonts w:ascii="Times New Roman KZ" w:hAnsi="Times New Roman KZ"/>
                <w:lang w:val="kk-KZ"/>
              </w:rPr>
            </w:pPr>
          </w:p>
          <w:p w14:paraId="38D87640" w14:textId="77777777" w:rsidR="002B2D0D" w:rsidRDefault="002B2D0D" w:rsidP="0036009F">
            <w:pPr>
              <w:jc w:val="both"/>
              <w:rPr>
                <w:rFonts w:ascii="Times New Roman KZ" w:hAnsi="Times New Roman KZ"/>
                <w:lang w:val="kk-KZ"/>
              </w:rPr>
            </w:pPr>
          </w:p>
          <w:p w14:paraId="633D3B3B" w14:textId="77777777" w:rsidR="002B2D0D" w:rsidRDefault="002B2D0D" w:rsidP="0036009F">
            <w:pPr>
              <w:jc w:val="both"/>
              <w:rPr>
                <w:rFonts w:ascii="Times New Roman KZ" w:hAnsi="Times New Roman KZ"/>
                <w:lang w:val="kk-KZ"/>
              </w:rPr>
            </w:pPr>
          </w:p>
          <w:p w14:paraId="3F16394D" w14:textId="77777777" w:rsidR="002B2D0D" w:rsidRDefault="002B2D0D" w:rsidP="0036009F">
            <w:pPr>
              <w:jc w:val="both"/>
              <w:rPr>
                <w:rFonts w:ascii="Times New Roman KZ" w:hAnsi="Times New Roman KZ"/>
                <w:lang w:val="kk-KZ"/>
              </w:rPr>
            </w:pPr>
          </w:p>
          <w:p w14:paraId="52A103E8" w14:textId="77777777" w:rsidR="002B2D0D" w:rsidRDefault="002B2D0D" w:rsidP="0036009F">
            <w:pPr>
              <w:jc w:val="both"/>
              <w:rPr>
                <w:rFonts w:ascii="Times New Roman KZ" w:hAnsi="Times New Roman KZ"/>
                <w:lang w:val="kk-KZ"/>
              </w:rPr>
            </w:pPr>
          </w:p>
          <w:p w14:paraId="061FB952" w14:textId="77777777" w:rsidR="002B2D0D" w:rsidRDefault="002B2D0D" w:rsidP="0036009F">
            <w:pPr>
              <w:jc w:val="both"/>
              <w:rPr>
                <w:rFonts w:ascii="Times New Roman KZ" w:hAnsi="Times New Roman KZ"/>
                <w:lang w:val="kk-KZ"/>
              </w:rPr>
            </w:pPr>
          </w:p>
          <w:p w14:paraId="0A1530B2" w14:textId="77777777" w:rsidR="002B2D0D" w:rsidRDefault="002B2D0D" w:rsidP="0036009F">
            <w:pPr>
              <w:jc w:val="both"/>
              <w:rPr>
                <w:rFonts w:ascii="Times New Roman KZ" w:hAnsi="Times New Roman KZ"/>
                <w:lang w:val="kk-KZ"/>
              </w:rPr>
            </w:pPr>
          </w:p>
          <w:p w14:paraId="69F9CF17" w14:textId="77777777" w:rsidR="002B2D0D" w:rsidRDefault="002B2D0D" w:rsidP="0036009F">
            <w:pPr>
              <w:jc w:val="both"/>
              <w:rPr>
                <w:rFonts w:ascii="Times New Roman KZ" w:hAnsi="Times New Roman KZ"/>
                <w:lang w:val="kk-KZ"/>
              </w:rPr>
            </w:pPr>
          </w:p>
          <w:p w14:paraId="2F8A8890" w14:textId="77777777" w:rsidR="002B2D0D" w:rsidRDefault="002B2D0D" w:rsidP="0036009F">
            <w:pPr>
              <w:jc w:val="both"/>
              <w:rPr>
                <w:rFonts w:ascii="Times New Roman KZ" w:hAnsi="Times New Roman KZ"/>
                <w:lang w:val="kk-KZ"/>
              </w:rPr>
            </w:pPr>
          </w:p>
          <w:p w14:paraId="70A5C2AB" w14:textId="77777777" w:rsidR="002B2D0D" w:rsidRDefault="002B2D0D" w:rsidP="0036009F">
            <w:pPr>
              <w:jc w:val="both"/>
              <w:rPr>
                <w:rFonts w:ascii="Times New Roman KZ" w:hAnsi="Times New Roman KZ"/>
                <w:lang w:val="kk-KZ"/>
              </w:rPr>
            </w:pPr>
          </w:p>
          <w:p w14:paraId="222A0977" w14:textId="77777777" w:rsidR="002B2D0D" w:rsidRDefault="002B2D0D" w:rsidP="0036009F">
            <w:pPr>
              <w:jc w:val="both"/>
              <w:rPr>
                <w:rFonts w:ascii="Times New Roman KZ" w:hAnsi="Times New Roman KZ"/>
                <w:lang w:val="kk-KZ"/>
              </w:rPr>
            </w:pPr>
          </w:p>
          <w:p w14:paraId="41B9F113" w14:textId="77777777" w:rsidR="002B2D0D" w:rsidRDefault="002B2D0D" w:rsidP="0036009F">
            <w:pPr>
              <w:jc w:val="both"/>
              <w:rPr>
                <w:rFonts w:ascii="Times New Roman KZ" w:hAnsi="Times New Roman KZ"/>
                <w:lang w:val="kk-KZ"/>
              </w:rPr>
            </w:pPr>
          </w:p>
          <w:p w14:paraId="15622D63" w14:textId="77777777" w:rsidR="002B2D0D" w:rsidRDefault="002B2D0D" w:rsidP="0036009F">
            <w:pPr>
              <w:jc w:val="both"/>
              <w:rPr>
                <w:rFonts w:ascii="Times New Roman KZ" w:hAnsi="Times New Roman KZ"/>
                <w:lang w:val="kk-KZ"/>
              </w:rPr>
            </w:pPr>
          </w:p>
          <w:p w14:paraId="7273ED61" w14:textId="77777777" w:rsidR="002B2D0D" w:rsidRDefault="002B2D0D" w:rsidP="0036009F">
            <w:pPr>
              <w:jc w:val="both"/>
              <w:rPr>
                <w:rFonts w:ascii="Times New Roman KZ" w:hAnsi="Times New Roman KZ"/>
                <w:lang w:val="kk-KZ"/>
              </w:rPr>
            </w:pPr>
          </w:p>
          <w:p w14:paraId="646687D7" w14:textId="77777777" w:rsidR="002B2D0D" w:rsidRDefault="002B2D0D" w:rsidP="0036009F">
            <w:pPr>
              <w:jc w:val="both"/>
              <w:rPr>
                <w:rFonts w:ascii="Times New Roman KZ" w:hAnsi="Times New Roman KZ"/>
                <w:lang w:val="kk-KZ"/>
              </w:rPr>
            </w:pPr>
          </w:p>
          <w:p w14:paraId="4C7628A2" w14:textId="77777777" w:rsidR="002B2D0D" w:rsidRDefault="002B2D0D" w:rsidP="0036009F">
            <w:pPr>
              <w:jc w:val="both"/>
              <w:rPr>
                <w:rFonts w:ascii="Times New Roman KZ" w:hAnsi="Times New Roman KZ"/>
                <w:lang w:val="kk-KZ"/>
              </w:rPr>
            </w:pPr>
          </w:p>
          <w:p w14:paraId="6C01AD69" w14:textId="77777777" w:rsidR="002B2D0D" w:rsidRDefault="002B2D0D" w:rsidP="0036009F">
            <w:pPr>
              <w:jc w:val="both"/>
              <w:rPr>
                <w:rFonts w:ascii="Times New Roman KZ" w:hAnsi="Times New Roman KZ"/>
                <w:lang w:val="kk-KZ"/>
              </w:rPr>
            </w:pPr>
          </w:p>
          <w:p w14:paraId="176677D4" w14:textId="77777777" w:rsidR="002B2D0D" w:rsidRDefault="002B2D0D" w:rsidP="0036009F">
            <w:pPr>
              <w:jc w:val="both"/>
              <w:rPr>
                <w:rFonts w:ascii="Times New Roman KZ" w:hAnsi="Times New Roman KZ"/>
                <w:lang w:val="kk-KZ"/>
              </w:rPr>
            </w:pPr>
          </w:p>
          <w:p w14:paraId="510FBC08" w14:textId="77777777" w:rsidR="002B2D0D" w:rsidRDefault="002B2D0D" w:rsidP="0036009F">
            <w:pPr>
              <w:jc w:val="both"/>
              <w:rPr>
                <w:rFonts w:ascii="Times New Roman KZ" w:hAnsi="Times New Roman KZ"/>
                <w:lang w:val="kk-KZ"/>
              </w:rPr>
            </w:pPr>
          </w:p>
          <w:p w14:paraId="63AD6BB3" w14:textId="77777777" w:rsidR="002B2D0D" w:rsidRDefault="002B2D0D" w:rsidP="0036009F">
            <w:pPr>
              <w:jc w:val="both"/>
              <w:rPr>
                <w:rFonts w:ascii="Times New Roman KZ" w:hAnsi="Times New Roman KZ"/>
                <w:lang w:val="kk-KZ"/>
              </w:rPr>
            </w:pPr>
          </w:p>
          <w:p w14:paraId="0F09A858" w14:textId="77777777" w:rsidR="002B2D0D" w:rsidRDefault="002B2D0D" w:rsidP="0036009F">
            <w:pPr>
              <w:jc w:val="both"/>
              <w:rPr>
                <w:rFonts w:ascii="Times New Roman KZ" w:hAnsi="Times New Roman KZ"/>
                <w:lang w:val="kk-KZ"/>
              </w:rPr>
            </w:pPr>
          </w:p>
          <w:p w14:paraId="008BE42E" w14:textId="77777777" w:rsidR="002B2D0D" w:rsidRDefault="002B2D0D" w:rsidP="0036009F">
            <w:pPr>
              <w:jc w:val="both"/>
              <w:rPr>
                <w:rFonts w:ascii="Times New Roman KZ" w:hAnsi="Times New Roman KZ"/>
                <w:lang w:val="kk-KZ"/>
              </w:rPr>
            </w:pPr>
          </w:p>
          <w:p w14:paraId="11BD72A2" w14:textId="77777777" w:rsidR="002B2D0D" w:rsidRDefault="002B2D0D" w:rsidP="0036009F">
            <w:pPr>
              <w:jc w:val="both"/>
              <w:rPr>
                <w:rFonts w:ascii="Times New Roman KZ" w:hAnsi="Times New Roman KZ"/>
                <w:lang w:val="kk-KZ"/>
              </w:rPr>
            </w:pPr>
          </w:p>
          <w:p w14:paraId="2BE373FD" w14:textId="77777777" w:rsidR="002B2D0D" w:rsidRDefault="002B2D0D" w:rsidP="0036009F">
            <w:pPr>
              <w:jc w:val="both"/>
              <w:rPr>
                <w:rFonts w:ascii="Times New Roman KZ" w:hAnsi="Times New Roman KZ"/>
                <w:lang w:val="kk-KZ"/>
              </w:rPr>
            </w:pPr>
          </w:p>
          <w:p w14:paraId="4FE58CA9" w14:textId="77777777" w:rsidR="002B2D0D" w:rsidRDefault="002B2D0D" w:rsidP="0036009F">
            <w:pPr>
              <w:jc w:val="both"/>
              <w:rPr>
                <w:rFonts w:ascii="Times New Roman KZ" w:hAnsi="Times New Roman KZ"/>
                <w:lang w:val="kk-KZ"/>
              </w:rPr>
            </w:pPr>
          </w:p>
          <w:p w14:paraId="34520620" w14:textId="77777777" w:rsidR="002B2D0D" w:rsidRDefault="002B2D0D" w:rsidP="0036009F">
            <w:pPr>
              <w:jc w:val="both"/>
              <w:rPr>
                <w:rFonts w:ascii="Times New Roman KZ" w:hAnsi="Times New Roman KZ"/>
                <w:lang w:val="kk-KZ"/>
              </w:rPr>
            </w:pPr>
          </w:p>
          <w:p w14:paraId="49C1C9CC" w14:textId="77777777" w:rsidR="002B2D0D" w:rsidRDefault="002B2D0D" w:rsidP="0036009F">
            <w:pPr>
              <w:jc w:val="both"/>
              <w:rPr>
                <w:rFonts w:ascii="Times New Roman KZ" w:hAnsi="Times New Roman KZ"/>
                <w:lang w:val="kk-KZ"/>
              </w:rPr>
            </w:pPr>
          </w:p>
          <w:p w14:paraId="2A677E96" w14:textId="77777777" w:rsidR="002B2D0D" w:rsidRDefault="002B2D0D" w:rsidP="0036009F">
            <w:pPr>
              <w:jc w:val="both"/>
              <w:rPr>
                <w:rFonts w:ascii="Times New Roman KZ" w:hAnsi="Times New Roman KZ"/>
                <w:lang w:val="kk-KZ"/>
              </w:rPr>
            </w:pPr>
          </w:p>
          <w:p w14:paraId="5F701469" w14:textId="77777777" w:rsidR="002B2D0D" w:rsidRDefault="002B2D0D" w:rsidP="0036009F">
            <w:pPr>
              <w:jc w:val="both"/>
              <w:rPr>
                <w:rFonts w:ascii="Times New Roman KZ" w:hAnsi="Times New Roman KZ"/>
                <w:lang w:val="kk-KZ"/>
              </w:rPr>
            </w:pPr>
          </w:p>
          <w:p w14:paraId="69CBEAC4" w14:textId="77777777" w:rsidR="002B2D0D" w:rsidRDefault="002B2D0D" w:rsidP="0036009F">
            <w:pPr>
              <w:jc w:val="both"/>
              <w:rPr>
                <w:rFonts w:ascii="Times New Roman KZ" w:hAnsi="Times New Roman KZ"/>
                <w:lang w:val="kk-KZ"/>
              </w:rPr>
            </w:pPr>
          </w:p>
          <w:p w14:paraId="4EFA4D40" w14:textId="77777777" w:rsidR="002B2D0D" w:rsidRDefault="002B2D0D" w:rsidP="0036009F">
            <w:pPr>
              <w:jc w:val="both"/>
              <w:rPr>
                <w:rFonts w:ascii="Times New Roman KZ" w:hAnsi="Times New Roman KZ"/>
                <w:lang w:val="kk-KZ"/>
              </w:rPr>
            </w:pPr>
          </w:p>
          <w:p w14:paraId="7372673D" w14:textId="77777777" w:rsidR="002B2D0D" w:rsidRDefault="002B2D0D" w:rsidP="0036009F">
            <w:pPr>
              <w:jc w:val="both"/>
              <w:rPr>
                <w:rFonts w:ascii="Times New Roman KZ" w:hAnsi="Times New Roman KZ"/>
                <w:lang w:val="kk-KZ"/>
              </w:rPr>
            </w:pPr>
          </w:p>
          <w:p w14:paraId="06EF8AF2" w14:textId="77777777" w:rsidR="002B2D0D" w:rsidRDefault="002B2D0D" w:rsidP="0036009F">
            <w:pPr>
              <w:jc w:val="both"/>
              <w:rPr>
                <w:rFonts w:ascii="Times New Roman KZ" w:hAnsi="Times New Roman KZ"/>
                <w:lang w:val="kk-KZ"/>
              </w:rPr>
            </w:pPr>
          </w:p>
          <w:p w14:paraId="2EB21C17" w14:textId="77777777" w:rsidR="002B2D0D" w:rsidRDefault="002B2D0D" w:rsidP="0036009F">
            <w:pPr>
              <w:jc w:val="both"/>
              <w:rPr>
                <w:rFonts w:ascii="Times New Roman KZ" w:hAnsi="Times New Roman KZ"/>
                <w:lang w:val="kk-KZ"/>
              </w:rPr>
            </w:pPr>
          </w:p>
          <w:p w14:paraId="01EC5E59" w14:textId="77777777" w:rsidR="002B2D0D" w:rsidRDefault="002B2D0D" w:rsidP="0036009F">
            <w:pPr>
              <w:jc w:val="both"/>
              <w:rPr>
                <w:rFonts w:ascii="Times New Roman KZ" w:hAnsi="Times New Roman KZ"/>
                <w:lang w:val="kk-KZ"/>
              </w:rPr>
            </w:pPr>
          </w:p>
          <w:p w14:paraId="63EC3474" w14:textId="77777777" w:rsidR="002B2D0D" w:rsidRDefault="002B2D0D" w:rsidP="0036009F">
            <w:pPr>
              <w:jc w:val="both"/>
              <w:rPr>
                <w:rFonts w:ascii="Times New Roman KZ" w:hAnsi="Times New Roman KZ"/>
                <w:lang w:val="kk-KZ"/>
              </w:rPr>
            </w:pPr>
          </w:p>
          <w:p w14:paraId="77A521DA" w14:textId="77777777" w:rsidR="002B2D0D" w:rsidRDefault="002B2D0D" w:rsidP="0036009F">
            <w:pPr>
              <w:jc w:val="both"/>
              <w:rPr>
                <w:rFonts w:ascii="Times New Roman KZ" w:hAnsi="Times New Roman KZ"/>
                <w:lang w:val="kk-KZ"/>
              </w:rPr>
            </w:pPr>
          </w:p>
          <w:p w14:paraId="1510A5A1" w14:textId="77777777" w:rsidR="002B2D0D" w:rsidRDefault="002B2D0D" w:rsidP="0036009F">
            <w:pPr>
              <w:jc w:val="both"/>
              <w:rPr>
                <w:rFonts w:ascii="Times New Roman KZ" w:hAnsi="Times New Roman KZ"/>
                <w:lang w:val="kk-KZ"/>
              </w:rPr>
            </w:pPr>
          </w:p>
          <w:p w14:paraId="3AAEC7A9" w14:textId="77777777" w:rsidR="002B2D0D" w:rsidRDefault="002B2D0D" w:rsidP="0036009F">
            <w:pPr>
              <w:jc w:val="both"/>
              <w:rPr>
                <w:rFonts w:ascii="Times New Roman KZ" w:hAnsi="Times New Roman KZ"/>
                <w:lang w:val="kk-KZ"/>
              </w:rPr>
            </w:pPr>
          </w:p>
          <w:p w14:paraId="5E2E84BF" w14:textId="77777777" w:rsidR="002B2D0D" w:rsidRDefault="002B2D0D" w:rsidP="0036009F">
            <w:pPr>
              <w:jc w:val="both"/>
              <w:rPr>
                <w:rFonts w:ascii="Times New Roman KZ" w:hAnsi="Times New Roman KZ"/>
                <w:lang w:val="kk-KZ"/>
              </w:rPr>
            </w:pPr>
          </w:p>
          <w:p w14:paraId="39A771DF" w14:textId="77777777" w:rsidR="002B2D0D" w:rsidRDefault="002B2D0D" w:rsidP="0036009F">
            <w:pPr>
              <w:jc w:val="both"/>
              <w:rPr>
                <w:rFonts w:ascii="Times New Roman KZ" w:hAnsi="Times New Roman KZ"/>
                <w:lang w:val="kk-KZ"/>
              </w:rPr>
            </w:pPr>
          </w:p>
          <w:p w14:paraId="67C853B9" w14:textId="77777777" w:rsidR="002B2D0D" w:rsidRDefault="002B2D0D" w:rsidP="0036009F">
            <w:pPr>
              <w:jc w:val="both"/>
              <w:rPr>
                <w:rFonts w:ascii="Times New Roman KZ" w:hAnsi="Times New Roman KZ"/>
                <w:lang w:val="kk-KZ"/>
              </w:rPr>
            </w:pPr>
          </w:p>
          <w:p w14:paraId="0B40C6A3" w14:textId="77777777" w:rsidR="002B2D0D" w:rsidRDefault="002B2D0D" w:rsidP="0036009F">
            <w:pPr>
              <w:jc w:val="both"/>
              <w:rPr>
                <w:rFonts w:ascii="Times New Roman KZ" w:hAnsi="Times New Roman KZ"/>
                <w:lang w:val="kk-KZ"/>
              </w:rPr>
            </w:pPr>
          </w:p>
          <w:p w14:paraId="4F111A4E" w14:textId="77777777" w:rsidR="002B2D0D" w:rsidRDefault="002B2D0D" w:rsidP="0036009F">
            <w:pPr>
              <w:jc w:val="both"/>
              <w:rPr>
                <w:rFonts w:ascii="Times New Roman KZ" w:hAnsi="Times New Roman KZ"/>
                <w:lang w:val="kk-KZ"/>
              </w:rPr>
            </w:pPr>
          </w:p>
          <w:p w14:paraId="5E2AF9ED" w14:textId="77777777" w:rsidR="002B2D0D" w:rsidRDefault="002B2D0D" w:rsidP="0036009F">
            <w:pPr>
              <w:jc w:val="both"/>
              <w:rPr>
                <w:rFonts w:ascii="Times New Roman KZ" w:hAnsi="Times New Roman KZ"/>
                <w:lang w:val="kk-KZ"/>
              </w:rPr>
            </w:pPr>
          </w:p>
          <w:p w14:paraId="31C2DFE7" w14:textId="77777777" w:rsidR="002B2D0D" w:rsidRDefault="002B2D0D" w:rsidP="0036009F">
            <w:pPr>
              <w:jc w:val="both"/>
              <w:rPr>
                <w:rFonts w:ascii="Times New Roman KZ" w:hAnsi="Times New Roman KZ"/>
                <w:lang w:val="kk-KZ"/>
              </w:rPr>
            </w:pPr>
          </w:p>
          <w:p w14:paraId="1C145C7D" w14:textId="77777777" w:rsidR="002B2D0D" w:rsidRDefault="002B2D0D" w:rsidP="0036009F">
            <w:pPr>
              <w:jc w:val="both"/>
              <w:rPr>
                <w:rFonts w:ascii="Times New Roman KZ" w:hAnsi="Times New Roman KZ"/>
                <w:lang w:val="kk-KZ"/>
              </w:rPr>
            </w:pPr>
          </w:p>
          <w:p w14:paraId="542CEA65" w14:textId="77777777" w:rsidR="002B2D0D" w:rsidRDefault="002B2D0D" w:rsidP="0036009F">
            <w:pPr>
              <w:jc w:val="both"/>
              <w:rPr>
                <w:rFonts w:ascii="Times New Roman KZ" w:hAnsi="Times New Roman KZ"/>
                <w:lang w:val="kk-KZ"/>
              </w:rPr>
            </w:pPr>
          </w:p>
          <w:p w14:paraId="5A290D5D" w14:textId="77777777" w:rsidR="002B2D0D" w:rsidRDefault="002B2D0D" w:rsidP="0036009F">
            <w:pPr>
              <w:jc w:val="both"/>
              <w:rPr>
                <w:rFonts w:ascii="Times New Roman KZ" w:hAnsi="Times New Roman KZ"/>
                <w:lang w:val="kk-KZ"/>
              </w:rPr>
            </w:pPr>
          </w:p>
          <w:p w14:paraId="73F29F78" w14:textId="77777777" w:rsidR="002B2D0D" w:rsidRDefault="002B2D0D" w:rsidP="0036009F">
            <w:pPr>
              <w:jc w:val="both"/>
              <w:rPr>
                <w:rFonts w:ascii="Times New Roman KZ" w:hAnsi="Times New Roman KZ"/>
                <w:lang w:val="kk-KZ"/>
              </w:rPr>
            </w:pPr>
          </w:p>
          <w:p w14:paraId="3DDCB402" w14:textId="77777777" w:rsidR="002B2D0D" w:rsidRDefault="002B2D0D" w:rsidP="0036009F">
            <w:pPr>
              <w:jc w:val="both"/>
              <w:rPr>
                <w:rFonts w:ascii="Times New Roman KZ" w:hAnsi="Times New Roman KZ"/>
                <w:lang w:val="kk-KZ"/>
              </w:rPr>
            </w:pPr>
          </w:p>
          <w:p w14:paraId="56F27C7A" w14:textId="77777777" w:rsidR="002B2D0D" w:rsidRDefault="002B2D0D" w:rsidP="0036009F">
            <w:pPr>
              <w:jc w:val="both"/>
              <w:rPr>
                <w:rFonts w:ascii="Times New Roman KZ" w:hAnsi="Times New Roman KZ"/>
                <w:lang w:val="kk-KZ"/>
              </w:rPr>
            </w:pPr>
          </w:p>
          <w:p w14:paraId="2F9E46AA" w14:textId="77777777" w:rsidR="002B2D0D" w:rsidRDefault="002B2D0D" w:rsidP="0036009F">
            <w:pPr>
              <w:jc w:val="both"/>
              <w:rPr>
                <w:rFonts w:ascii="Times New Roman KZ" w:hAnsi="Times New Roman KZ"/>
                <w:lang w:val="kk-KZ"/>
              </w:rPr>
            </w:pPr>
          </w:p>
          <w:p w14:paraId="6609A246" w14:textId="77777777" w:rsidR="002B2D0D" w:rsidRDefault="002B2D0D" w:rsidP="0036009F">
            <w:pPr>
              <w:jc w:val="both"/>
              <w:rPr>
                <w:rFonts w:ascii="Times New Roman KZ" w:hAnsi="Times New Roman KZ"/>
                <w:lang w:val="kk-KZ"/>
              </w:rPr>
            </w:pPr>
          </w:p>
          <w:p w14:paraId="1AA35251" w14:textId="77777777" w:rsidR="002B2D0D" w:rsidRDefault="002B2D0D" w:rsidP="0036009F">
            <w:pPr>
              <w:jc w:val="both"/>
              <w:rPr>
                <w:rFonts w:ascii="Times New Roman KZ" w:hAnsi="Times New Roman KZ"/>
                <w:lang w:val="kk-KZ"/>
              </w:rPr>
            </w:pPr>
          </w:p>
          <w:p w14:paraId="06999CB6" w14:textId="77777777" w:rsidR="002B2D0D" w:rsidRDefault="002B2D0D" w:rsidP="0036009F">
            <w:pPr>
              <w:jc w:val="both"/>
              <w:rPr>
                <w:rFonts w:ascii="Times New Roman KZ" w:hAnsi="Times New Roman KZ"/>
                <w:lang w:val="kk-KZ"/>
              </w:rPr>
            </w:pPr>
          </w:p>
          <w:p w14:paraId="4E1D96D5" w14:textId="77777777" w:rsidR="002B2D0D" w:rsidRDefault="002B2D0D" w:rsidP="0036009F">
            <w:pPr>
              <w:jc w:val="both"/>
              <w:rPr>
                <w:rFonts w:ascii="Times New Roman KZ" w:hAnsi="Times New Roman KZ"/>
                <w:lang w:val="kk-KZ"/>
              </w:rPr>
            </w:pPr>
          </w:p>
          <w:p w14:paraId="6030435E" w14:textId="77777777" w:rsidR="002B2D0D" w:rsidRDefault="002B2D0D" w:rsidP="0036009F">
            <w:pPr>
              <w:jc w:val="both"/>
              <w:rPr>
                <w:rFonts w:ascii="Times New Roman KZ" w:hAnsi="Times New Roman KZ"/>
                <w:lang w:val="kk-KZ"/>
              </w:rPr>
            </w:pPr>
          </w:p>
          <w:p w14:paraId="36954CC2" w14:textId="77777777" w:rsidR="002B2D0D" w:rsidRDefault="002B2D0D" w:rsidP="0036009F">
            <w:pPr>
              <w:jc w:val="both"/>
              <w:rPr>
                <w:rFonts w:ascii="Times New Roman KZ" w:hAnsi="Times New Roman KZ"/>
                <w:lang w:val="kk-KZ"/>
              </w:rPr>
            </w:pPr>
          </w:p>
          <w:p w14:paraId="18AE7FA0" w14:textId="77777777" w:rsidR="002B2D0D" w:rsidRDefault="002B2D0D" w:rsidP="0036009F">
            <w:pPr>
              <w:jc w:val="both"/>
              <w:rPr>
                <w:rFonts w:ascii="Times New Roman KZ" w:hAnsi="Times New Roman KZ"/>
                <w:lang w:val="kk-KZ"/>
              </w:rPr>
            </w:pPr>
          </w:p>
          <w:p w14:paraId="7962EC19" w14:textId="77777777" w:rsidR="002B2D0D" w:rsidRDefault="002B2D0D" w:rsidP="0036009F">
            <w:pPr>
              <w:jc w:val="both"/>
              <w:rPr>
                <w:rFonts w:ascii="Times New Roman KZ" w:hAnsi="Times New Roman KZ"/>
                <w:lang w:val="kk-KZ"/>
              </w:rPr>
            </w:pPr>
          </w:p>
          <w:p w14:paraId="63086627" w14:textId="77777777" w:rsidR="002B2D0D" w:rsidRDefault="002B2D0D" w:rsidP="0036009F">
            <w:pPr>
              <w:jc w:val="both"/>
              <w:rPr>
                <w:rFonts w:ascii="Times New Roman KZ" w:hAnsi="Times New Roman KZ"/>
                <w:lang w:val="kk-KZ"/>
              </w:rPr>
            </w:pPr>
          </w:p>
          <w:p w14:paraId="5443D5BC" w14:textId="77777777" w:rsidR="002B2D0D" w:rsidRDefault="002B2D0D" w:rsidP="0036009F">
            <w:pPr>
              <w:jc w:val="both"/>
              <w:rPr>
                <w:rFonts w:ascii="Times New Roman KZ" w:hAnsi="Times New Roman KZ"/>
                <w:lang w:val="kk-KZ"/>
              </w:rPr>
            </w:pPr>
          </w:p>
          <w:p w14:paraId="496B78E5" w14:textId="77777777" w:rsidR="002B2D0D" w:rsidRDefault="002B2D0D" w:rsidP="0036009F">
            <w:pPr>
              <w:jc w:val="both"/>
              <w:rPr>
                <w:rFonts w:ascii="Times New Roman KZ" w:hAnsi="Times New Roman KZ"/>
                <w:lang w:val="kk-KZ"/>
              </w:rPr>
            </w:pPr>
          </w:p>
          <w:p w14:paraId="3B09BCBD" w14:textId="77777777" w:rsidR="002B2D0D" w:rsidRDefault="002B2D0D" w:rsidP="0036009F">
            <w:pPr>
              <w:jc w:val="both"/>
              <w:rPr>
                <w:rFonts w:ascii="Times New Roman KZ" w:hAnsi="Times New Roman KZ"/>
                <w:lang w:val="kk-KZ"/>
              </w:rPr>
            </w:pPr>
          </w:p>
          <w:p w14:paraId="7F9A6670" w14:textId="77777777" w:rsidR="002B2D0D" w:rsidRDefault="002B2D0D" w:rsidP="0036009F">
            <w:pPr>
              <w:jc w:val="both"/>
              <w:rPr>
                <w:rFonts w:ascii="Times New Roman KZ" w:hAnsi="Times New Roman KZ"/>
                <w:lang w:val="kk-KZ"/>
              </w:rPr>
            </w:pPr>
          </w:p>
          <w:p w14:paraId="6158D756" w14:textId="77777777" w:rsidR="002B2D0D" w:rsidRDefault="002B2D0D" w:rsidP="0036009F">
            <w:pPr>
              <w:jc w:val="both"/>
              <w:rPr>
                <w:rFonts w:ascii="Times New Roman KZ" w:hAnsi="Times New Roman KZ"/>
                <w:lang w:val="kk-KZ"/>
              </w:rPr>
            </w:pPr>
          </w:p>
          <w:p w14:paraId="2849F9CD" w14:textId="77777777" w:rsidR="002B2D0D" w:rsidRDefault="002B2D0D" w:rsidP="0036009F">
            <w:pPr>
              <w:jc w:val="both"/>
              <w:rPr>
                <w:rFonts w:ascii="Times New Roman KZ" w:hAnsi="Times New Roman KZ"/>
                <w:lang w:val="kk-KZ"/>
              </w:rPr>
            </w:pPr>
          </w:p>
          <w:p w14:paraId="3900F51B" w14:textId="77777777" w:rsidR="002B2D0D" w:rsidRDefault="002B2D0D" w:rsidP="0036009F">
            <w:pPr>
              <w:jc w:val="both"/>
              <w:rPr>
                <w:rFonts w:ascii="Times New Roman KZ" w:hAnsi="Times New Roman KZ"/>
                <w:lang w:val="kk-KZ"/>
              </w:rPr>
            </w:pPr>
          </w:p>
          <w:p w14:paraId="74C7D928" w14:textId="77777777" w:rsidR="002B2D0D" w:rsidRDefault="002B2D0D" w:rsidP="0036009F">
            <w:pPr>
              <w:jc w:val="both"/>
              <w:rPr>
                <w:rFonts w:ascii="Times New Roman KZ" w:hAnsi="Times New Roman KZ"/>
                <w:lang w:val="kk-KZ"/>
              </w:rPr>
            </w:pPr>
          </w:p>
          <w:p w14:paraId="31E2D742" w14:textId="77777777" w:rsidR="002B2D0D" w:rsidRDefault="002B2D0D" w:rsidP="0036009F">
            <w:pPr>
              <w:jc w:val="both"/>
              <w:rPr>
                <w:rFonts w:ascii="Times New Roman KZ" w:hAnsi="Times New Roman KZ"/>
                <w:lang w:val="kk-KZ"/>
              </w:rPr>
            </w:pPr>
          </w:p>
          <w:p w14:paraId="6668BF0A" w14:textId="77777777" w:rsidR="002B2D0D" w:rsidRDefault="002B2D0D" w:rsidP="0036009F">
            <w:pPr>
              <w:jc w:val="both"/>
              <w:rPr>
                <w:rFonts w:ascii="Times New Roman KZ" w:hAnsi="Times New Roman KZ"/>
                <w:lang w:val="kk-KZ"/>
              </w:rPr>
            </w:pPr>
          </w:p>
          <w:p w14:paraId="5B75C816" w14:textId="77777777" w:rsidR="002B2D0D" w:rsidRDefault="002B2D0D" w:rsidP="0036009F">
            <w:pPr>
              <w:jc w:val="both"/>
              <w:rPr>
                <w:rFonts w:ascii="Times New Roman KZ" w:hAnsi="Times New Roman KZ"/>
                <w:lang w:val="kk-KZ"/>
              </w:rPr>
            </w:pPr>
          </w:p>
          <w:p w14:paraId="5089CB95" w14:textId="77777777" w:rsidR="002B2D0D" w:rsidRDefault="002B2D0D" w:rsidP="0036009F">
            <w:pPr>
              <w:jc w:val="both"/>
              <w:rPr>
                <w:rFonts w:ascii="Times New Roman KZ" w:hAnsi="Times New Roman KZ"/>
                <w:lang w:val="kk-KZ"/>
              </w:rPr>
            </w:pPr>
          </w:p>
          <w:p w14:paraId="5153F9EE" w14:textId="77777777" w:rsidR="002B2D0D" w:rsidRDefault="002B2D0D" w:rsidP="0036009F">
            <w:pPr>
              <w:jc w:val="both"/>
              <w:rPr>
                <w:rFonts w:ascii="Times New Roman KZ" w:hAnsi="Times New Roman KZ"/>
                <w:lang w:val="kk-KZ"/>
              </w:rPr>
            </w:pPr>
          </w:p>
          <w:p w14:paraId="1DA80165" w14:textId="77777777" w:rsidR="002B2D0D" w:rsidRDefault="002B2D0D" w:rsidP="0036009F">
            <w:pPr>
              <w:jc w:val="both"/>
              <w:rPr>
                <w:rFonts w:ascii="Times New Roman KZ" w:hAnsi="Times New Roman KZ"/>
                <w:lang w:val="kk-KZ"/>
              </w:rPr>
            </w:pPr>
          </w:p>
          <w:p w14:paraId="514A42AD" w14:textId="77777777" w:rsidR="002B2D0D" w:rsidRDefault="002B2D0D" w:rsidP="0036009F">
            <w:pPr>
              <w:jc w:val="both"/>
              <w:rPr>
                <w:rFonts w:ascii="Times New Roman KZ" w:hAnsi="Times New Roman KZ"/>
                <w:lang w:val="kk-KZ"/>
              </w:rPr>
            </w:pPr>
          </w:p>
          <w:p w14:paraId="28ECCF86" w14:textId="77777777" w:rsidR="002B2D0D" w:rsidRDefault="002B2D0D" w:rsidP="0036009F">
            <w:pPr>
              <w:jc w:val="both"/>
              <w:rPr>
                <w:rFonts w:ascii="Times New Roman KZ" w:hAnsi="Times New Roman KZ"/>
                <w:lang w:val="kk-KZ"/>
              </w:rPr>
            </w:pPr>
          </w:p>
          <w:p w14:paraId="1DB321AF" w14:textId="76D23E56" w:rsidR="0053100F" w:rsidRPr="00AC3014" w:rsidRDefault="00C36FE2" w:rsidP="0053100F">
            <w:pPr>
              <w:jc w:val="both"/>
              <w:rPr>
                <w:rFonts w:ascii="Times New Roman KZ" w:hAnsi="Times New Roman KZ"/>
                <w:lang w:val="kk-KZ"/>
              </w:rPr>
            </w:pPr>
            <w:r w:rsidRPr="00C36FE2">
              <w:rPr>
                <w:rFonts w:ascii="Times New Roman KZ" w:hAnsi="Times New Roman KZ"/>
                <w:lang w:val="kk-KZ"/>
              </w:rPr>
              <w:t xml:space="preserve">Медициналық қолдануға арналған дәрілік препараттарды тіркеуге қойылатын техникалық талаптарды үйлестіру жөніндегі халықаралық конференцияның (ICH) (АйСиЭйч) өңір елін айқындау бөлігінде 30) тармақшамен толықтырылды. Бұл анықтама Еуразиялық экономикалық одақ </w:t>
            </w:r>
            <w:r w:rsidRPr="00C36FE2">
              <w:rPr>
                <w:rFonts w:ascii="Times New Roman KZ" w:hAnsi="Times New Roman KZ"/>
                <w:lang w:val="kk-KZ"/>
              </w:rPr>
              <w:lastRenderedPageBreak/>
              <w:t>шеңберінде дәрілік заттар айналымы саласында қолданылатын ұғымдардың ақпараттық анықтамалығында көзделген</w:t>
            </w:r>
          </w:p>
          <w:p w14:paraId="7C200339" w14:textId="77777777" w:rsidR="0053100F" w:rsidRPr="00AC3014" w:rsidRDefault="0053100F" w:rsidP="0053100F">
            <w:pPr>
              <w:jc w:val="both"/>
              <w:rPr>
                <w:rFonts w:ascii="Times New Roman KZ" w:hAnsi="Times New Roman KZ"/>
                <w:lang w:val="kk-KZ"/>
              </w:rPr>
            </w:pPr>
          </w:p>
          <w:p w14:paraId="73289AF0" w14:textId="77777777" w:rsidR="00197EDA" w:rsidRPr="00AC3014" w:rsidRDefault="00197EDA" w:rsidP="0053100F">
            <w:pPr>
              <w:pStyle w:val="af1"/>
              <w:shd w:val="clear" w:color="auto" w:fill="FFFFFF"/>
              <w:spacing w:before="0" w:beforeAutospacing="0" w:after="0" w:afterAutospacing="0"/>
              <w:jc w:val="both"/>
              <w:textAlignment w:val="baseline"/>
              <w:rPr>
                <w:rFonts w:ascii="Times New Roman KZ" w:hAnsi="Times New Roman KZ"/>
                <w:sz w:val="22"/>
                <w:szCs w:val="22"/>
                <w:lang w:val="kk-KZ" w:eastAsia="en-US"/>
              </w:rPr>
            </w:pPr>
          </w:p>
          <w:p w14:paraId="77CCE57E" w14:textId="77777777" w:rsidR="00197EDA" w:rsidRPr="00AC3014" w:rsidRDefault="00197EDA" w:rsidP="0053100F">
            <w:pPr>
              <w:pStyle w:val="af1"/>
              <w:shd w:val="clear" w:color="auto" w:fill="FFFFFF"/>
              <w:spacing w:before="0" w:beforeAutospacing="0" w:after="0" w:afterAutospacing="0"/>
              <w:jc w:val="both"/>
              <w:textAlignment w:val="baseline"/>
              <w:rPr>
                <w:rFonts w:ascii="Times New Roman KZ" w:hAnsi="Times New Roman KZ"/>
                <w:sz w:val="22"/>
                <w:szCs w:val="22"/>
                <w:lang w:val="kk-KZ" w:eastAsia="en-US"/>
              </w:rPr>
            </w:pPr>
          </w:p>
          <w:p w14:paraId="0A8CF9CE" w14:textId="77777777" w:rsidR="00197EDA" w:rsidRPr="00AC3014" w:rsidRDefault="00197EDA" w:rsidP="0053100F">
            <w:pPr>
              <w:pStyle w:val="af1"/>
              <w:shd w:val="clear" w:color="auto" w:fill="FFFFFF"/>
              <w:spacing w:before="0" w:beforeAutospacing="0" w:after="0" w:afterAutospacing="0"/>
              <w:jc w:val="both"/>
              <w:textAlignment w:val="baseline"/>
              <w:rPr>
                <w:rFonts w:ascii="Times New Roman KZ" w:hAnsi="Times New Roman KZ"/>
                <w:sz w:val="22"/>
                <w:szCs w:val="22"/>
                <w:lang w:val="kk-KZ" w:eastAsia="en-US"/>
              </w:rPr>
            </w:pPr>
          </w:p>
          <w:p w14:paraId="5D57FE05" w14:textId="77777777" w:rsidR="00B210B4" w:rsidRPr="00AC3014" w:rsidRDefault="00B210B4" w:rsidP="0053100F">
            <w:pPr>
              <w:pStyle w:val="af1"/>
              <w:shd w:val="clear" w:color="auto" w:fill="FFFFFF"/>
              <w:spacing w:before="0" w:beforeAutospacing="0" w:after="0" w:afterAutospacing="0"/>
              <w:jc w:val="both"/>
              <w:textAlignment w:val="baseline"/>
              <w:rPr>
                <w:rFonts w:ascii="Times New Roman KZ" w:hAnsi="Times New Roman KZ"/>
                <w:sz w:val="22"/>
                <w:szCs w:val="22"/>
                <w:lang w:val="kk-KZ" w:eastAsia="en-US"/>
              </w:rPr>
            </w:pPr>
          </w:p>
          <w:p w14:paraId="13B8E9C6" w14:textId="77777777" w:rsidR="00197EDA" w:rsidRPr="00AC3014" w:rsidRDefault="00197EDA" w:rsidP="0053100F">
            <w:pPr>
              <w:pStyle w:val="af1"/>
              <w:shd w:val="clear" w:color="auto" w:fill="FFFFFF"/>
              <w:spacing w:before="0" w:beforeAutospacing="0" w:after="0" w:afterAutospacing="0"/>
              <w:jc w:val="both"/>
              <w:textAlignment w:val="baseline"/>
              <w:rPr>
                <w:rFonts w:ascii="Times New Roman KZ" w:hAnsi="Times New Roman KZ"/>
                <w:sz w:val="22"/>
                <w:szCs w:val="22"/>
                <w:lang w:val="kk-KZ" w:eastAsia="en-US"/>
              </w:rPr>
            </w:pPr>
          </w:p>
          <w:p w14:paraId="37ED103F" w14:textId="77777777" w:rsidR="0053100F" w:rsidRPr="00AC3014" w:rsidRDefault="0053100F" w:rsidP="0053100F">
            <w:pPr>
              <w:pStyle w:val="af1"/>
              <w:shd w:val="clear" w:color="auto" w:fill="FFFFFF"/>
              <w:spacing w:before="0" w:beforeAutospacing="0" w:after="0" w:afterAutospacing="0"/>
              <w:jc w:val="both"/>
              <w:textAlignment w:val="baseline"/>
              <w:rPr>
                <w:rFonts w:ascii="Times New Roman KZ" w:hAnsi="Times New Roman KZ"/>
                <w:sz w:val="22"/>
                <w:szCs w:val="22"/>
                <w:lang w:val="kk-KZ" w:eastAsia="en-US"/>
              </w:rPr>
            </w:pPr>
          </w:p>
          <w:p w14:paraId="1C950706" w14:textId="77777777" w:rsidR="0053100F" w:rsidRPr="00AC3014" w:rsidRDefault="0053100F" w:rsidP="0053100F">
            <w:pPr>
              <w:jc w:val="both"/>
              <w:rPr>
                <w:rFonts w:ascii="Times New Roman KZ" w:hAnsi="Times New Roman KZ"/>
                <w:lang w:val="kk-KZ"/>
              </w:rPr>
            </w:pPr>
          </w:p>
        </w:tc>
      </w:tr>
      <w:tr w:rsidR="00605EBC" w:rsidRPr="009D3D08" w14:paraId="2A0E73BD" w14:textId="77777777" w:rsidTr="009D3D08">
        <w:tc>
          <w:tcPr>
            <w:tcW w:w="675" w:type="dxa"/>
          </w:tcPr>
          <w:p w14:paraId="241111AC" w14:textId="77777777" w:rsidR="00605EBC" w:rsidRPr="002F12C8" w:rsidRDefault="009D3D08" w:rsidP="00851ADC">
            <w:pPr>
              <w:jc w:val="center"/>
              <w:rPr>
                <w:color w:val="000000"/>
                <w:lang w:val="ru-RU"/>
              </w:rPr>
            </w:pPr>
            <w:r>
              <w:rPr>
                <w:color w:val="000000"/>
                <w:lang w:val="ru-RU"/>
              </w:rPr>
              <w:lastRenderedPageBreak/>
              <w:t>3</w:t>
            </w:r>
          </w:p>
        </w:tc>
        <w:tc>
          <w:tcPr>
            <w:tcW w:w="2410" w:type="dxa"/>
          </w:tcPr>
          <w:p w14:paraId="3DDFABE8" w14:textId="77777777" w:rsidR="00605EBC" w:rsidRPr="002F12C8" w:rsidRDefault="00C504D7" w:rsidP="002F12C8">
            <w:pPr>
              <w:jc w:val="center"/>
              <w:rPr>
                <w:color w:val="000000"/>
                <w:lang w:val="ru-RU"/>
              </w:rPr>
            </w:pPr>
            <w:r>
              <w:rPr>
                <w:color w:val="000000"/>
                <w:lang w:val="ru-RU"/>
              </w:rPr>
              <w:t>6</w:t>
            </w:r>
            <w:r w:rsidRPr="00C504D7">
              <w:rPr>
                <w:color w:val="000000"/>
                <w:lang w:val="ru-RU"/>
              </w:rPr>
              <w:t>-тармақ</w:t>
            </w:r>
          </w:p>
        </w:tc>
        <w:tc>
          <w:tcPr>
            <w:tcW w:w="4394" w:type="dxa"/>
          </w:tcPr>
          <w:p w14:paraId="48D2B481" w14:textId="77777777" w:rsidR="00795C30" w:rsidRPr="00795C30" w:rsidRDefault="00795C30" w:rsidP="00114831">
            <w:pPr>
              <w:pStyle w:val="af1"/>
              <w:shd w:val="clear" w:color="auto" w:fill="FFFFFF"/>
              <w:spacing w:before="0" w:beforeAutospacing="0" w:after="0" w:afterAutospacing="0"/>
              <w:jc w:val="both"/>
              <w:textAlignment w:val="baseline"/>
              <w:rPr>
                <w:color w:val="000000"/>
                <w:spacing w:val="2"/>
                <w:sz w:val="22"/>
                <w:szCs w:val="22"/>
              </w:rPr>
            </w:pPr>
            <w:r w:rsidRPr="00795C30">
              <w:rPr>
                <w:color w:val="000000"/>
                <w:spacing w:val="2"/>
                <w:sz w:val="22"/>
                <w:szCs w:val="22"/>
              </w:rPr>
              <w:t xml:space="preserve">6. </w:t>
            </w:r>
            <w:proofErr w:type="spellStart"/>
            <w:r w:rsidRPr="00795C30">
              <w:rPr>
                <w:color w:val="000000"/>
                <w:spacing w:val="2"/>
                <w:sz w:val="22"/>
                <w:szCs w:val="22"/>
              </w:rPr>
              <w:t>Қазақстан</w:t>
            </w:r>
            <w:proofErr w:type="spellEnd"/>
            <w:r w:rsidRPr="00795C30">
              <w:rPr>
                <w:color w:val="000000"/>
                <w:spacing w:val="2"/>
                <w:sz w:val="22"/>
                <w:szCs w:val="22"/>
              </w:rPr>
              <w:t xml:space="preserve"> </w:t>
            </w:r>
            <w:proofErr w:type="spellStart"/>
            <w:r w:rsidRPr="00795C30">
              <w:rPr>
                <w:color w:val="000000"/>
                <w:spacing w:val="2"/>
                <w:sz w:val="22"/>
                <w:szCs w:val="22"/>
              </w:rPr>
              <w:t>Республикасының</w:t>
            </w:r>
            <w:proofErr w:type="spellEnd"/>
            <w:r w:rsidRPr="00795C30">
              <w:rPr>
                <w:color w:val="000000"/>
                <w:spacing w:val="2"/>
                <w:sz w:val="22"/>
                <w:szCs w:val="22"/>
              </w:rPr>
              <w:t xml:space="preserve"> </w:t>
            </w:r>
            <w:proofErr w:type="spellStart"/>
            <w:r w:rsidRPr="00795C30">
              <w:rPr>
                <w:color w:val="000000"/>
                <w:spacing w:val="2"/>
                <w:sz w:val="22"/>
                <w:szCs w:val="22"/>
              </w:rPr>
              <w:t>резиденті-сақтандыру</w:t>
            </w:r>
            <w:proofErr w:type="spellEnd"/>
            <w:r w:rsidRPr="00795C30">
              <w:rPr>
                <w:color w:val="000000"/>
                <w:spacing w:val="2"/>
                <w:sz w:val="22"/>
                <w:szCs w:val="22"/>
              </w:rPr>
              <w:t xml:space="preserve"> </w:t>
            </w:r>
            <w:proofErr w:type="spellStart"/>
            <w:r w:rsidRPr="00795C30">
              <w:rPr>
                <w:color w:val="000000"/>
                <w:spacing w:val="2"/>
                <w:sz w:val="22"/>
                <w:szCs w:val="22"/>
              </w:rPr>
              <w:t>ұйымымен</w:t>
            </w:r>
            <w:proofErr w:type="spellEnd"/>
            <w:r w:rsidRPr="00795C30">
              <w:rPr>
                <w:color w:val="000000"/>
                <w:spacing w:val="2"/>
                <w:sz w:val="22"/>
                <w:szCs w:val="22"/>
              </w:rPr>
              <w:t xml:space="preserve"> </w:t>
            </w:r>
            <w:proofErr w:type="spellStart"/>
            <w:r w:rsidRPr="00795C30">
              <w:rPr>
                <w:color w:val="000000"/>
                <w:spacing w:val="2"/>
                <w:sz w:val="22"/>
                <w:szCs w:val="22"/>
              </w:rPr>
              <w:t>жасалған</w:t>
            </w:r>
            <w:proofErr w:type="spellEnd"/>
            <w:r w:rsidRPr="00795C30">
              <w:rPr>
                <w:color w:val="000000"/>
                <w:spacing w:val="2"/>
                <w:sz w:val="22"/>
                <w:szCs w:val="22"/>
              </w:rPr>
              <w:t xml:space="preserve">, </w:t>
            </w:r>
            <w:proofErr w:type="spellStart"/>
            <w:r w:rsidRPr="00795C30">
              <w:rPr>
                <w:color w:val="000000"/>
                <w:spacing w:val="2"/>
                <w:sz w:val="22"/>
                <w:szCs w:val="22"/>
              </w:rPr>
              <w:t>құрамында</w:t>
            </w:r>
            <w:proofErr w:type="spellEnd"/>
            <w:r w:rsidRPr="00795C30">
              <w:rPr>
                <w:color w:val="000000"/>
                <w:spacing w:val="2"/>
                <w:sz w:val="22"/>
                <w:szCs w:val="22"/>
              </w:rPr>
              <w:t xml:space="preserve"> </w:t>
            </w:r>
            <w:proofErr w:type="spellStart"/>
            <w:r w:rsidRPr="00795C30">
              <w:rPr>
                <w:color w:val="000000"/>
                <w:spacing w:val="2"/>
                <w:sz w:val="22"/>
                <w:szCs w:val="22"/>
              </w:rPr>
              <w:t>зерттеу</w:t>
            </w:r>
            <w:proofErr w:type="spellEnd"/>
            <w:r w:rsidRPr="00795C30">
              <w:rPr>
                <w:color w:val="000000"/>
                <w:spacing w:val="2"/>
                <w:sz w:val="22"/>
                <w:szCs w:val="22"/>
              </w:rPr>
              <w:t xml:space="preserve"> </w:t>
            </w:r>
            <w:proofErr w:type="spellStart"/>
            <w:r w:rsidRPr="00795C30">
              <w:rPr>
                <w:color w:val="000000"/>
                <w:spacing w:val="2"/>
                <w:sz w:val="22"/>
                <w:szCs w:val="22"/>
              </w:rPr>
              <w:t>субъектісінің</w:t>
            </w:r>
            <w:proofErr w:type="spellEnd"/>
            <w:r w:rsidRPr="00795C30">
              <w:rPr>
                <w:color w:val="000000"/>
                <w:spacing w:val="2"/>
                <w:sz w:val="22"/>
                <w:szCs w:val="22"/>
              </w:rPr>
              <w:t xml:space="preserve"> </w:t>
            </w:r>
            <w:proofErr w:type="spellStart"/>
            <w:r w:rsidRPr="00795C30">
              <w:rPr>
                <w:color w:val="000000"/>
                <w:spacing w:val="2"/>
                <w:sz w:val="22"/>
                <w:szCs w:val="22"/>
              </w:rPr>
              <w:t>өмірі</w:t>
            </w:r>
            <w:proofErr w:type="spellEnd"/>
            <w:r w:rsidRPr="00795C30">
              <w:rPr>
                <w:color w:val="000000"/>
                <w:spacing w:val="2"/>
                <w:sz w:val="22"/>
                <w:szCs w:val="22"/>
              </w:rPr>
              <w:t xml:space="preserve"> мен </w:t>
            </w:r>
            <w:proofErr w:type="spellStart"/>
            <w:r w:rsidRPr="00795C30">
              <w:rPr>
                <w:color w:val="000000"/>
                <w:spacing w:val="2"/>
                <w:sz w:val="22"/>
                <w:szCs w:val="22"/>
              </w:rPr>
              <w:t>денсаулығына</w:t>
            </w:r>
            <w:proofErr w:type="spellEnd"/>
            <w:r w:rsidRPr="00795C30">
              <w:rPr>
                <w:color w:val="000000"/>
                <w:spacing w:val="2"/>
                <w:sz w:val="22"/>
                <w:szCs w:val="22"/>
              </w:rPr>
              <w:t xml:space="preserve"> </w:t>
            </w:r>
            <w:proofErr w:type="spellStart"/>
            <w:r w:rsidRPr="00795C30">
              <w:rPr>
                <w:color w:val="000000"/>
                <w:spacing w:val="2"/>
                <w:sz w:val="22"/>
                <w:szCs w:val="22"/>
              </w:rPr>
              <w:t>зиян</w:t>
            </w:r>
            <w:proofErr w:type="spellEnd"/>
            <w:r w:rsidRPr="00795C30">
              <w:rPr>
                <w:color w:val="000000"/>
                <w:spacing w:val="2"/>
                <w:sz w:val="22"/>
                <w:szCs w:val="22"/>
              </w:rPr>
              <w:t xml:space="preserve"> </w:t>
            </w:r>
            <w:proofErr w:type="spellStart"/>
            <w:r w:rsidRPr="00795C30">
              <w:rPr>
                <w:color w:val="000000"/>
                <w:spacing w:val="2"/>
                <w:sz w:val="22"/>
                <w:szCs w:val="22"/>
              </w:rPr>
              <w:t>келтірілген</w:t>
            </w:r>
            <w:proofErr w:type="spellEnd"/>
            <w:r w:rsidRPr="00795C30">
              <w:rPr>
                <w:color w:val="000000"/>
                <w:spacing w:val="2"/>
                <w:sz w:val="22"/>
                <w:szCs w:val="22"/>
              </w:rPr>
              <w:t xml:space="preserve"> </w:t>
            </w:r>
            <w:proofErr w:type="spellStart"/>
            <w:r w:rsidRPr="00795C30">
              <w:rPr>
                <w:color w:val="000000"/>
                <w:spacing w:val="2"/>
                <w:sz w:val="22"/>
                <w:szCs w:val="22"/>
              </w:rPr>
              <w:t>жағдайда</w:t>
            </w:r>
            <w:proofErr w:type="spellEnd"/>
            <w:r w:rsidRPr="00795C30">
              <w:rPr>
                <w:color w:val="000000"/>
                <w:spacing w:val="2"/>
                <w:sz w:val="22"/>
                <w:szCs w:val="22"/>
              </w:rPr>
              <w:t xml:space="preserve"> </w:t>
            </w:r>
            <w:proofErr w:type="spellStart"/>
            <w:r w:rsidRPr="00795C30">
              <w:rPr>
                <w:color w:val="000000"/>
                <w:spacing w:val="2"/>
                <w:sz w:val="22"/>
                <w:szCs w:val="22"/>
              </w:rPr>
              <w:t>демеушінің</w:t>
            </w:r>
            <w:proofErr w:type="spellEnd"/>
            <w:r w:rsidRPr="00795C30">
              <w:rPr>
                <w:color w:val="000000"/>
                <w:spacing w:val="2"/>
                <w:sz w:val="22"/>
                <w:szCs w:val="22"/>
              </w:rPr>
              <w:t xml:space="preserve"> </w:t>
            </w:r>
            <w:proofErr w:type="spellStart"/>
            <w:r w:rsidRPr="00795C30">
              <w:rPr>
                <w:color w:val="000000"/>
                <w:spacing w:val="2"/>
                <w:sz w:val="22"/>
                <w:szCs w:val="22"/>
              </w:rPr>
              <w:t>азаматтық-құқықтық</w:t>
            </w:r>
            <w:proofErr w:type="spellEnd"/>
            <w:r w:rsidRPr="00795C30">
              <w:rPr>
                <w:color w:val="000000"/>
                <w:spacing w:val="2"/>
                <w:sz w:val="22"/>
                <w:szCs w:val="22"/>
              </w:rPr>
              <w:t xml:space="preserve"> </w:t>
            </w:r>
            <w:proofErr w:type="spellStart"/>
            <w:r w:rsidRPr="00795C30">
              <w:rPr>
                <w:color w:val="000000"/>
                <w:spacing w:val="2"/>
                <w:sz w:val="22"/>
                <w:szCs w:val="22"/>
              </w:rPr>
              <w:t>жауапкершілігін</w:t>
            </w:r>
            <w:proofErr w:type="spellEnd"/>
            <w:r w:rsidRPr="00795C30">
              <w:rPr>
                <w:color w:val="000000"/>
                <w:spacing w:val="2"/>
                <w:sz w:val="22"/>
                <w:szCs w:val="22"/>
              </w:rPr>
              <w:t xml:space="preserve"> </w:t>
            </w:r>
            <w:proofErr w:type="spellStart"/>
            <w:r w:rsidRPr="00795C30">
              <w:rPr>
                <w:color w:val="000000"/>
                <w:spacing w:val="2"/>
                <w:sz w:val="22"/>
                <w:szCs w:val="22"/>
              </w:rPr>
              <w:t>сақтандыру</w:t>
            </w:r>
            <w:proofErr w:type="spellEnd"/>
            <w:r w:rsidRPr="00795C30">
              <w:rPr>
                <w:color w:val="000000"/>
                <w:spacing w:val="2"/>
                <w:sz w:val="22"/>
                <w:szCs w:val="22"/>
              </w:rPr>
              <w:t xml:space="preserve"> </w:t>
            </w:r>
            <w:proofErr w:type="spellStart"/>
            <w:r w:rsidRPr="00795C30">
              <w:rPr>
                <w:color w:val="000000"/>
                <w:spacing w:val="2"/>
                <w:sz w:val="22"/>
                <w:szCs w:val="22"/>
              </w:rPr>
              <w:t>шарты</w:t>
            </w:r>
            <w:proofErr w:type="spellEnd"/>
            <w:r w:rsidRPr="00795C30">
              <w:rPr>
                <w:color w:val="000000"/>
                <w:spacing w:val="2"/>
                <w:sz w:val="22"/>
                <w:szCs w:val="22"/>
              </w:rPr>
              <w:t xml:space="preserve"> </w:t>
            </w:r>
            <w:proofErr w:type="spellStart"/>
            <w:r w:rsidRPr="00795C30">
              <w:rPr>
                <w:color w:val="000000"/>
                <w:spacing w:val="2"/>
                <w:sz w:val="22"/>
                <w:szCs w:val="22"/>
              </w:rPr>
              <w:t>зерттеуге</w:t>
            </w:r>
            <w:proofErr w:type="spellEnd"/>
            <w:r w:rsidRPr="00795C30">
              <w:rPr>
                <w:color w:val="000000"/>
                <w:spacing w:val="2"/>
                <w:sz w:val="22"/>
                <w:szCs w:val="22"/>
              </w:rPr>
              <w:t xml:space="preserve"> </w:t>
            </w:r>
            <w:proofErr w:type="spellStart"/>
            <w:r w:rsidRPr="00795C30">
              <w:rPr>
                <w:color w:val="000000"/>
                <w:spacing w:val="2"/>
                <w:sz w:val="22"/>
                <w:szCs w:val="22"/>
              </w:rPr>
              <w:t>қатысушының</w:t>
            </w:r>
            <w:proofErr w:type="spellEnd"/>
            <w:r w:rsidRPr="00795C30">
              <w:rPr>
                <w:color w:val="000000"/>
                <w:spacing w:val="2"/>
                <w:sz w:val="22"/>
                <w:szCs w:val="22"/>
              </w:rPr>
              <w:t xml:space="preserve"> </w:t>
            </w:r>
            <w:proofErr w:type="spellStart"/>
            <w:r w:rsidRPr="00795C30">
              <w:rPr>
                <w:color w:val="000000"/>
                <w:spacing w:val="2"/>
                <w:sz w:val="22"/>
                <w:szCs w:val="22"/>
              </w:rPr>
              <w:t>өмірі</w:t>
            </w:r>
            <w:proofErr w:type="spellEnd"/>
            <w:r w:rsidRPr="00795C30">
              <w:rPr>
                <w:color w:val="000000"/>
                <w:spacing w:val="2"/>
                <w:sz w:val="22"/>
                <w:szCs w:val="22"/>
              </w:rPr>
              <w:t xml:space="preserve"> мен </w:t>
            </w:r>
            <w:proofErr w:type="spellStart"/>
            <w:r w:rsidRPr="00795C30">
              <w:rPr>
                <w:color w:val="000000"/>
                <w:spacing w:val="2"/>
                <w:sz w:val="22"/>
                <w:szCs w:val="22"/>
              </w:rPr>
              <w:t>денсаулығын</w:t>
            </w:r>
            <w:proofErr w:type="spellEnd"/>
            <w:r w:rsidRPr="00795C30">
              <w:rPr>
                <w:color w:val="000000"/>
                <w:spacing w:val="2"/>
                <w:sz w:val="22"/>
                <w:szCs w:val="22"/>
              </w:rPr>
              <w:t xml:space="preserve"> </w:t>
            </w:r>
            <w:proofErr w:type="spellStart"/>
            <w:r w:rsidRPr="00795C30">
              <w:rPr>
                <w:color w:val="000000"/>
                <w:spacing w:val="2"/>
                <w:sz w:val="22"/>
                <w:szCs w:val="22"/>
              </w:rPr>
              <w:t>сақтандыру</w:t>
            </w:r>
            <w:proofErr w:type="spellEnd"/>
            <w:r w:rsidRPr="00795C30">
              <w:rPr>
                <w:color w:val="000000"/>
                <w:spacing w:val="2"/>
                <w:sz w:val="22"/>
                <w:szCs w:val="22"/>
              </w:rPr>
              <w:t xml:space="preserve"> </w:t>
            </w:r>
            <w:proofErr w:type="spellStart"/>
            <w:r w:rsidRPr="00795C30">
              <w:rPr>
                <w:color w:val="000000"/>
                <w:spacing w:val="2"/>
                <w:sz w:val="22"/>
                <w:szCs w:val="22"/>
              </w:rPr>
              <w:t>туралы</w:t>
            </w:r>
            <w:proofErr w:type="spellEnd"/>
            <w:r w:rsidRPr="00795C30">
              <w:rPr>
                <w:color w:val="000000"/>
                <w:spacing w:val="2"/>
                <w:sz w:val="22"/>
                <w:szCs w:val="22"/>
              </w:rPr>
              <w:t xml:space="preserve"> </w:t>
            </w:r>
            <w:proofErr w:type="spellStart"/>
            <w:r w:rsidRPr="00795C30">
              <w:rPr>
                <w:color w:val="000000"/>
                <w:spacing w:val="2"/>
                <w:sz w:val="22"/>
                <w:szCs w:val="22"/>
              </w:rPr>
              <w:t>құжат</w:t>
            </w:r>
            <w:proofErr w:type="spellEnd"/>
            <w:r w:rsidRPr="00795C30">
              <w:rPr>
                <w:color w:val="000000"/>
                <w:spacing w:val="2"/>
                <w:sz w:val="22"/>
                <w:szCs w:val="22"/>
              </w:rPr>
              <w:t xml:space="preserve"> </w:t>
            </w:r>
            <w:proofErr w:type="spellStart"/>
            <w:r w:rsidRPr="00795C30">
              <w:rPr>
                <w:color w:val="000000"/>
                <w:spacing w:val="2"/>
                <w:sz w:val="22"/>
                <w:szCs w:val="22"/>
              </w:rPr>
              <w:t>болып</w:t>
            </w:r>
            <w:proofErr w:type="spellEnd"/>
            <w:r w:rsidRPr="00795C30">
              <w:rPr>
                <w:color w:val="000000"/>
                <w:spacing w:val="2"/>
                <w:sz w:val="22"/>
                <w:szCs w:val="22"/>
              </w:rPr>
              <w:t xml:space="preserve"> </w:t>
            </w:r>
            <w:proofErr w:type="spellStart"/>
            <w:r w:rsidRPr="00795C30">
              <w:rPr>
                <w:color w:val="000000"/>
                <w:spacing w:val="2"/>
                <w:sz w:val="22"/>
                <w:szCs w:val="22"/>
              </w:rPr>
              <w:t>табылады</w:t>
            </w:r>
            <w:proofErr w:type="spellEnd"/>
            <w:r w:rsidRPr="00795C30">
              <w:rPr>
                <w:color w:val="000000"/>
                <w:spacing w:val="2"/>
                <w:sz w:val="22"/>
                <w:szCs w:val="22"/>
              </w:rPr>
              <w:t>:</w:t>
            </w:r>
          </w:p>
          <w:p w14:paraId="56638ECE" w14:textId="77777777" w:rsidR="00795C30" w:rsidRPr="00795C30" w:rsidRDefault="00795C30" w:rsidP="00114831">
            <w:pPr>
              <w:pStyle w:val="af1"/>
              <w:shd w:val="clear" w:color="auto" w:fill="FFFFFF"/>
              <w:spacing w:before="0" w:beforeAutospacing="0" w:after="0" w:afterAutospacing="0"/>
              <w:jc w:val="both"/>
              <w:textAlignment w:val="baseline"/>
              <w:rPr>
                <w:color w:val="000000"/>
                <w:spacing w:val="2"/>
                <w:sz w:val="22"/>
                <w:szCs w:val="22"/>
              </w:rPr>
            </w:pPr>
            <w:r w:rsidRPr="00795C30">
              <w:rPr>
                <w:color w:val="000000"/>
                <w:spacing w:val="2"/>
                <w:sz w:val="22"/>
                <w:szCs w:val="22"/>
              </w:rPr>
              <w:t xml:space="preserve">      </w:t>
            </w:r>
            <w:proofErr w:type="spellStart"/>
            <w:r w:rsidRPr="00795C30">
              <w:rPr>
                <w:color w:val="000000"/>
                <w:spacing w:val="2"/>
                <w:sz w:val="22"/>
                <w:szCs w:val="22"/>
              </w:rPr>
              <w:t>Зерттеуге</w:t>
            </w:r>
            <w:proofErr w:type="spellEnd"/>
            <w:r w:rsidRPr="00795C30">
              <w:rPr>
                <w:color w:val="000000"/>
                <w:spacing w:val="2"/>
                <w:sz w:val="22"/>
                <w:szCs w:val="22"/>
              </w:rPr>
              <w:t xml:space="preserve"> </w:t>
            </w:r>
            <w:proofErr w:type="spellStart"/>
            <w:r w:rsidRPr="00795C30">
              <w:rPr>
                <w:color w:val="000000"/>
                <w:spacing w:val="2"/>
                <w:sz w:val="22"/>
                <w:szCs w:val="22"/>
              </w:rPr>
              <w:t>қатысушының</w:t>
            </w:r>
            <w:proofErr w:type="spellEnd"/>
            <w:r w:rsidRPr="00795C30">
              <w:rPr>
                <w:color w:val="000000"/>
                <w:spacing w:val="2"/>
                <w:sz w:val="22"/>
                <w:szCs w:val="22"/>
              </w:rPr>
              <w:t xml:space="preserve"> </w:t>
            </w:r>
            <w:proofErr w:type="spellStart"/>
            <w:r w:rsidRPr="00795C30">
              <w:rPr>
                <w:color w:val="000000"/>
                <w:spacing w:val="2"/>
                <w:sz w:val="22"/>
                <w:szCs w:val="22"/>
              </w:rPr>
              <w:t>өмірі</w:t>
            </w:r>
            <w:proofErr w:type="spellEnd"/>
            <w:r w:rsidRPr="00795C30">
              <w:rPr>
                <w:color w:val="000000"/>
                <w:spacing w:val="2"/>
                <w:sz w:val="22"/>
                <w:szCs w:val="22"/>
              </w:rPr>
              <w:t xml:space="preserve"> мен </w:t>
            </w:r>
            <w:proofErr w:type="spellStart"/>
            <w:r w:rsidRPr="00795C30">
              <w:rPr>
                <w:color w:val="000000"/>
                <w:spacing w:val="2"/>
                <w:sz w:val="22"/>
                <w:szCs w:val="22"/>
              </w:rPr>
              <w:t>денсаулығын</w:t>
            </w:r>
            <w:proofErr w:type="spellEnd"/>
            <w:r w:rsidRPr="00795C30">
              <w:rPr>
                <w:color w:val="000000"/>
                <w:spacing w:val="2"/>
                <w:sz w:val="22"/>
                <w:szCs w:val="22"/>
              </w:rPr>
              <w:t xml:space="preserve"> </w:t>
            </w:r>
            <w:proofErr w:type="spellStart"/>
            <w:r w:rsidRPr="00795C30">
              <w:rPr>
                <w:color w:val="000000"/>
                <w:spacing w:val="2"/>
                <w:sz w:val="22"/>
                <w:szCs w:val="22"/>
              </w:rPr>
              <w:t>сақтандыру</w:t>
            </w:r>
            <w:proofErr w:type="spellEnd"/>
            <w:r w:rsidRPr="00795C30">
              <w:rPr>
                <w:color w:val="000000"/>
                <w:spacing w:val="2"/>
                <w:sz w:val="22"/>
                <w:szCs w:val="22"/>
              </w:rPr>
              <w:t xml:space="preserve"> </w:t>
            </w:r>
            <w:proofErr w:type="spellStart"/>
            <w:r w:rsidRPr="00795C30">
              <w:rPr>
                <w:color w:val="000000"/>
                <w:spacing w:val="2"/>
                <w:sz w:val="22"/>
                <w:szCs w:val="22"/>
              </w:rPr>
              <w:t>туралы</w:t>
            </w:r>
            <w:proofErr w:type="spellEnd"/>
            <w:r w:rsidRPr="00795C30">
              <w:rPr>
                <w:color w:val="000000"/>
                <w:spacing w:val="2"/>
                <w:sz w:val="22"/>
                <w:szCs w:val="22"/>
              </w:rPr>
              <w:t xml:space="preserve"> </w:t>
            </w:r>
            <w:proofErr w:type="spellStart"/>
            <w:r w:rsidRPr="00795C30">
              <w:rPr>
                <w:color w:val="000000"/>
                <w:spacing w:val="2"/>
                <w:sz w:val="22"/>
                <w:szCs w:val="22"/>
              </w:rPr>
              <w:t>құжаттың</w:t>
            </w:r>
            <w:proofErr w:type="spellEnd"/>
            <w:r w:rsidRPr="00795C30">
              <w:rPr>
                <w:color w:val="000000"/>
                <w:spacing w:val="2"/>
                <w:sz w:val="22"/>
                <w:szCs w:val="22"/>
              </w:rPr>
              <w:t xml:space="preserve"> </w:t>
            </w:r>
            <w:proofErr w:type="spellStart"/>
            <w:r w:rsidRPr="00795C30">
              <w:rPr>
                <w:color w:val="000000"/>
                <w:spacing w:val="2"/>
                <w:sz w:val="22"/>
                <w:szCs w:val="22"/>
              </w:rPr>
              <w:t>мазмұны</w:t>
            </w:r>
            <w:proofErr w:type="spellEnd"/>
            <w:r w:rsidRPr="00795C30">
              <w:rPr>
                <w:color w:val="000000"/>
                <w:spacing w:val="2"/>
                <w:sz w:val="22"/>
                <w:szCs w:val="22"/>
              </w:rPr>
              <w:t xml:space="preserve"> </w:t>
            </w:r>
            <w:proofErr w:type="spellStart"/>
            <w:r w:rsidRPr="00795C30">
              <w:rPr>
                <w:color w:val="000000"/>
                <w:spacing w:val="2"/>
                <w:sz w:val="22"/>
                <w:szCs w:val="22"/>
              </w:rPr>
              <w:t>Қазақстан</w:t>
            </w:r>
            <w:proofErr w:type="spellEnd"/>
            <w:r w:rsidRPr="00795C30">
              <w:rPr>
                <w:color w:val="000000"/>
                <w:spacing w:val="2"/>
                <w:sz w:val="22"/>
                <w:szCs w:val="22"/>
              </w:rPr>
              <w:t xml:space="preserve"> </w:t>
            </w:r>
            <w:proofErr w:type="spellStart"/>
            <w:r w:rsidRPr="00795C30">
              <w:rPr>
                <w:color w:val="000000"/>
                <w:spacing w:val="2"/>
                <w:sz w:val="22"/>
                <w:szCs w:val="22"/>
              </w:rPr>
              <w:t>Республикасының</w:t>
            </w:r>
            <w:proofErr w:type="spellEnd"/>
            <w:r w:rsidRPr="00795C30">
              <w:rPr>
                <w:color w:val="000000"/>
                <w:spacing w:val="2"/>
                <w:sz w:val="22"/>
                <w:szCs w:val="22"/>
              </w:rPr>
              <w:t xml:space="preserve"> 2020 </w:t>
            </w:r>
            <w:proofErr w:type="spellStart"/>
            <w:r w:rsidRPr="00795C30">
              <w:rPr>
                <w:color w:val="000000"/>
                <w:spacing w:val="2"/>
                <w:sz w:val="22"/>
                <w:szCs w:val="22"/>
              </w:rPr>
              <w:t>жылғы</w:t>
            </w:r>
            <w:proofErr w:type="spellEnd"/>
            <w:r w:rsidRPr="00795C30">
              <w:rPr>
                <w:color w:val="000000"/>
                <w:spacing w:val="2"/>
                <w:sz w:val="22"/>
                <w:szCs w:val="22"/>
              </w:rPr>
              <w:t xml:space="preserve"> 7 </w:t>
            </w:r>
            <w:proofErr w:type="spellStart"/>
            <w:r w:rsidRPr="00795C30">
              <w:rPr>
                <w:color w:val="000000"/>
                <w:spacing w:val="2"/>
                <w:sz w:val="22"/>
                <w:szCs w:val="22"/>
              </w:rPr>
              <w:t>шілдедегі</w:t>
            </w:r>
            <w:proofErr w:type="spellEnd"/>
            <w:r w:rsidRPr="00795C30">
              <w:rPr>
                <w:color w:val="000000"/>
                <w:spacing w:val="2"/>
                <w:sz w:val="22"/>
                <w:szCs w:val="22"/>
              </w:rPr>
              <w:t xml:space="preserve"> </w:t>
            </w:r>
            <w:proofErr w:type="spellStart"/>
            <w:r w:rsidRPr="00795C30">
              <w:rPr>
                <w:color w:val="000000"/>
                <w:spacing w:val="2"/>
                <w:sz w:val="22"/>
                <w:szCs w:val="22"/>
              </w:rPr>
              <w:t>Кодексі</w:t>
            </w:r>
            <w:proofErr w:type="spellEnd"/>
            <w:r w:rsidRPr="00795C30">
              <w:rPr>
                <w:color w:val="000000"/>
                <w:spacing w:val="2"/>
                <w:sz w:val="22"/>
                <w:szCs w:val="22"/>
              </w:rPr>
              <w:t xml:space="preserve"> 228 – </w:t>
            </w:r>
            <w:proofErr w:type="spellStart"/>
            <w:r w:rsidRPr="00795C30">
              <w:rPr>
                <w:color w:val="000000"/>
                <w:spacing w:val="2"/>
                <w:sz w:val="22"/>
                <w:szCs w:val="22"/>
              </w:rPr>
              <w:t>бабының</w:t>
            </w:r>
            <w:proofErr w:type="spellEnd"/>
            <w:r w:rsidRPr="00795C30">
              <w:rPr>
                <w:color w:val="000000"/>
                <w:spacing w:val="2"/>
                <w:sz w:val="22"/>
                <w:szCs w:val="22"/>
              </w:rPr>
              <w:t xml:space="preserve"> 3 – </w:t>
            </w:r>
            <w:proofErr w:type="spellStart"/>
            <w:r w:rsidRPr="00795C30">
              <w:rPr>
                <w:color w:val="000000"/>
                <w:spacing w:val="2"/>
                <w:sz w:val="22"/>
                <w:szCs w:val="22"/>
              </w:rPr>
              <w:t>тармағының</w:t>
            </w:r>
            <w:proofErr w:type="spellEnd"/>
            <w:r w:rsidRPr="00795C30">
              <w:rPr>
                <w:color w:val="000000"/>
                <w:spacing w:val="2"/>
                <w:sz w:val="22"/>
                <w:szCs w:val="22"/>
              </w:rPr>
              <w:t xml:space="preserve"> 4 – </w:t>
            </w:r>
            <w:proofErr w:type="spellStart"/>
            <w:r w:rsidRPr="00795C30">
              <w:rPr>
                <w:color w:val="000000"/>
                <w:spacing w:val="2"/>
                <w:sz w:val="22"/>
                <w:szCs w:val="22"/>
              </w:rPr>
              <w:t>тармақшасына</w:t>
            </w:r>
            <w:proofErr w:type="spellEnd"/>
            <w:r w:rsidRPr="00795C30">
              <w:rPr>
                <w:color w:val="000000"/>
                <w:spacing w:val="2"/>
                <w:sz w:val="22"/>
                <w:szCs w:val="22"/>
              </w:rPr>
              <w:t xml:space="preserve"> </w:t>
            </w:r>
            <w:proofErr w:type="spellStart"/>
            <w:r w:rsidRPr="00795C30">
              <w:rPr>
                <w:color w:val="000000"/>
                <w:spacing w:val="2"/>
                <w:sz w:val="22"/>
                <w:szCs w:val="22"/>
              </w:rPr>
              <w:t>сәйкес</w:t>
            </w:r>
            <w:proofErr w:type="spellEnd"/>
            <w:r w:rsidRPr="00795C30">
              <w:rPr>
                <w:color w:val="000000"/>
                <w:spacing w:val="2"/>
                <w:sz w:val="22"/>
                <w:szCs w:val="22"/>
              </w:rPr>
              <w:t xml:space="preserve"> Биоэтика </w:t>
            </w:r>
            <w:proofErr w:type="spellStart"/>
            <w:r w:rsidRPr="00795C30">
              <w:rPr>
                <w:color w:val="000000"/>
                <w:spacing w:val="2"/>
                <w:sz w:val="22"/>
                <w:szCs w:val="22"/>
              </w:rPr>
              <w:t>жөніндегі</w:t>
            </w:r>
            <w:proofErr w:type="spellEnd"/>
            <w:r w:rsidRPr="00795C30">
              <w:rPr>
                <w:color w:val="000000"/>
                <w:spacing w:val="2"/>
                <w:sz w:val="22"/>
                <w:szCs w:val="22"/>
              </w:rPr>
              <w:t xml:space="preserve"> </w:t>
            </w:r>
            <w:proofErr w:type="spellStart"/>
            <w:r w:rsidRPr="00795C30">
              <w:rPr>
                <w:color w:val="000000"/>
                <w:spacing w:val="2"/>
                <w:sz w:val="22"/>
                <w:szCs w:val="22"/>
              </w:rPr>
              <w:t>орталық</w:t>
            </w:r>
            <w:proofErr w:type="spellEnd"/>
            <w:r w:rsidRPr="00795C30">
              <w:rPr>
                <w:color w:val="000000"/>
                <w:spacing w:val="2"/>
                <w:sz w:val="22"/>
                <w:szCs w:val="22"/>
              </w:rPr>
              <w:t xml:space="preserve"> комиссия </w:t>
            </w:r>
            <w:proofErr w:type="spellStart"/>
            <w:r w:rsidRPr="00795C30">
              <w:rPr>
                <w:color w:val="000000"/>
                <w:spacing w:val="2"/>
                <w:sz w:val="22"/>
                <w:szCs w:val="22"/>
              </w:rPr>
              <w:t>бекітетін</w:t>
            </w:r>
            <w:proofErr w:type="spellEnd"/>
            <w:r w:rsidRPr="00795C30">
              <w:rPr>
                <w:color w:val="000000"/>
                <w:spacing w:val="2"/>
                <w:sz w:val="22"/>
                <w:szCs w:val="22"/>
              </w:rPr>
              <w:t xml:space="preserve"> </w:t>
            </w:r>
            <w:proofErr w:type="spellStart"/>
            <w:r w:rsidRPr="00795C30">
              <w:rPr>
                <w:color w:val="000000"/>
                <w:spacing w:val="2"/>
                <w:sz w:val="22"/>
                <w:szCs w:val="22"/>
              </w:rPr>
              <w:t>Биоэтикалық</w:t>
            </w:r>
            <w:proofErr w:type="spellEnd"/>
            <w:r w:rsidRPr="00795C30">
              <w:rPr>
                <w:color w:val="000000"/>
                <w:spacing w:val="2"/>
                <w:sz w:val="22"/>
                <w:szCs w:val="22"/>
              </w:rPr>
              <w:t xml:space="preserve"> </w:t>
            </w:r>
            <w:proofErr w:type="spellStart"/>
            <w:r w:rsidRPr="00795C30">
              <w:rPr>
                <w:color w:val="000000"/>
                <w:spacing w:val="2"/>
                <w:sz w:val="22"/>
                <w:szCs w:val="22"/>
              </w:rPr>
              <w:t>комиссиялар</w:t>
            </w:r>
            <w:proofErr w:type="spellEnd"/>
            <w:r w:rsidRPr="00795C30">
              <w:rPr>
                <w:color w:val="000000"/>
                <w:spacing w:val="2"/>
                <w:sz w:val="22"/>
                <w:szCs w:val="22"/>
              </w:rPr>
              <w:t xml:space="preserve"> </w:t>
            </w:r>
            <w:proofErr w:type="spellStart"/>
            <w:r w:rsidRPr="00795C30">
              <w:rPr>
                <w:color w:val="000000"/>
                <w:spacing w:val="2"/>
                <w:sz w:val="22"/>
                <w:szCs w:val="22"/>
              </w:rPr>
              <w:t>қызметінің</w:t>
            </w:r>
            <w:proofErr w:type="spellEnd"/>
            <w:r w:rsidRPr="00795C30">
              <w:rPr>
                <w:color w:val="000000"/>
                <w:spacing w:val="2"/>
                <w:sz w:val="22"/>
                <w:szCs w:val="22"/>
              </w:rPr>
              <w:t xml:space="preserve"> </w:t>
            </w:r>
            <w:proofErr w:type="spellStart"/>
            <w:r w:rsidRPr="00795C30">
              <w:rPr>
                <w:color w:val="000000"/>
                <w:spacing w:val="2"/>
                <w:sz w:val="22"/>
                <w:szCs w:val="22"/>
              </w:rPr>
              <w:t>стандарттарының</w:t>
            </w:r>
            <w:proofErr w:type="spellEnd"/>
            <w:r w:rsidRPr="00795C30">
              <w:rPr>
                <w:color w:val="000000"/>
                <w:spacing w:val="2"/>
                <w:sz w:val="22"/>
                <w:szCs w:val="22"/>
              </w:rPr>
              <w:t xml:space="preserve"> </w:t>
            </w:r>
            <w:proofErr w:type="spellStart"/>
            <w:r w:rsidRPr="00795C30">
              <w:rPr>
                <w:color w:val="000000"/>
                <w:spacing w:val="2"/>
                <w:sz w:val="22"/>
                <w:szCs w:val="22"/>
              </w:rPr>
              <w:t>талаптарына</w:t>
            </w:r>
            <w:proofErr w:type="spellEnd"/>
            <w:r w:rsidRPr="00795C30">
              <w:rPr>
                <w:color w:val="000000"/>
                <w:spacing w:val="2"/>
                <w:sz w:val="22"/>
                <w:szCs w:val="22"/>
              </w:rPr>
              <w:t xml:space="preserve"> </w:t>
            </w:r>
            <w:proofErr w:type="spellStart"/>
            <w:r w:rsidRPr="00795C30">
              <w:rPr>
                <w:color w:val="000000"/>
                <w:spacing w:val="2"/>
                <w:sz w:val="22"/>
                <w:szCs w:val="22"/>
              </w:rPr>
              <w:t>сәйкес</w:t>
            </w:r>
            <w:proofErr w:type="spellEnd"/>
            <w:r w:rsidRPr="00795C30">
              <w:rPr>
                <w:color w:val="000000"/>
                <w:spacing w:val="2"/>
                <w:sz w:val="22"/>
                <w:szCs w:val="22"/>
              </w:rPr>
              <w:t xml:space="preserve"> </w:t>
            </w:r>
            <w:proofErr w:type="spellStart"/>
            <w:r w:rsidRPr="00795C30">
              <w:rPr>
                <w:color w:val="000000"/>
                <w:spacing w:val="2"/>
                <w:sz w:val="22"/>
                <w:szCs w:val="22"/>
              </w:rPr>
              <w:t>айқындайды</w:t>
            </w:r>
            <w:proofErr w:type="spellEnd"/>
            <w:r w:rsidRPr="00795C30">
              <w:rPr>
                <w:color w:val="000000"/>
                <w:spacing w:val="2"/>
                <w:sz w:val="22"/>
                <w:szCs w:val="22"/>
              </w:rPr>
              <w:t>.</w:t>
            </w:r>
          </w:p>
          <w:p w14:paraId="446A5BCA" w14:textId="77777777" w:rsidR="00605EBC" w:rsidRPr="002F12C8" w:rsidRDefault="00795C30" w:rsidP="00114831">
            <w:pPr>
              <w:pStyle w:val="af1"/>
              <w:shd w:val="clear" w:color="auto" w:fill="FFFFFF"/>
              <w:spacing w:before="0" w:beforeAutospacing="0" w:after="0" w:afterAutospacing="0"/>
              <w:jc w:val="both"/>
              <w:textAlignment w:val="baseline"/>
              <w:rPr>
                <w:color w:val="000000"/>
                <w:spacing w:val="2"/>
                <w:sz w:val="22"/>
                <w:szCs w:val="22"/>
              </w:rPr>
            </w:pPr>
            <w:r w:rsidRPr="00795C30">
              <w:rPr>
                <w:color w:val="000000"/>
                <w:spacing w:val="2"/>
                <w:sz w:val="22"/>
                <w:szCs w:val="22"/>
              </w:rPr>
              <w:t xml:space="preserve">      </w:t>
            </w:r>
            <w:proofErr w:type="spellStart"/>
            <w:r w:rsidRPr="00795C30">
              <w:rPr>
                <w:color w:val="000000"/>
                <w:spacing w:val="2"/>
                <w:sz w:val="22"/>
                <w:szCs w:val="22"/>
              </w:rPr>
              <w:t>Пациентті</w:t>
            </w:r>
            <w:proofErr w:type="spellEnd"/>
            <w:r w:rsidRPr="00795C30">
              <w:rPr>
                <w:color w:val="000000"/>
                <w:spacing w:val="2"/>
                <w:sz w:val="22"/>
                <w:szCs w:val="22"/>
              </w:rPr>
              <w:t xml:space="preserve"> </w:t>
            </w:r>
            <w:proofErr w:type="spellStart"/>
            <w:r w:rsidRPr="00795C30">
              <w:rPr>
                <w:color w:val="000000"/>
                <w:spacing w:val="2"/>
                <w:sz w:val="22"/>
                <w:szCs w:val="22"/>
              </w:rPr>
              <w:t>міндетті</w:t>
            </w:r>
            <w:proofErr w:type="spellEnd"/>
            <w:r w:rsidRPr="00795C30">
              <w:rPr>
                <w:color w:val="000000"/>
                <w:spacing w:val="2"/>
                <w:sz w:val="22"/>
                <w:szCs w:val="22"/>
              </w:rPr>
              <w:t xml:space="preserve"> </w:t>
            </w:r>
            <w:proofErr w:type="spellStart"/>
            <w:r w:rsidRPr="00795C30">
              <w:rPr>
                <w:color w:val="000000"/>
                <w:spacing w:val="2"/>
                <w:sz w:val="22"/>
                <w:szCs w:val="22"/>
              </w:rPr>
              <w:t>сақтандыруды</w:t>
            </w:r>
            <w:proofErr w:type="spellEnd"/>
            <w:r w:rsidRPr="00795C30">
              <w:rPr>
                <w:color w:val="000000"/>
                <w:spacing w:val="2"/>
                <w:sz w:val="22"/>
                <w:szCs w:val="22"/>
              </w:rPr>
              <w:t xml:space="preserve"> </w:t>
            </w:r>
            <w:proofErr w:type="spellStart"/>
            <w:r w:rsidRPr="00795C30">
              <w:rPr>
                <w:color w:val="000000"/>
                <w:spacing w:val="2"/>
                <w:sz w:val="22"/>
                <w:szCs w:val="22"/>
              </w:rPr>
              <w:t>жүзеге</w:t>
            </w:r>
            <w:proofErr w:type="spellEnd"/>
            <w:r w:rsidRPr="00795C30">
              <w:rPr>
                <w:color w:val="000000"/>
                <w:spacing w:val="2"/>
                <w:sz w:val="22"/>
                <w:szCs w:val="22"/>
              </w:rPr>
              <w:t xml:space="preserve"> </w:t>
            </w:r>
            <w:proofErr w:type="spellStart"/>
            <w:r w:rsidRPr="00795C30">
              <w:rPr>
                <w:color w:val="000000"/>
                <w:spacing w:val="2"/>
                <w:sz w:val="22"/>
                <w:szCs w:val="22"/>
              </w:rPr>
              <w:t>асыруды</w:t>
            </w:r>
            <w:proofErr w:type="spellEnd"/>
            <w:r w:rsidRPr="00795C30">
              <w:rPr>
                <w:color w:val="000000"/>
                <w:spacing w:val="2"/>
                <w:sz w:val="22"/>
                <w:szCs w:val="22"/>
              </w:rPr>
              <w:t xml:space="preserve"> </w:t>
            </w:r>
            <w:proofErr w:type="spellStart"/>
            <w:r w:rsidRPr="00795C30">
              <w:rPr>
                <w:color w:val="000000"/>
                <w:spacing w:val="2"/>
                <w:sz w:val="22"/>
                <w:szCs w:val="22"/>
              </w:rPr>
              <w:t>растайтын</w:t>
            </w:r>
            <w:proofErr w:type="spellEnd"/>
            <w:r w:rsidRPr="00795C30">
              <w:rPr>
                <w:color w:val="000000"/>
                <w:spacing w:val="2"/>
                <w:sz w:val="22"/>
                <w:szCs w:val="22"/>
              </w:rPr>
              <w:t xml:space="preserve"> </w:t>
            </w:r>
            <w:proofErr w:type="spellStart"/>
            <w:r w:rsidRPr="00795C30">
              <w:rPr>
                <w:color w:val="000000"/>
                <w:spacing w:val="2"/>
                <w:sz w:val="22"/>
                <w:szCs w:val="22"/>
              </w:rPr>
              <w:t>құжат</w:t>
            </w:r>
            <w:proofErr w:type="spellEnd"/>
            <w:r w:rsidRPr="00795C30">
              <w:rPr>
                <w:color w:val="000000"/>
                <w:spacing w:val="2"/>
                <w:sz w:val="22"/>
                <w:szCs w:val="22"/>
              </w:rPr>
              <w:t xml:space="preserve"> </w:t>
            </w:r>
            <w:proofErr w:type="spellStart"/>
            <w:r w:rsidRPr="00795C30">
              <w:rPr>
                <w:color w:val="000000"/>
                <w:spacing w:val="2"/>
                <w:sz w:val="22"/>
                <w:szCs w:val="22"/>
              </w:rPr>
              <w:t>әрбір</w:t>
            </w:r>
            <w:proofErr w:type="spellEnd"/>
            <w:r w:rsidRPr="00795C30">
              <w:rPr>
                <w:color w:val="000000"/>
                <w:spacing w:val="2"/>
                <w:sz w:val="22"/>
                <w:szCs w:val="22"/>
              </w:rPr>
              <w:t xml:space="preserve"> </w:t>
            </w:r>
            <w:proofErr w:type="spellStart"/>
            <w:r w:rsidRPr="00795C30">
              <w:rPr>
                <w:color w:val="000000"/>
                <w:spacing w:val="2"/>
                <w:sz w:val="22"/>
                <w:szCs w:val="22"/>
              </w:rPr>
              <w:t>клиникалық</w:t>
            </w:r>
            <w:proofErr w:type="spellEnd"/>
            <w:r w:rsidRPr="00795C30">
              <w:rPr>
                <w:color w:val="000000"/>
                <w:spacing w:val="2"/>
                <w:sz w:val="22"/>
                <w:szCs w:val="22"/>
              </w:rPr>
              <w:t xml:space="preserve"> </w:t>
            </w:r>
            <w:proofErr w:type="spellStart"/>
            <w:r w:rsidRPr="00795C30">
              <w:rPr>
                <w:color w:val="000000"/>
                <w:spacing w:val="2"/>
                <w:sz w:val="22"/>
                <w:szCs w:val="22"/>
              </w:rPr>
              <w:t>зерттеу</w:t>
            </w:r>
            <w:proofErr w:type="spellEnd"/>
            <w:r w:rsidRPr="00795C30">
              <w:rPr>
                <w:color w:val="000000"/>
                <w:spacing w:val="2"/>
                <w:sz w:val="22"/>
                <w:szCs w:val="22"/>
              </w:rPr>
              <w:t xml:space="preserve"> </w:t>
            </w:r>
            <w:proofErr w:type="spellStart"/>
            <w:r w:rsidRPr="00795C30">
              <w:rPr>
                <w:color w:val="000000"/>
                <w:spacing w:val="2"/>
                <w:sz w:val="22"/>
                <w:szCs w:val="22"/>
              </w:rPr>
              <w:t>субъектісіне</w:t>
            </w:r>
            <w:proofErr w:type="spellEnd"/>
            <w:r w:rsidRPr="00795C30">
              <w:rPr>
                <w:color w:val="000000"/>
                <w:spacing w:val="2"/>
                <w:sz w:val="22"/>
                <w:szCs w:val="22"/>
              </w:rPr>
              <w:t xml:space="preserve"> </w:t>
            </w:r>
            <w:proofErr w:type="spellStart"/>
            <w:r w:rsidRPr="00795C30">
              <w:rPr>
                <w:color w:val="000000"/>
                <w:spacing w:val="2"/>
                <w:sz w:val="22"/>
                <w:szCs w:val="22"/>
              </w:rPr>
              <w:t>берілетін</w:t>
            </w:r>
            <w:proofErr w:type="spellEnd"/>
            <w:r w:rsidRPr="00795C30">
              <w:rPr>
                <w:color w:val="000000"/>
                <w:spacing w:val="2"/>
                <w:sz w:val="22"/>
                <w:szCs w:val="22"/>
              </w:rPr>
              <w:t xml:space="preserve"> Полис </w:t>
            </w:r>
            <w:proofErr w:type="spellStart"/>
            <w:r w:rsidRPr="00795C30">
              <w:rPr>
                <w:color w:val="000000"/>
                <w:spacing w:val="2"/>
                <w:sz w:val="22"/>
                <w:szCs w:val="22"/>
              </w:rPr>
              <w:t>болып</w:t>
            </w:r>
            <w:proofErr w:type="spellEnd"/>
            <w:r w:rsidRPr="00795C30">
              <w:rPr>
                <w:color w:val="000000"/>
                <w:spacing w:val="2"/>
                <w:sz w:val="22"/>
                <w:szCs w:val="22"/>
              </w:rPr>
              <w:t xml:space="preserve"> </w:t>
            </w:r>
            <w:proofErr w:type="spellStart"/>
            <w:r w:rsidRPr="00795C30">
              <w:rPr>
                <w:color w:val="000000"/>
                <w:spacing w:val="2"/>
                <w:sz w:val="22"/>
                <w:szCs w:val="22"/>
              </w:rPr>
              <w:t>табылады</w:t>
            </w:r>
            <w:proofErr w:type="spellEnd"/>
            <w:r w:rsidRPr="00795C30">
              <w:rPr>
                <w:color w:val="000000"/>
                <w:spacing w:val="2"/>
                <w:sz w:val="22"/>
                <w:szCs w:val="22"/>
              </w:rPr>
              <w:t>.</w:t>
            </w:r>
          </w:p>
        </w:tc>
        <w:tc>
          <w:tcPr>
            <w:tcW w:w="5245" w:type="dxa"/>
          </w:tcPr>
          <w:p w14:paraId="3F501DE3" w14:textId="77777777" w:rsidR="0081402C" w:rsidRPr="0081402C" w:rsidRDefault="0081402C" w:rsidP="0081402C">
            <w:pPr>
              <w:ind w:firstLine="709"/>
              <w:jc w:val="both"/>
              <w:rPr>
                <w:rFonts w:ascii="Times New Roman KZ" w:hAnsi="Times New Roman KZ"/>
                <w:lang w:val="ru-RU"/>
              </w:rPr>
            </w:pPr>
            <w:r w:rsidRPr="0081402C">
              <w:rPr>
                <w:rFonts w:ascii="Times New Roman KZ" w:hAnsi="Times New Roman KZ"/>
                <w:lang w:val="ru-RU"/>
              </w:rPr>
              <w:t xml:space="preserve">6. </w:t>
            </w:r>
            <w:proofErr w:type="spellStart"/>
            <w:r w:rsidRPr="0081402C">
              <w:rPr>
                <w:rFonts w:ascii="Times New Roman KZ" w:hAnsi="Times New Roman KZ"/>
                <w:lang w:val="ru-RU"/>
              </w:rPr>
              <w:t>Қазақстан</w:t>
            </w:r>
            <w:proofErr w:type="spellEnd"/>
            <w:r w:rsidRPr="0081402C">
              <w:rPr>
                <w:rFonts w:ascii="Times New Roman KZ" w:hAnsi="Times New Roman KZ"/>
                <w:lang w:val="ru-RU"/>
              </w:rPr>
              <w:t xml:space="preserve"> </w:t>
            </w:r>
            <w:proofErr w:type="spellStart"/>
            <w:r w:rsidRPr="0081402C">
              <w:rPr>
                <w:rFonts w:ascii="Times New Roman KZ" w:hAnsi="Times New Roman KZ"/>
                <w:lang w:val="ru-RU"/>
              </w:rPr>
              <w:t>Республикасының</w:t>
            </w:r>
            <w:proofErr w:type="spellEnd"/>
            <w:r w:rsidRPr="0081402C">
              <w:rPr>
                <w:rFonts w:ascii="Times New Roman KZ" w:hAnsi="Times New Roman KZ"/>
                <w:lang w:val="ru-RU"/>
              </w:rPr>
              <w:t xml:space="preserve"> </w:t>
            </w:r>
            <w:proofErr w:type="spellStart"/>
            <w:r w:rsidRPr="0081402C">
              <w:rPr>
                <w:rFonts w:ascii="Times New Roman KZ" w:hAnsi="Times New Roman KZ"/>
                <w:lang w:val="ru-RU"/>
              </w:rPr>
              <w:t>резиденті-сақтандыру</w:t>
            </w:r>
            <w:proofErr w:type="spellEnd"/>
            <w:r w:rsidRPr="0081402C">
              <w:rPr>
                <w:rFonts w:ascii="Times New Roman KZ" w:hAnsi="Times New Roman KZ"/>
                <w:lang w:val="ru-RU"/>
              </w:rPr>
              <w:t xml:space="preserve"> </w:t>
            </w:r>
            <w:proofErr w:type="spellStart"/>
            <w:r w:rsidRPr="0081402C">
              <w:rPr>
                <w:rFonts w:ascii="Times New Roman KZ" w:hAnsi="Times New Roman KZ"/>
                <w:lang w:val="ru-RU"/>
              </w:rPr>
              <w:t>ұйымымен</w:t>
            </w:r>
            <w:proofErr w:type="spellEnd"/>
            <w:r w:rsidRPr="0081402C">
              <w:rPr>
                <w:rFonts w:ascii="Times New Roman KZ" w:hAnsi="Times New Roman KZ"/>
                <w:lang w:val="ru-RU"/>
              </w:rPr>
              <w:t xml:space="preserve"> </w:t>
            </w:r>
            <w:proofErr w:type="spellStart"/>
            <w:r w:rsidRPr="0081402C">
              <w:rPr>
                <w:rFonts w:ascii="Times New Roman KZ" w:hAnsi="Times New Roman KZ"/>
                <w:lang w:val="ru-RU"/>
              </w:rPr>
              <w:t>жасалған</w:t>
            </w:r>
            <w:proofErr w:type="spellEnd"/>
            <w:r w:rsidRPr="0081402C">
              <w:rPr>
                <w:rFonts w:ascii="Times New Roman KZ" w:hAnsi="Times New Roman KZ"/>
                <w:lang w:val="ru-RU"/>
              </w:rPr>
              <w:t xml:space="preserve">, </w:t>
            </w:r>
            <w:proofErr w:type="spellStart"/>
            <w:r w:rsidRPr="0081402C">
              <w:rPr>
                <w:rFonts w:ascii="Times New Roman KZ" w:hAnsi="Times New Roman KZ"/>
                <w:lang w:val="ru-RU"/>
              </w:rPr>
              <w:t>құрамында</w:t>
            </w:r>
            <w:proofErr w:type="spellEnd"/>
            <w:r w:rsidRPr="0081402C">
              <w:rPr>
                <w:rFonts w:ascii="Times New Roman KZ" w:hAnsi="Times New Roman KZ"/>
                <w:lang w:val="ru-RU"/>
              </w:rPr>
              <w:t xml:space="preserve"> </w:t>
            </w:r>
            <w:proofErr w:type="spellStart"/>
            <w:r w:rsidRPr="0081402C">
              <w:rPr>
                <w:rFonts w:ascii="Times New Roman KZ" w:hAnsi="Times New Roman KZ"/>
                <w:lang w:val="ru-RU"/>
              </w:rPr>
              <w:t>зерттеу</w:t>
            </w:r>
            <w:proofErr w:type="spellEnd"/>
            <w:r w:rsidRPr="0081402C">
              <w:rPr>
                <w:rFonts w:ascii="Times New Roman KZ" w:hAnsi="Times New Roman KZ"/>
                <w:lang w:val="ru-RU"/>
              </w:rPr>
              <w:t xml:space="preserve"> </w:t>
            </w:r>
            <w:proofErr w:type="spellStart"/>
            <w:r w:rsidRPr="0081402C">
              <w:rPr>
                <w:rFonts w:ascii="Times New Roman KZ" w:hAnsi="Times New Roman KZ"/>
                <w:lang w:val="ru-RU"/>
              </w:rPr>
              <w:t>субъектісінің</w:t>
            </w:r>
            <w:proofErr w:type="spellEnd"/>
            <w:r w:rsidRPr="0081402C">
              <w:rPr>
                <w:rFonts w:ascii="Times New Roman KZ" w:hAnsi="Times New Roman KZ"/>
                <w:lang w:val="ru-RU"/>
              </w:rPr>
              <w:t xml:space="preserve"> </w:t>
            </w:r>
            <w:proofErr w:type="spellStart"/>
            <w:r w:rsidRPr="0081402C">
              <w:rPr>
                <w:rFonts w:ascii="Times New Roman KZ" w:hAnsi="Times New Roman KZ"/>
                <w:lang w:val="ru-RU"/>
              </w:rPr>
              <w:t>өмірі</w:t>
            </w:r>
            <w:proofErr w:type="spellEnd"/>
            <w:r w:rsidRPr="0081402C">
              <w:rPr>
                <w:rFonts w:ascii="Times New Roman KZ" w:hAnsi="Times New Roman KZ"/>
                <w:lang w:val="ru-RU"/>
              </w:rPr>
              <w:t xml:space="preserve"> мен </w:t>
            </w:r>
            <w:proofErr w:type="spellStart"/>
            <w:r w:rsidRPr="0081402C">
              <w:rPr>
                <w:rFonts w:ascii="Times New Roman KZ" w:hAnsi="Times New Roman KZ"/>
                <w:lang w:val="ru-RU"/>
              </w:rPr>
              <w:t>денсаулығына</w:t>
            </w:r>
            <w:proofErr w:type="spellEnd"/>
            <w:r w:rsidRPr="0081402C">
              <w:rPr>
                <w:rFonts w:ascii="Times New Roman KZ" w:hAnsi="Times New Roman KZ"/>
                <w:lang w:val="ru-RU"/>
              </w:rPr>
              <w:t xml:space="preserve"> </w:t>
            </w:r>
            <w:proofErr w:type="spellStart"/>
            <w:r w:rsidRPr="0081402C">
              <w:rPr>
                <w:rFonts w:ascii="Times New Roman KZ" w:hAnsi="Times New Roman KZ"/>
                <w:lang w:val="ru-RU"/>
              </w:rPr>
              <w:t>зиян</w:t>
            </w:r>
            <w:proofErr w:type="spellEnd"/>
            <w:r w:rsidRPr="0081402C">
              <w:rPr>
                <w:rFonts w:ascii="Times New Roman KZ" w:hAnsi="Times New Roman KZ"/>
                <w:lang w:val="ru-RU"/>
              </w:rPr>
              <w:t xml:space="preserve"> </w:t>
            </w:r>
            <w:proofErr w:type="spellStart"/>
            <w:r w:rsidRPr="0081402C">
              <w:rPr>
                <w:rFonts w:ascii="Times New Roman KZ" w:hAnsi="Times New Roman KZ"/>
                <w:lang w:val="ru-RU"/>
              </w:rPr>
              <w:t>келтірілген</w:t>
            </w:r>
            <w:proofErr w:type="spellEnd"/>
            <w:r w:rsidRPr="0081402C">
              <w:rPr>
                <w:rFonts w:ascii="Times New Roman KZ" w:hAnsi="Times New Roman KZ"/>
                <w:lang w:val="ru-RU"/>
              </w:rPr>
              <w:t xml:space="preserve"> </w:t>
            </w:r>
            <w:proofErr w:type="spellStart"/>
            <w:r w:rsidRPr="0081402C">
              <w:rPr>
                <w:rFonts w:ascii="Times New Roman KZ" w:hAnsi="Times New Roman KZ"/>
                <w:lang w:val="ru-RU"/>
              </w:rPr>
              <w:t>жағдайда</w:t>
            </w:r>
            <w:proofErr w:type="spellEnd"/>
            <w:r w:rsidRPr="0081402C">
              <w:rPr>
                <w:rFonts w:ascii="Times New Roman KZ" w:hAnsi="Times New Roman KZ"/>
                <w:lang w:val="ru-RU"/>
              </w:rPr>
              <w:t xml:space="preserve"> </w:t>
            </w:r>
            <w:proofErr w:type="spellStart"/>
            <w:r w:rsidRPr="0081402C">
              <w:rPr>
                <w:rFonts w:ascii="Times New Roman KZ" w:hAnsi="Times New Roman KZ"/>
                <w:lang w:val="ru-RU"/>
              </w:rPr>
              <w:t>демеушінің</w:t>
            </w:r>
            <w:proofErr w:type="spellEnd"/>
            <w:r w:rsidRPr="0081402C">
              <w:rPr>
                <w:rFonts w:ascii="Times New Roman KZ" w:hAnsi="Times New Roman KZ"/>
                <w:lang w:val="ru-RU"/>
              </w:rPr>
              <w:t xml:space="preserve"> </w:t>
            </w:r>
            <w:proofErr w:type="spellStart"/>
            <w:r w:rsidRPr="0081402C">
              <w:rPr>
                <w:rFonts w:ascii="Times New Roman KZ" w:hAnsi="Times New Roman KZ"/>
                <w:lang w:val="ru-RU"/>
              </w:rPr>
              <w:t>азаматтық-құқықтық</w:t>
            </w:r>
            <w:proofErr w:type="spellEnd"/>
            <w:r w:rsidRPr="0081402C">
              <w:rPr>
                <w:rFonts w:ascii="Times New Roman KZ" w:hAnsi="Times New Roman KZ"/>
                <w:lang w:val="ru-RU"/>
              </w:rPr>
              <w:t xml:space="preserve"> </w:t>
            </w:r>
            <w:proofErr w:type="spellStart"/>
            <w:r w:rsidRPr="0081402C">
              <w:rPr>
                <w:rFonts w:ascii="Times New Roman KZ" w:hAnsi="Times New Roman KZ"/>
                <w:lang w:val="ru-RU"/>
              </w:rPr>
              <w:t>жауапкершілігін</w:t>
            </w:r>
            <w:proofErr w:type="spellEnd"/>
            <w:r w:rsidRPr="0081402C">
              <w:rPr>
                <w:rFonts w:ascii="Times New Roman KZ" w:hAnsi="Times New Roman KZ"/>
                <w:lang w:val="ru-RU"/>
              </w:rPr>
              <w:t xml:space="preserve"> </w:t>
            </w:r>
            <w:proofErr w:type="spellStart"/>
            <w:r w:rsidRPr="0081402C">
              <w:rPr>
                <w:rFonts w:ascii="Times New Roman KZ" w:hAnsi="Times New Roman KZ"/>
                <w:lang w:val="ru-RU"/>
              </w:rPr>
              <w:t>сақтандыру</w:t>
            </w:r>
            <w:proofErr w:type="spellEnd"/>
            <w:r w:rsidRPr="0081402C">
              <w:rPr>
                <w:rFonts w:ascii="Times New Roman KZ" w:hAnsi="Times New Roman KZ"/>
                <w:lang w:val="ru-RU"/>
              </w:rPr>
              <w:t xml:space="preserve"> </w:t>
            </w:r>
            <w:proofErr w:type="spellStart"/>
            <w:r w:rsidRPr="0081402C">
              <w:rPr>
                <w:rFonts w:ascii="Times New Roman KZ" w:hAnsi="Times New Roman KZ"/>
                <w:lang w:val="ru-RU"/>
              </w:rPr>
              <w:t>шарты</w:t>
            </w:r>
            <w:proofErr w:type="spellEnd"/>
            <w:r w:rsidRPr="0081402C">
              <w:rPr>
                <w:rFonts w:ascii="Times New Roman KZ" w:hAnsi="Times New Roman KZ"/>
                <w:lang w:val="ru-RU"/>
              </w:rPr>
              <w:t xml:space="preserve"> </w:t>
            </w:r>
            <w:proofErr w:type="spellStart"/>
            <w:r w:rsidRPr="0081402C">
              <w:rPr>
                <w:rFonts w:ascii="Times New Roman KZ" w:hAnsi="Times New Roman KZ"/>
                <w:lang w:val="ru-RU"/>
              </w:rPr>
              <w:t>зерттеуге</w:t>
            </w:r>
            <w:proofErr w:type="spellEnd"/>
            <w:r w:rsidRPr="0081402C">
              <w:rPr>
                <w:rFonts w:ascii="Times New Roman KZ" w:hAnsi="Times New Roman KZ"/>
                <w:lang w:val="ru-RU"/>
              </w:rPr>
              <w:t xml:space="preserve"> </w:t>
            </w:r>
            <w:proofErr w:type="spellStart"/>
            <w:r w:rsidRPr="0081402C">
              <w:rPr>
                <w:rFonts w:ascii="Times New Roman KZ" w:hAnsi="Times New Roman KZ"/>
                <w:lang w:val="ru-RU"/>
              </w:rPr>
              <w:t>қатысушының</w:t>
            </w:r>
            <w:proofErr w:type="spellEnd"/>
            <w:r w:rsidRPr="0081402C">
              <w:rPr>
                <w:rFonts w:ascii="Times New Roman KZ" w:hAnsi="Times New Roman KZ"/>
                <w:lang w:val="ru-RU"/>
              </w:rPr>
              <w:t xml:space="preserve"> </w:t>
            </w:r>
            <w:proofErr w:type="spellStart"/>
            <w:r w:rsidRPr="0081402C">
              <w:rPr>
                <w:rFonts w:ascii="Times New Roman KZ" w:hAnsi="Times New Roman KZ"/>
                <w:lang w:val="ru-RU"/>
              </w:rPr>
              <w:t>өмірі</w:t>
            </w:r>
            <w:proofErr w:type="spellEnd"/>
            <w:r w:rsidRPr="0081402C">
              <w:rPr>
                <w:rFonts w:ascii="Times New Roman KZ" w:hAnsi="Times New Roman KZ"/>
                <w:lang w:val="ru-RU"/>
              </w:rPr>
              <w:t xml:space="preserve"> мен </w:t>
            </w:r>
            <w:proofErr w:type="spellStart"/>
            <w:r w:rsidRPr="0081402C">
              <w:rPr>
                <w:rFonts w:ascii="Times New Roman KZ" w:hAnsi="Times New Roman KZ"/>
                <w:lang w:val="ru-RU"/>
              </w:rPr>
              <w:t>денсаулығын</w:t>
            </w:r>
            <w:proofErr w:type="spellEnd"/>
            <w:r w:rsidRPr="0081402C">
              <w:rPr>
                <w:rFonts w:ascii="Times New Roman KZ" w:hAnsi="Times New Roman KZ"/>
                <w:lang w:val="ru-RU"/>
              </w:rPr>
              <w:t xml:space="preserve"> </w:t>
            </w:r>
            <w:proofErr w:type="spellStart"/>
            <w:r w:rsidRPr="0081402C">
              <w:rPr>
                <w:rFonts w:ascii="Times New Roman KZ" w:hAnsi="Times New Roman KZ"/>
                <w:lang w:val="ru-RU"/>
              </w:rPr>
              <w:t>сақтандыру</w:t>
            </w:r>
            <w:proofErr w:type="spellEnd"/>
            <w:r w:rsidRPr="0081402C">
              <w:rPr>
                <w:rFonts w:ascii="Times New Roman KZ" w:hAnsi="Times New Roman KZ"/>
                <w:lang w:val="ru-RU"/>
              </w:rPr>
              <w:t xml:space="preserve"> </w:t>
            </w:r>
            <w:proofErr w:type="spellStart"/>
            <w:r w:rsidRPr="0081402C">
              <w:rPr>
                <w:rFonts w:ascii="Times New Roman KZ" w:hAnsi="Times New Roman KZ"/>
                <w:lang w:val="ru-RU"/>
              </w:rPr>
              <w:t>туралы</w:t>
            </w:r>
            <w:proofErr w:type="spellEnd"/>
            <w:r w:rsidRPr="0081402C">
              <w:rPr>
                <w:rFonts w:ascii="Times New Roman KZ" w:hAnsi="Times New Roman KZ"/>
                <w:lang w:val="ru-RU"/>
              </w:rPr>
              <w:t xml:space="preserve"> </w:t>
            </w:r>
            <w:proofErr w:type="spellStart"/>
            <w:r w:rsidRPr="0081402C">
              <w:rPr>
                <w:rFonts w:ascii="Times New Roman KZ" w:hAnsi="Times New Roman KZ"/>
                <w:lang w:val="ru-RU"/>
              </w:rPr>
              <w:t>құжат</w:t>
            </w:r>
            <w:proofErr w:type="spellEnd"/>
            <w:r w:rsidRPr="0081402C">
              <w:rPr>
                <w:rFonts w:ascii="Times New Roman KZ" w:hAnsi="Times New Roman KZ"/>
                <w:lang w:val="ru-RU"/>
              </w:rPr>
              <w:t xml:space="preserve"> </w:t>
            </w:r>
            <w:proofErr w:type="spellStart"/>
            <w:r w:rsidRPr="0081402C">
              <w:rPr>
                <w:rFonts w:ascii="Times New Roman KZ" w:hAnsi="Times New Roman KZ"/>
                <w:lang w:val="ru-RU"/>
              </w:rPr>
              <w:t>болып</w:t>
            </w:r>
            <w:proofErr w:type="spellEnd"/>
            <w:r w:rsidRPr="0081402C">
              <w:rPr>
                <w:rFonts w:ascii="Times New Roman KZ" w:hAnsi="Times New Roman KZ"/>
                <w:lang w:val="ru-RU"/>
              </w:rPr>
              <w:t xml:space="preserve"> </w:t>
            </w:r>
            <w:proofErr w:type="spellStart"/>
            <w:r w:rsidRPr="0081402C">
              <w:rPr>
                <w:rFonts w:ascii="Times New Roman KZ" w:hAnsi="Times New Roman KZ"/>
                <w:lang w:val="ru-RU"/>
              </w:rPr>
              <w:t>табылады</w:t>
            </w:r>
            <w:proofErr w:type="spellEnd"/>
            <w:r w:rsidRPr="0081402C">
              <w:rPr>
                <w:rFonts w:ascii="Times New Roman KZ" w:hAnsi="Times New Roman KZ"/>
                <w:lang w:val="ru-RU"/>
              </w:rPr>
              <w:t>:</w:t>
            </w:r>
          </w:p>
          <w:p w14:paraId="7F976E91" w14:textId="77777777" w:rsidR="0081402C" w:rsidRPr="0081402C" w:rsidRDefault="0081402C" w:rsidP="0081402C">
            <w:pPr>
              <w:ind w:firstLine="709"/>
              <w:jc w:val="both"/>
              <w:rPr>
                <w:rFonts w:ascii="Times New Roman KZ" w:hAnsi="Times New Roman KZ"/>
                <w:lang w:val="ru-RU"/>
              </w:rPr>
            </w:pPr>
            <w:proofErr w:type="spellStart"/>
            <w:r w:rsidRPr="0081402C">
              <w:rPr>
                <w:rFonts w:ascii="Times New Roman KZ" w:hAnsi="Times New Roman KZ"/>
                <w:lang w:val="ru-RU"/>
              </w:rPr>
              <w:t>Зерттеуге</w:t>
            </w:r>
            <w:proofErr w:type="spellEnd"/>
            <w:r w:rsidRPr="0081402C">
              <w:rPr>
                <w:rFonts w:ascii="Times New Roman KZ" w:hAnsi="Times New Roman KZ"/>
                <w:lang w:val="ru-RU"/>
              </w:rPr>
              <w:t xml:space="preserve"> </w:t>
            </w:r>
            <w:proofErr w:type="spellStart"/>
            <w:r w:rsidRPr="0081402C">
              <w:rPr>
                <w:rFonts w:ascii="Times New Roman KZ" w:hAnsi="Times New Roman KZ"/>
                <w:lang w:val="ru-RU"/>
              </w:rPr>
              <w:t>қатысушының</w:t>
            </w:r>
            <w:proofErr w:type="spellEnd"/>
            <w:r w:rsidRPr="0081402C">
              <w:rPr>
                <w:rFonts w:ascii="Times New Roman KZ" w:hAnsi="Times New Roman KZ"/>
                <w:lang w:val="ru-RU"/>
              </w:rPr>
              <w:t xml:space="preserve"> </w:t>
            </w:r>
            <w:proofErr w:type="spellStart"/>
            <w:r w:rsidRPr="0081402C">
              <w:rPr>
                <w:rFonts w:ascii="Times New Roman KZ" w:hAnsi="Times New Roman KZ"/>
                <w:lang w:val="ru-RU"/>
              </w:rPr>
              <w:t>өмірі</w:t>
            </w:r>
            <w:proofErr w:type="spellEnd"/>
            <w:r w:rsidRPr="0081402C">
              <w:rPr>
                <w:rFonts w:ascii="Times New Roman KZ" w:hAnsi="Times New Roman KZ"/>
                <w:lang w:val="ru-RU"/>
              </w:rPr>
              <w:t xml:space="preserve"> мен </w:t>
            </w:r>
            <w:proofErr w:type="spellStart"/>
            <w:r w:rsidRPr="0081402C">
              <w:rPr>
                <w:rFonts w:ascii="Times New Roman KZ" w:hAnsi="Times New Roman KZ"/>
                <w:lang w:val="ru-RU"/>
              </w:rPr>
              <w:t>денсаулығын</w:t>
            </w:r>
            <w:proofErr w:type="spellEnd"/>
            <w:r w:rsidRPr="0081402C">
              <w:rPr>
                <w:rFonts w:ascii="Times New Roman KZ" w:hAnsi="Times New Roman KZ"/>
                <w:lang w:val="ru-RU"/>
              </w:rPr>
              <w:t xml:space="preserve"> </w:t>
            </w:r>
            <w:proofErr w:type="spellStart"/>
            <w:r w:rsidRPr="0081402C">
              <w:rPr>
                <w:rFonts w:ascii="Times New Roman KZ" w:hAnsi="Times New Roman KZ"/>
                <w:lang w:val="ru-RU"/>
              </w:rPr>
              <w:t>сақтандыру</w:t>
            </w:r>
            <w:proofErr w:type="spellEnd"/>
            <w:r w:rsidRPr="0081402C">
              <w:rPr>
                <w:rFonts w:ascii="Times New Roman KZ" w:hAnsi="Times New Roman KZ"/>
                <w:lang w:val="ru-RU"/>
              </w:rPr>
              <w:t xml:space="preserve"> </w:t>
            </w:r>
            <w:proofErr w:type="spellStart"/>
            <w:r w:rsidRPr="0081402C">
              <w:rPr>
                <w:rFonts w:ascii="Times New Roman KZ" w:hAnsi="Times New Roman KZ"/>
                <w:lang w:val="ru-RU"/>
              </w:rPr>
              <w:t>туралы</w:t>
            </w:r>
            <w:proofErr w:type="spellEnd"/>
            <w:r w:rsidRPr="0081402C">
              <w:rPr>
                <w:rFonts w:ascii="Times New Roman KZ" w:hAnsi="Times New Roman KZ"/>
                <w:lang w:val="ru-RU"/>
              </w:rPr>
              <w:t xml:space="preserve"> </w:t>
            </w:r>
            <w:proofErr w:type="spellStart"/>
            <w:r w:rsidRPr="0081402C">
              <w:rPr>
                <w:rFonts w:ascii="Times New Roman KZ" w:hAnsi="Times New Roman KZ"/>
                <w:lang w:val="ru-RU"/>
              </w:rPr>
              <w:t>құжаттың</w:t>
            </w:r>
            <w:proofErr w:type="spellEnd"/>
            <w:r w:rsidRPr="0081402C">
              <w:rPr>
                <w:rFonts w:ascii="Times New Roman KZ" w:hAnsi="Times New Roman KZ"/>
                <w:lang w:val="ru-RU"/>
              </w:rPr>
              <w:t xml:space="preserve"> </w:t>
            </w:r>
            <w:proofErr w:type="spellStart"/>
            <w:r w:rsidRPr="0081402C">
              <w:rPr>
                <w:rFonts w:ascii="Times New Roman KZ" w:hAnsi="Times New Roman KZ"/>
                <w:lang w:val="ru-RU"/>
              </w:rPr>
              <w:t>мазмұны</w:t>
            </w:r>
            <w:proofErr w:type="spellEnd"/>
            <w:r w:rsidRPr="0081402C">
              <w:rPr>
                <w:rFonts w:ascii="Times New Roman KZ" w:hAnsi="Times New Roman KZ"/>
                <w:lang w:val="ru-RU"/>
              </w:rPr>
              <w:t xml:space="preserve"> </w:t>
            </w:r>
            <w:proofErr w:type="spellStart"/>
            <w:r w:rsidRPr="0081402C">
              <w:rPr>
                <w:rFonts w:ascii="Times New Roman KZ" w:hAnsi="Times New Roman KZ"/>
                <w:lang w:val="ru-RU"/>
              </w:rPr>
              <w:t>Қазақстан</w:t>
            </w:r>
            <w:proofErr w:type="spellEnd"/>
            <w:r w:rsidRPr="0081402C">
              <w:rPr>
                <w:rFonts w:ascii="Times New Roman KZ" w:hAnsi="Times New Roman KZ"/>
                <w:lang w:val="ru-RU"/>
              </w:rPr>
              <w:t xml:space="preserve"> </w:t>
            </w:r>
            <w:proofErr w:type="spellStart"/>
            <w:r w:rsidRPr="0081402C">
              <w:rPr>
                <w:rFonts w:ascii="Times New Roman KZ" w:hAnsi="Times New Roman KZ"/>
                <w:lang w:val="ru-RU"/>
              </w:rPr>
              <w:t>Республикасының</w:t>
            </w:r>
            <w:proofErr w:type="spellEnd"/>
            <w:r w:rsidRPr="0081402C">
              <w:rPr>
                <w:rFonts w:ascii="Times New Roman KZ" w:hAnsi="Times New Roman KZ"/>
                <w:lang w:val="ru-RU"/>
              </w:rPr>
              <w:t xml:space="preserve"> </w:t>
            </w:r>
            <w:proofErr w:type="spellStart"/>
            <w:r w:rsidRPr="0081402C">
              <w:rPr>
                <w:rFonts w:ascii="Times New Roman KZ" w:hAnsi="Times New Roman KZ"/>
                <w:lang w:val="ru-RU"/>
              </w:rPr>
              <w:t>Кодексі</w:t>
            </w:r>
            <w:proofErr w:type="spellEnd"/>
            <w:r w:rsidRPr="0081402C">
              <w:rPr>
                <w:rFonts w:ascii="Times New Roman KZ" w:hAnsi="Times New Roman KZ"/>
                <w:lang w:val="ru-RU"/>
              </w:rPr>
              <w:t xml:space="preserve"> 228 – </w:t>
            </w:r>
            <w:proofErr w:type="spellStart"/>
            <w:r w:rsidRPr="0081402C">
              <w:rPr>
                <w:rFonts w:ascii="Times New Roman KZ" w:hAnsi="Times New Roman KZ"/>
                <w:lang w:val="ru-RU"/>
              </w:rPr>
              <w:t>бабының</w:t>
            </w:r>
            <w:proofErr w:type="spellEnd"/>
            <w:r w:rsidRPr="0081402C">
              <w:rPr>
                <w:rFonts w:ascii="Times New Roman KZ" w:hAnsi="Times New Roman KZ"/>
                <w:lang w:val="ru-RU"/>
              </w:rPr>
              <w:t xml:space="preserve"> 3 – </w:t>
            </w:r>
            <w:proofErr w:type="spellStart"/>
            <w:r w:rsidRPr="0081402C">
              <w:rPr>
                <w:rFonts w:ascii="Times New Roman KZ" w:hAnsi="Times New Roman KZ"/>
                <w:lang w:val="ru-RU"/>
              </w:rPr>
              <w:t>тармағының</w:t>
            </w:r>
            <w:proofErr w:type="spellEnd"/>
            <w:r w:rsidRPr="0081402C">
              <w:rPr>
                <w:rFonts w:ascii="Times New Roman KZ" w:hAnsi="Times New Roman KZ"/>
                <w:lang w:val="ru-RU"/>
              </w:rPr>
              <w:t xml:space="preserve"> 4 – </w:t>
            </w:r>
            <w:proofErr w:type="spellStart"/>
            <w:r w:rsidRPr="0081402C">
              <w:rPr>
                <w:rFonts w:ascii="Times New Roman KZ" w:hAnsi="Times New Roman KZ"/>
                <w:lang w:val="ru-RU"/>
              </w:rPr>
              <w:t>тармақшасына</w:t>
            </w:r>
            <w:proofErr w:type="spellEnd"/>
            <w:r w:rsidRPr="0081402C">
              <w:rPr>
                <w:rFonts w:ascii="Times New Roman KZ" w:hAnsi="Times New Roman KZ"/>
                <w:lang w:val="ru-RU"/>
              </w:rPr>
              <w:t xml:space="preserve"> </w:t>
            </w:r>
            <w:proofErr w:type="spellStart"/>
            <w:r w:rsidRPr="0081402C">
              <w:rPr>
                <w:rFonts w:ascii="Times New Roman KZ" w:hAnsi="Times New Roman KZ"/>
                <w:lang w:val="ru-RU"/>
              </w:rPr>
              <w:t>сәйкес</w:t>
            </w:r>
            <w:proofErr w:type="spellEnd"/>
            <w:r w:rsidRPr="0081402C">
              <w:rPr>
                <w:rFonts w:ascii="Times New Roman KZ" w:hAnsi="Times New Roman KZ"/>
                <w:lang w:val="ru-RU"/>
              </w:rPr>
              <w:t xml:space="preserve"> Биоэтика </w:t>
            </w:r>
            <w:proofErr w:type="spellStart"/>
            <w:r w:rsidRPr="0081402C">
              <w:rPr>
                <w:rFonts w:ascii="Times New Roman KZ" w:hAnsi="Times New Roman KZ"/>
                <w:lang w:val="ru-RU"/>
              </w:rPr>
              <w:t>жөніндегі</w:t>
            </w:r>
            <w:proofErr w:type="spellEnd"/>
            <w:r w:rsidRPr="0081402C">
              <w:rPr>
                <w:rFonts w:ascii="Times New Roman KZ" w:hAnsi="Times New Roman KZ"/>
                <w:lang w:val="ru-RU"/>
              </w:rPr>
              <w:t xml:space="preserve"> </w:t>
            </w:r>
            <w:proofErr w:type="spellStart"/>
            <w:r w:rsidRPr="0081402C">
              <w:rPr>
                <w:rFonts w:ascii="Times New Roman KZ" w:hAnsi="Times New Roman KZ"/>
                <w:lang w:val="ru-RU"/>
              </w:rPr>
              <w:t>орталық</w:t>
            </w:r>
            <w:proofErr w:type="spellEnd"/>
            <w:r w:rsidRPr="0081402C">
              <w:rPr>
                <w:rFonts w:ascii="Times New Roman KZ" w:hAnsi="Times New Roman KZ"/>
                <w:lang w:val="ru-RU"/>
              </w:rPr>
              <w:t xml:space="preserve"> комиссия </w:t>
            </w:r>
            <w:proofErr w:type="spellStart"/>
            <w:r w:rsidRPr="0081402C">
              <w:rPr>
                <w:rFonts w:ascii="Times New Roman KZ" w:hAnsi="Times New Roman KZ"/>
                <w:lang w:val="ru-RU"/>
              </w:rPr>
              <w:t>бекітетін</w:t>
            </w:r>
            <w:proofErr w:type="spellEnd"/>
            <w:r w:rsidRPr="0081402C">
              <w:rPr>
                <w:rFonts w:ascii="Times New Roman KZ" w:hAnsi="Times New Roman KZ"/>
                <w:lang w:val="ru-RU"/>
              </w:rPr>
              <w:t xml:space="preserve"> </w:t>
            </w:r>
            <w:proofErr w:type="spellStart"/>
            <w:r w:rsidRPr="0081402C">
              <w:rPr>
                <w:rFonts w:ascii="Times New Roman KZ" w:hAnsi="Times New Roman KZ"/>
                <w:lang w:val="ru-RU"/>
              </w:rPr>
              <w:t>Биоэтикалық</w:t>
            </w:r>
            <w:proofErr w:type="spellEnd"/>
            <w:r w:rsidRPr="0081402C">
              <w:rPr>
                <w:rFonts w:ascii="Times New Roman KZ" w:hAnsi="Times New Roman KZ"/>
                <w:lang w:val="ru-RU"/>
              </w:rPr>
              <w:t xml:space="preserve"> </w:t>
            </w:r>
            <w:proofErr w:type="spellStart"/>
            <w:r w:rsidRPr="0081402C">
              <w:rPr>
                <w:rFonts w:ascii="Times New Roman KZ" w:hAnsi="Times New Roman KZ"/>
                <w:lang w:val="ru-RU"/>
              </w:rPr>
              <w:t>комиссиялар</w:t>
            </w:r>
            <w:proofErr w:type="spellEnd"/>
            <w:r w:rsidRPr="0081402C">
              <w:rPr>
                <w:rFonts w:ascii="Times New Roman KZ" w:hAnsi="Times New Roman KZ"/>
                <w:lang w:val="ru-RU"/>
              </w:rPr>
              <w:t xml:space="preserve"> </w:t>
            </w:r>
            <w:proofErr w:type="spellStart"/>
            <w:r w:rsidRPr="0081402C">
              <w:rPr>
                <w:rFonts w:ascii="Times New Roman KZ" w:hAnsi="Times New Roman KZ"/>
                <w:lang w:val="ru-RU"/>
              </w:rPr>
              <w:t>қызметінің</w:t>
            </w:r>
            <w:proofErr w:type="spellEnd"/>
            <w:r w:rsidRPr="0081402C">
              <w:rPr>
                <w:rFonts w:ascii="Times New Roman KZ" w:hAnsi="Times New Roman KZ"/>
                <w:lang w:val="ru-RU"/>
              </w:rPr>
              <w:t xml:space="preserve"> </w:t>
            </w:r>
            <w:proofErr w:type="spellStart"/>
            <w:r w:rsidRPr="0081402C">
              <w:rPr>
                <w:rFonts w:ascii="Times New Roman KZ" w:hAnsi="Times New Roman KZ"/>
                <w:lang w:val="ru-RU"/>
              </w:rPr>
              <w:t>стандарттарының</w:t>
            </w:r>
            <w:proofErr w:type="spellEnd"/>
            <w:r w:rsidRPr="0081402C">
              <w:rPr>
                <w:rFonts w:ascii="Times New Roman KZ" w:hAnsi="Times New Roman KZ"/>
                <w:lang w:val="ru-RU"/>
              </w:rPr>
              <w:t xml:space="preserve"> </w:t>
            </w:r>
            <w:proofErr w:type="spellStart"/>
            <w:r w:rsidRPr="0081402C">
              <w:rPr>
                <w:rFonts w:ascii="Times New Roman KZ" w:hAnsi="Times New Roman KZ"/>
                <w:lang w:val="ru-RU"/>
              </w:rPr>
              <w:t>талаптарына</w:t>
            </w:r>
            <w:proofErr w:type="spellEnd"/>
            <w:r w:rsidRPr="0081402C">
              <w:rPr>
                <w:rFonts w:ascii="Times New Roman KZ" w:hAnsi="Times New Roman KZ"/>
                <w:lang w:val="ru-RU"/>
              </w:rPr>
              <w:t xml:space="preserve"> </w:t>
            </w:r>
            <w:proofErr w:type="spellStart"/>
            <w:r w:rsidRPr="0081402C">
              <w:rPr>
                <w:rFonts w:ascii="Times New Roman KZ" w:hAnsi="Times New Roman KZ"/>
                <w:lang w:val="ru-RU"/>
              </w:rPr>
              <w:t>сәйкес</w:t>
            </w:r>
            <w:proofErr w:type="spellEnd"/>
            <w:r w:rsidRPr="0081402C">
              <w:rPr>
                <w:rFonts w:ascii="Times New Roman KZ" w:hAnsi="Times New Roman KZ"/>
                <w:lang w:val="ru-RU"/>
              </w:rPr>
              <w:t xml:space="preserve"> </w:t>
            </w:r>
            <w:proofErr w:type="spellStart"/>
            <w:r w:rsidRPr="0081402C">
              <w:rPr>
                <w:rFonts w:ascii="Times New Roman KZ" w:hAnsi="Times New Roman KZ"/>
                <w:lang w:val="ru-RU"/>
              </w:rPr>
              <w:t>айқындайды</w:t>
            </w:r>
            <w:proofErr w:type="spellEnd"/>
            <w:r w:rsidRPr="0081402C">
              <w:rPr>
                <w:rFonts w:ascii="Times New Roman KZ" w:hAnsi="Times New Roman KZ"/>
                <w:lang w:val="ru-RU"/>
              </w:rPr>
              <w:t>.</w:t>
            </w:r>
          </w:p>
          <w:p w14:paraId="6F79C076" w14:textId="77777777" w:rsidR="00605EBC" w:rsidRPr="002F12C8" w:rsidRDefault="0081402C" w:rsidP="0081402C">
            <w:pPr>
              <w:ind w:firstLine="709"/>
              <w:jc w:val="both"/>
              <w:rPr>
                <w:rFonts w:ascii="Times New Roman KZ" w:hAnsi="Times New Roman KZ"/>
                <w:lang w:val="ru-RU"/>
              </w:rPr>
            </w:pPr>
            <w:proofErr w:type="spellStart"/>
            <w:r w:rsidRPr="0081402C">
              <w:rPr>
                <w:rFonts w:ascii="Times New Roman KZ" w:hAnsi="Times New Roman KZ"/>
                <w:lang w:val="ru-RU"/>
              </w:rPr>
              <w:t>Пациентті</w:t>
            </w:r>
            <w:proofErr w:type="spellEnd"/>
            <w:r w:rsidRPr="0081402C">
              <w:rPr>
                <w:rFonts w:ascii="Times New Roman KZ" w:hAnsi="Times New Roman KZ"/>
                <w:lang w:val="ru-RU"/>
              </w:rPr>
              <w:t xml:space="preserve"> </w:t>
            </w:r>
            <w:proofErr w:type="spellStart"/>
            <w:r w:rsidRPr="0081402C">
              <w:rPr>
                <w:rFonts w:ascii="Times New Roman KZ" w:hAnsi="Times New Roman KZ"/>
                <w:lang w:val="ru-RU"/>
              </w:rPr>
              <w:t>міндетті</w:t>
            </w:r>
            <w:proofErr w:type="spellEnd"/>
            <w:r w:rsidRPr="0081402C">
              <w:rPr>
                <w:rFonts w:ascii="Times New Roman KZ" w:hAnsi="Times New Roman KZ"/>
                <w:lang w:val="ru-RU"/>
              </w:rPr>
              <w:t xml:space="preserve"> </w:t>
            </w:r>
            <w:proofErr w:type="spellStart"/>
            <w:r w:rsidRPr="0081402C">
              <w:rPr>
                <w:rFonts w:ascii="Times New Roman KZ" w:hAnsi="Times New Roman KZ"/>
                <w:lang w:val="ru-RU"/>
              </w:rPr>
              <w:t>сақтандыруды</w:t>
            </w:r>
            <w:proofErr w:type="spellEnd"/>
            <w:r w:rsidRPr="0081402C">
              <w:rPr>
                <w:rFonts w:ascii="Times New Roman KZ" w:hAnsi="Times New Roman KZ"/>
                <w:lang w:val="ru-RU"/>
              </w:rPr>
              <w:t xml:space="preserve"> </w:t>
            </w:r>
            <w:proofErr w:type="spellStart"/>
            <w:r w:rsidRPr="0081402C">
              <w:rPr>
                <w:rFonts w:ascii="Times New Roman KZ" w:hAnsi="Times New Roman KZ"/>
                <w:lang w:val="ru-RU"/>
              </w:rPr>
              <w:t>жүзеге</w:t>
            </w:r>
            <w:proofErr w:type="spellEnd"/>
            <w:r w:rsidRPr="0081402C">
              <w:rPr>
                <w:rFonts w:ascii="Times New Roman KZ" w:hAnsi="Times New Roman KZ"/>
                <w:lang w:val="ru-RU"/>
              </w:rPr>
              <w:t xml:space="preserve"> </w:t>
            </w:r>
            <w:proofErr w:type="spellStart"/>
            <w:r w:rsidRPr="0081402C">
              <w:rPr>
                <w:rFonts w:ascii="Times New Roman KZ" w:hAnsi="Times New Roman KZ"/>
                <w:lang w:val="ru-RU"/>
              </w:rPr>
              <w:t>асыруды</w:t>
            </w:r>
            <w:proofErr w:type="spellEnd"/>
            <w:r w:rsidRPr="0081402C">
              <w:rPr>
                <w:rFonts w:ascii="Times New Roman KZ" w:hAnsi="Times New Roman KZ"/>
                <w:lang w:val="ru-RU"/>
              </w:rPr>
              <w:t xml:space="preserve"> </w:t>
            </w:r>
            <w:proofErr w:type="spellStart"/>
            <w:r w:rsidRPr="0081402C">
              <w:rPr>
                <w:rFonts w:ascii="Times New Roman KZ" w:hAnsi="Times New Roman KZ"/>
                <w:lang w:val="ru-RU"/>
              </w:rPr>
              <w:t>растайтын</w:t>
            </w:r>
            <w:proofErr w:type="spellEnd"/>
            <w:r w:rsidRPr="0081402C">
              <w:rPr>
                <w:rFonts w:ascii="Times New Roman KZ" w:hAnsi="Times New Roman KZ"/>
                <w:lang w:val="ru-RU"/>
              </w:rPr>
              <w:t xml:space="preserve"> </w:t>
            </w:r>
            <w:proofErr w:type="spellStart"/>
            <w:r w:rsidRPr="0081402C">
              <w:rPr>
                <w:rFonts w:ascii="Times New Roman KZ" w:hAnsi="Times New Roman KZ"/>
                <w:lang w:val="ru-RU"/>
              </w:rPr>
              <w:t>құжат</w:t>
            </w:r>
            <w:proofErr w:type="spellEnd"/>
            <w:r w:rsidRPr="0081402C">
              <w:rPr>
                <w:rFonts w:ascii="Times New Roman KZ" w:hAnsi="Times New Roman KZ"/>
                <w:lang w:val="ru-RU"/>
              </w:rPr>
              <w:t xml:space="preserve"> </w:t>
            </w:r>
            <w:proofErr w:type="spellStart"/>
            <w:r w:rsidRPr="0081402C">
              <w:rPr>
                <w:rFonts w:ascii="Times New Roman KZ" w:hAnsi="Times New Roman KZ"/>
                <w:lang w:val="ru-RU"/>
              </w:rPr>
              <w:t>әрбір</w:t>
            </w:r>
            <w:proofErr w:type="spellEnd"/>
            <w:r w:rsidRPr="0081402C">
              <w:rPr>
                <w:rFonts w:ascii="Times New Roman KZ" w:hAnsi="Times New Roman KZ"/>
                <w:lang w:val="ru-RU"/>
              </w:rPr>
              <w:t xml:space="preserve"> </w:t>
            </w:r>
            <w:proofErr w:type="spellStart"/>
            <w:r w:rsidRPr="0081402C">
              <w:rPr>
                <w:rFonts w:ascii="Times New Roman KZ" w:hAnsi="Times New Roman KZ"/>
                <w:lang w:val="ru-RU"/>
              </w:rPr>
              <w:t>клиникалық</w:t>
            </w:r>
            <w:proofErr w:type="spellEnd"/>
            <w:r w:rsidRPr="0081402C">
              <w:rPr>
                <w:rFonts w:ascii="Times New Roman KZ" w:hAnsi="Times New Roman KZ"/>
                <w:lang w:val="ru-RU"/>
              </w:rPr>
              <w:t xml:space="preserve"> </w:t>
            </w:r>
            <w:proofErr w:type="spellStart"/>
            <w:r w:rsidRPr="0081402C">
              <w:rPr>
                <w:rFonts w:ascii="Times New Roman KZ" w:hAnsi="Times New Roman KZ"/>
                <w:lang w:val="ru-RU"/>
              </w:rPr>
              <w:t>зерттеу</w:t>
            </w:r>
            <w:proofErr w:type="spellEnd"/>
            <w:r w:rsidRPr="0081402C">
              <w:rPr>
                <w:rFonts w:ascii="Times New Roman KZ" w:hAnsi="Times New Roman KZ"/>
                <w:lang w:val="ru-RU"/>
              </w:rPr>
              <w:t xml:space="preserve"> </w:t>
            </w:r>
            <w:proofErr w:type="spellStart"/>
            <w:r w:rsidRPr="0081402C">
              <w:rPr>
                <w:rFonts w:ascii="Times New Roman KZ" w:hAnsi="Times New Roman KZ"/>
                <w:lang w:val="ru-RU"/>
              </w:rPr>
              <w:t>субъектісіне</w:t>
            </w:r>
            <w:proofErr w:type="spellEnd"/>
            <w:r w:rsidRPr="0081402C">
              <w:rPr>
                <w:rFonts w:ascii="Times New Roman KZ" w:hAnsi="Times New Roman KZ"/>
                <w:lang w:val="ru-RU"/>
              </w:rPr>
              <w:t xml:space="preserve"> </w:t>
            </w:r>
            <w:proofErr w:type="spellStart"/>
            <w:r w:rsidRPr="0081402C">
              <w:rPr>
                <w:rFonts w:ascii="Times New Roman KZ" w:hAnsi="Times New Roman KZ"/>
                <w:lang w:val="ru-RU"/>
              </w:rPr>
              <w:t>берілетін</w:t>
            </w:r>
            <w:proofErr w:type="spellEnd"/>
            <w:r w:rsidRPr="0081402C">
              <w:rPr>
                <w:rFonts w:ascii="Times New Roman KZ" w:hAnsi="Times New Roman KZ"/>
                <w:lang w:val="ru-RU"/>
              </w:rPr>
              <w:t xml:space="preserve"> Полис </w:t>
            </w:r>
            <w:proofErr w:type="spellStart"/>
            <w:r w:rsidRPr="0081402C">
              <w:rPr>
                <w:rFonts w:ascii="Times New Roman KZ" w:hAnsi="Times New Roman KZ"/>
                <w:lang w:val="ru-RU"/>
              </w:rPr>
              <w:t>болып</w:t>
            </w:r>
            <w:proofErr w:type="spellEnd"/>
            <w:r w:rsidRPr="0081402C">
              <w:rPr>
                <w:rFonts w:ascii="Times New Roman KZ" w:hAnsi="Times New Roman KZ"/>
                <w:lang w:val="ru-RU"/>
              </w:rPr>
              <w:t xml:space="preserve"> </w:t>
            </w:r>
            <w:proofErr w:type="spellStart"/>
            <w:r w:rsidRPr="0081402C">
              <w:rPr>
                <w:rFonts w:ascii="Times New Roman KZ" w:hAnsi="Times New Roman KZ"/>
                <w:lang w:val="ru-RU"/>
              </w:rPr>
              <w:t>табылады</w:t>
            </w:r>
            <w:proofErr w:type="spellEnd"/>
            <w:r w:rsidRPr="0081402C">
              <w:rPr>
                <w:rFonts w:ascii="Times New Roman KZ" w:hAnsi="Times New Roman KZ"/>
                <w:lang w:val="ru-RU"/>
              </w:rPr>
              <w:t>.</w:t>
            </w:r>
          </w:p>
        </w:tc>
        <w:tc>
          <w:tcPr>
            <w:tcW w:w="3119" w:type="dxa"/>
          </w:tcPr>
          <w:p w14:paraId="2CD95E96" w14:textId="77777777" w:rsidR="00605EBC" w:rsidRPr="002F12C8" w:rsidRDefault="00B846EF" w:rsidP="00B846EF">
            <w:pPr>
              <w:jc w:val="center"/>
              <w:rPr>
                <w:color w:val="000000"/>
                <w:lang w:val="ru-RU"/>
              </w:rPr>
            </w:pPr>
            <w:proofErr w:type="spellStart"/>
            <w:r w:rsidRPr="00540641">
              <w:rPr>
                <w:sz w:val="20"/>
                <w:szCs w:val="20"/>
                <w:lang w:val="ru-RU"/>
              </w:rPr>
              <w:t>Редакци</w:t>
            </w:r>
            <w:r>
              <w:rPr>
                <w:sz w:val="20"/>
                <w:szCs w:val="20"/>
                <w:lang w:val="ru-RU"/>
              </w:rPr>
              <w:t>ялық</w:t>
            </w:r>
            <w:proofErr w:type="spellEnd"/>
            <w:r>
              <w:rPr>
                <w:sz w:val="20"/>
                <w:szCs w:val="20"/>
                <w:lang w:val="ru-RU"/>
              </w:rPr>
              <w:t xml:space="preserve"> </w:t>
            </w:r>
            <w:proofErr w:type="spellStart"/>
            <w:r>
              <w:rPr>
                <w:sz w:val="20"/>
                <w:szCs w:val="20"/>
                <w:lang w:val="ru-RU"/>
              </w:rPr>
              <w:t>түзету</w:t>
            </w:r>
            <w:proofErr w:type="spellEnd"/>
          </w:p>
        </w:tc>
      </w:tr>
      <w:tr w:rsidR="00605EBC" w:rsidRPr="009D3D08" w14:paraId="05A8FD1C" w14:textId="77777777" w:rsidTr="009D3D08">
        <w:tc>
          <w:tcPr>
            <w:tcW w:w="675" w:type="dxa"/>
          </w:tcPr>
          <w:p w14:paraId="077AEBEF" w14:textId="77777777" w:rsidR="00605EBC" w:rsidRPr="002F12C8" w:rsidRDefault="009D3D08" w:rsidP="00851ADC">
            <w:pPr>
              <w:jc w:val="center"/>
              <w:rPr>
                <w:color w:val="000000"/>
                <w:lang w:val="ru-RU"/>
              </w:rPr>
            </w:pPr>
            <w:r>
              <w:rPr>
                <w:color w:val="000000"/>
                <w:lang w:val="ru-RU"/>
              </w:rPr>
              <w:t>4</w:t>
            </w:r>
          </w:p>
        </w:tc>
        <w:tc>
          <w:tcPr>
            <w:tcW w:w="2410" w:type="dxa"/>
          </w:tcPr>
          <w:p w14:paraId="11B9F43D" w14:textId="77777777" w:rsidR="00605EBC" w:rsidRPr="002F12C8" w:rsidRDefault="00C504D7" w:rsidP="002F12C8">
            <w:pPr>
              <w:jc w:val="center"/>
              <w:rPr>
                <w:color w:val="000000"/>
                <w:lang w:val="ru-RU"/>
              </w:rPr>
            </w:pPr>
            <w:r>
              <w:rPr>
                <w:color w:val="000000"/>
                <w:lang w:val="ru-RU"/>
              </w:rPr>
              <w:t>7</w:t>
            </w:r>
            <w:r w:rsidRPr="00C504D7">
              <w:rPr>
                <w:color w:val="000000"/>
                <w:lang w:val="ru-RU"/>
              </w:rPr>
              <w:t>-тармақ</w:t>
            </w:r>
          </w:p>
        </w:tc>
        <w:tc>
          <w:tcPr>
            <w:tcW w:w="4394" w:type="dxa"/>
          </w:tcPr>
          <w:p w14:paraId="25DB756B" w14:textId="77777777" w:rsidR="00605EBC" w:rsidRPr="002F12C8" w:rsidRDefault="00795C30" w:rsidP="00605EBC">
            <w:pPr>
              <w:pStyle w:val="af1"/>
              <w:shd w:val="clear" w:color="auto" w:fill="FFFFFF"/>
              <w:spacing w:before="0" w:beforeAutospacing="0" w:after="0" w:afterAutospacing="0"/>
              <w:jc w:val="both"/>
              <w:textAlignment w:val="baseline"/>
              <w:rPr>
                <w:color w:val="000000"/>
                <w:spacing w:val="2"/>
                <w:sz w:val="22"/>
                <w:szCs w:val="22"/>
              </w:rPr>
            </w:pPr>
            <w:r w:rsidRPr="00795C30">
              <w:rPr>
                <w:color w:val="000000"/>
                <w:spacing w:val="2"/>
                <w:sz w:val="22"/>
                <w:szCs w:val="22"/>
              </w:rPr>
              <w:t xml:space="preserve">7. </w:t>
            </w:r>
            <w:proofErr w:type="spellStart"/>
            <w:r w:rsidRPr="00795C30">
              <w:rPr>
                <w:color w:val="000000"/>
                <w:spacing w:val="2"/>
                <w:sz w:val="22"/>
                <w:szCs w:val="22"/>
              </w:rPr>
              <w:t>Дәрілік</w:t>
            </w:r>
            <w:proofErr w:type="spellEnd"/>
            <w:r w:rsidRPr="00795C30">
              <w:rPr>
                <w:color w:val="000000"/>
                <w:spacing w:val="2"/>
                <w:sz w:val="22"/>
                <w:szCs w:val="22"/>
              </w:rPr>
              <w:t xml:space="preserve"> </w:t>
            </w:r>
            <w:proofErr w:type="spellStart"/>
            <w:r w:rsidRPr="00795C30">
              <w:rPr>
                <w:color w:val="000000"/>
                <w:spacing w:val="2"/>
                <w:sz w:val="22"/>
                <w:szCs w:val="22"/>
              </w:rPr>
              <w:t>заттар</w:t>
            </w:r>
            <w:proofErr w:type="spellEnd"/>
            <w:r w:rsidRPr="00795C30">
              <w:rPr>
                <w:color w:val="000000"/>
                <w:spacing w:val="2"/>
                <w:sz w:val="22"/>
                <w:szCs w:val="22"/>
              </w:rPr>
              <w:t xml:space="preserve"> мен </w:t>
            </w:r>
            <w:proofErr w:type="spellStart"/>
            <w:r w:rsidRPr="00795C30">
              <w:rPr>
                <w:color w:val="000000"/>
                <w:spacing w:val="2"/>
                <w:sz w:val="22"/>
                <w:szCs w:val="22"/>
              </w:rPr>
              <w:t>медициналық</w:t>
            </w:r>
            <w:proofErr w:type="spellEnd"/>
            <w:r w:rsidRPr="00795C30">
              <w:rPr>
                <w:color w:val="000000"/>
                <w:spacing w:val="2"/>
                <w:sz w:val="22"/>
                <w:szCs w:val="22"/>
              </w:rPr>
              <w:t xml:space="preserve"> </w:t>
            </w:r>
            <w:proofErr w:type="spellStart"/>
            <w:r w:rsidRPr="00795C30">
              <w:rPr>
                <w:color w:val="000000"/>
                <w:spacing w:val="2"/>
                <w:sz w:val="22"/>
                <w:szCs w:val="22"/>
              </w:rPr>
              <w:t>бұйымдарды</w:t>
            </w:r>
            <w:proofErr w:type="spellEnd"/>
            <w:r w:rsidRPr="00795C30">
              <w:rPr>
                <w:color w:val="000000"/>
                <w:spacing w:val="2"/>
                <w:sz w:val="22"/>
                <w:szCs w:val="22"/>
              </w:rPr>
              <w:t xml:space="preserve"> </w:t>
            </w:r>
            <w:proofErr w:type="spellStart"/>
            <w:r w:rsidRPr="00795C30">
              <w:rPr>
                <w:color w:val="000000"/>
                <w:spacing w:val="2"/>
                <w:sz w:val="22"/>
                <w:szCs w:val="22"/>
              </w:rPr>
              <w:t>барлық</w:t>
            </w:r>
            <w:proofErr w:type="spellEnd"/>
            <w:r w:rsidRPr="00795C30">
              <w:rPr>
                <w:color w:val="000000"/>
                <w:spacing w:val="2"/>
                <w:sz w:val="22"/>
                <w:szCs w:val="22"/>
              </w:rPr>
              <w:t xml:space="preserve"> </w:t>
            </w:r>
            <w:proofErr w:type="spellStart"/>
            <w:r w:rsidRPr="00795C30">
              <w:rPr>
                <w:color w:val="000000"/>
                <w:spacing w:val="2"/>
                <w:sz w:val="22"/>
                <w:szCs w:val="22"/>
              </w:rPr>
              <w:t>клиникалық</w:t>
            </w:r>
            <w:proofErr w:type="spellEnd"/>
            <w:r w:rsidRPr="00795C30">
              <w:rPr>
                <w:color w:val="000000"/>
                <w:spacing w:val="2"/>
                <w:sz w:val="22"/>
                <w:szCs w:val="22"/>
              </w:rPr>
              <w:t xml:space="preserve"> </w:t>
            </w:r>
            <w:proofErr w:type="spellStart"/>
            <w:r w:rsidRPr="00795C30">
              <w:rPr>
                <w:color w:val="000000"/>
                <w:spacing w:val="2"/>
                <w:sz w:val="22"/>
                <w:szCs w:val="22"/>
              </w:rPr>
              <w:t>зерттеулер</w:t>
            </w:r>
            <w:proofErr w:type="spellEnd"/>
            <w:r w:rsidRPr="00795C30">
              <w:rPr>
                <w:color w:val="000000"/>
                <w:spacing w:val="2"/>
                <w:sz w:val="22"/>
                <w:szCs w:val="22"/>
              </w:rPr>
              <w:t xml:space="preserve">, </w:t>
            </w:r>
            <w:proofErr w:type="spellStart"/>
            <w:r w:rsidRPr="00795C30">
              <w:rPr>
                <w:color w:val="000000"/>
                <w:spacing w:val="2"/>
                <w:sz w:val="22"/>
                <w:szCs w:val="22"/>
              </w:rPr>
              <w:t>медициналық</w:t>
            </w:r>
            <w:proofErr w:type="spellEnd"/>
            <w:r w:rsidRPr="00795C30">
              <w:rPr>
                <w:color w:val="000000"/>
                <w:spacing w:val="2"/>
                <w:sz w:val="22"/>
                <w:szCs w:val="22"/>
              </w:rPr>
              <w:t xml:space="preserve"> </w:t>
            </w:r>
            <w:proofErr w:type="spellStart"/>
            <w:r w:rsidRPr="00795C30">
              <w:rPr>
                <w:color w:val="000000"/>
                <w:spacing w:val="2"/>
                <w:sz w:val="22"/>
                <w:szCs w:val="22"/>
              </w:rPr>
              <w:t>бұйымдарды</w:t>
            </w:r>
            <w:proofErr w:type="spellEnd"/>
            <w:r w:rsidRPr="00795C30">
              <w:rPr>
                <w:color w:val="000000"/>
                <w:spacing w:val="2"/>
                <w:sz w:val="22"/>
                <w:szCs w:val="22"/>
              </w:rPr>
              <w:t xml:space="preserve"> </w:t>
            </w:r>
            <w:proofErr w:type="spellStart"/>
            <w:r w:rsidRPr="00795C30">
              <w:rPr>
                <w:color w:val="000000"/>
                <w:spacing w:val="2"/>
                <w:sz w:val="22"/>
                <w:szCs w:val="22"/>
              </w:rPr>
              <w:t>клиникалық</w:t>
            </w:r>
            <w:proofErr w:type="spellEnd"/>
            <w:r w:rsidRPr="00795C30">
              <w:rPr>
                <w:color w:val="000000"/>
                <w:spacing w:val="2"/>
                <w:sz w:val="22"/>
                <w:szCs w:val="22"/>
              </w:rPr>
              <w:t xml:space="preserve"> </w:t>
            </w:r>
            <w:proofErr w:type="spellStart"/>
            <w:r w:rsidRPr="00795C30">
              <w:rPr>
                <w:color w:val="000000"/>
                <w:spacing w:val="2"/>
                <w:sz w:val="22"/>
                <w:szCs w:val="22"/>
              </w:rPr>
              <w:t>Қазақстан</w:t>
            </w:r>
            <w:proofErr w:type="spellEnd"/>
            <w:r w:rsidRPr="00795C30">
              <w:rPr>
                <w:color w:val="000000"/>
                <w:spacing w:val="2"/>
                <w:sz w:val="22"/>
                <w:szCs w:val="22"/>
              </w:rPr>
              <w:t xml:space="preserve"> </w:t>
            </w:r>
            <w:proofErr w:type="spellStart"/>
            <w:r w:rsidRPr="00795C30">
              <w:rPr>
                <w:color w:val="000000"/>
                <w:spacing w:val="2"/>
                <w:sz w:val="22"/>
                <w:szCs w:val="22"/>
              </w:rPr>
              <w:t>Республикасының</w:t>
            </w:r>
            <w:proofErr w:type="spellEnd"/>
            <w:r w:rsidRPr="00795C30">
              <w:rPr>
                <w:color w:val="000000"/>
                <w:spacing w:val="2"/>
                <w:sz w:val="22"/>
                <w:szCs w:val="22"/>
              </w:rPr>
              <w:t xml:space="preserve"> </w:t>
            </w:r>
            <w:proofErr w:type="spellStart"/>
            <w:r w:rsidRPr="00795C30">
              <w:rPr>
                <w:color w:val="000000"/>
                <w:spacing w:val="2"/>
                <w:sz w:val="22"/>
                <w:szCs w:val="22"/>
              </w:rPr>
              <w:t>аумағында</w:t>
            </w:r>
            <w:proofErr w:type="spellEnd"/>
            <w:r w:rsidRPr="00795C30">
              <w:rPr>
                <w:color w:val="000000"/>
                <w:spacing w:val="2"/>
                <w:sz w:val="22"/>
                <w:szCs w:val="22"/>
              </w:rPr>
              <w:t xml:space="preserve"> </w:t>
            </w:r>
            <w:proofErr w:type="spellStart"/>
            <w:r w:rsidRPr="00795C30">
              <w:rPr>
                <w:color w:val="000000"/>
                <w:spacing w:val="2"/>
                <w:sz w:val="22"/>
                <w:szCs w:val="22"/>
              </w:rPr>
              <w:t>жүргізілетін</w:t>
            </w:r>
            <w:proofErr w:type="spellEnd"/>
            <w:r w:rsidRPr="00795C30">
              <w:rPr>
                <w:color w:val="000000"/>
                <w:spacing w:val="2"/>
                <w:sz w:val="22"/>
                <w:szCs w:val="22"/>
              </w:rPr>
              <w:t xml:space="preserve"> </w:t>
            </w:r>
            <w:proofErr w:type="spellStart"/>
            <w:r w:rsidRPr="00795C30">
              <w:rPr>
                <w:color w:val="000000"/>
                <w:spacing w:val="2"/>
                <w:sz w:val="22"/>
                <w:szCs w:val="22"/>
              </w:rPr>
              <w:t>тірі</w:t>
            </w:r>
            <w:proofErr w:type="spellEnd"/>
            <w:r w:rsidRPr="00795C30">
              <w:rPr>
                <w:color w:val="000000"/>
                <w:spacing w:val="2"/>
                <w:sz w:val="22"/>
                <w:szCs w:val="22"/>
              </w:rPr>
              <w:t xml:space="preserve"> </w:t>
            </w:r>
            <w:proofErr w:type="spellStart"/>
            <w:r w:rsidRPr="00795C30">
              <w:rPr>
                <w:color w:val="000000"/>
                <w:spacing w:val="2"/>
                <w:sz w:val="22"/>
                <w:szCs w:val="22"/>
              </w:rPr>
              <w:t>организмнен</w:t>
            </w:r>
            <w:proofErr w:type="spellEnd"/>
            <w:r w:rsidRPr="00795C30">
              <w:rPr>
                <w:color w:val="000000"/>
                <w:spacing w:val="2"/>
                <w:sz w:val="22"/>
                <w:szCs w:val="22"/>
              </w:rPr>
              <w:t xml:space="preserve"> </w:t>
            </w:r>
            <w:proofErr w:type="spellStart"/>
            <w:r w:rsidRPr="00795C30">
              <w:rPr>
                <w:color w:val="000000"/>
                <w:spacing w:val="2"/>
                <w:sz w:val="22"/>
                <w:szCs w:val="22"/>
              </w:rPr>
              <w:lastRenderedPageBreak/>
              <w:t>тыс</w:t>
            </w:r>
            <w:proofErr w:type="spellEnd"/>
            <w:r w:rsidRPr="00795C30">
              <w:rPr>
                <w:color w:val="000000"/>
                <w:spacing w:val="2"/>
                <w:sz w:val="22"/>
                <w:szCs w:val="22"/>
              </w:rPr>
              <w:t xml:space="preserve"> </w:t>
            </w:r>
            <w:proofErr w:type="spellStart"/>
            <w:r w:rsidRPr="00795C30">
              <w:rPr>
                <w:color w:val="000000"/>
                <w:spacing w:val="2"/>
                <w:sz w:val="22"/>
                <w:szCs w:val="22"/>
              </w:rPr>
              <w:t>диагностиканы</w:t>
            </w:r>
            <w:proofErr w:type="spellEnd"/>
            <w:r w:rsidRPr="00795C30">
              <w:rPr>
                <w:color w:val="000000"/>
                <w:spacing w:val="2"/>
                <w:sz w:val="22"/>
                <w:szCs w:val="22"/>
              </w:rPr>
              <w:t xml:space="preserve"> (</w:t>
            </w:r>
            <w:proofErr w:type="spellStart"/>
            <w:r w:rsidRPr="00795C30">
              <w:rPr>
                <w:color w:val="000000"/>
                <w:spacing w:val="2"/>
                <w:sz w:val="22"/>
                <w:szCs w:val="22"/>
              </w:rPr>
              <w:t>in</w:t>
            </w:r>
            <w:proofErr w:type="spellEnd"/>
            <w:r w:rsidRPr="00795C30">
              <w:rPr>
                <w:color w:val="000000"/>
                <w:spacing w:val="2"/>
                <w:sz w:val="22"/>
                <w:szCs w:val="22"/>
              </w:rPr>
              <w:t xml:space="preserve"> </w:t>
            </w:r>
            <w:proofErr w:type="spellStart"/>
            <w:r w:rsidRPr="00795C30">
              <w:rPr>
                <w:color w:val="000000"/>
                <w:spacing w:val="2"/>
                <w:sz w:val="22"/>
                <w:szCs w:val="22"/>
              </w:rPr>
              <w:t>vitro</w:t>
            </w:r>
            <w:proofErr w:type="spellEnd"/>
            <w:r w:rsidRPr="00795C30">
              <w:rPr>
                <w:color w:val="000000"/>
                <w:spacing w:val="2"/>
                <w:sz w:val="22"/>
                <w:szCs w:val="22"/>
              </w:rPr>
              <w:t xml:space="preserve">) </w:t>
            </w:r>
            <w:proofErr w:type="spellStart"/>
            <w:r w:rsidRPr="00795C30">
              <w:rPr>
                <w:color w:val="000000"/>
                <w:spacing w:val="2"/>
                <w:sz w:val="22"/>
                <w:szCs w:val="22"/>
              </w:rPr>
              <w:t>Кодекстің</w:t>
            </w:r>
            <w:proofErr w:type="spellEnd"/>
            <w:r w:rsidRPr="00795C30">
              <w:rPr>
                <w:color w:val="000000"/>
                <w:spacing w:val="2"/>
                <w:sz w:val="22"/>
                <w:szCs w:val="22"/>
              </w:rPr>
              <w:t xml:space="preserve"> 227-бабының 10-тармағына </w:t>
            </w:r>
            <w:proofErr w:type="spellStart"/>
            <w:r w:rsidRPr="00795C30">
              <w:rPr>
                <w:color w:val="000000"/>
                <w:spacing w:val="2"/>
                <w:sz w:val="22"/>
                <w:szCs w:val="22"/>
              </w:rPr>
              <w:t>сәйкес</w:t>
            </w:r>
            <w:proofErr w:type="spellEnd"/>
            <w:r w:rsidRPr="00795C30">
              <w:rPr>
                <w:color w:val="000000"/>
                <w:spacing w:val="2"/>
                <w:sz w:val="22"/>
                <w:szCs w:val="22"/>
              </w:rPr>
              <w:t xml:space="preserve"> </w:t>
            </w:r>
            <w:proofErr w:type="spellStart"/>
            <w:r w:rsidRPr="00795C30">
              <w:rPr>
                <w:color w:val="000000"/>
                <w:spacing w:val="2"/>
                <w:sz w:val="22"/>
                <w:szCs w:val="22"/>
              </w:rPr>
              <w:t>биомедициналық</w:t>
            </w:r>
            <w:proofErr w:type="spellEnd"/>
            <w:r w:rsidRPr="00795C30">
              <w:rPr>
                <w:color w:val="000000"/>
                <w:spacing w:val="2"/>
                <w:sz w:val="22"/>
                <w:szCs w:val="22"/>
              </w:rPr>
              <w:t xml:space="preserve"> </w:t>
            </w:r>
            <w:proofErr w:type="spellStart"/>
            <w:r w:rsidRPr="00795C30">
              <w:rPr>
                <w:color w:val="000000"/>
                <w:spacing w:val="2"/>
                <w:sz w:val="22"/>
                <w:szCs w:val="22"/>
              </w:rPr>
              <w:t>зерттеулер</w:t>
            </w:r>
            <w:proofErr w:type="spellEnd"/>
            <w:r w:rsidRPr="00795C30">
              <w:rPr>
                <w:color w:val="000000"/>
                <w:spacing w:val="2"/>
                <w:sz w:val="22"/>
                <w:szCs w:val="22"/>
              </w:rPr>
              <w:t xml:space="preserve"> </w:t>
            </w:r>
            <w:proofErr w:type="spellStart"/>
            <w:r w:rsidRPr="00795C30">
              <w:rPr>
                <w:color w:val="000000"/>
                <w:spacing w:val="2"/>
                <w:sz w:val="22"/>
                <w:szCs w:val="22"/>
              </w:rPr>
              <w:t>жүргізу</w:t>
            </w:r>
            <w:proofErr w:type="spellEnd"/>
            <w:r w:rsidRPr="00795C30">
              <w:rPr>
                <w:color w:val="000000"/>
                <w:spacing w:val="2"/>
                <w:sz w:val="22"/>
                <w:szCs w:val="22"/>
              </w:rPr>
              <w:t xml:space="preserve"> </w:t>
            </w:r>
            <w:proofErr w:type="spellStart"/>
            <w:r w:rsidRPr="00795C30">
              <w:rPr>
                <w:color w:val="000000"/>
                <w:spacing w:val="2"/>
                <w:sz w:val="22"/>
                <w:szCs w:val="22"/>
              </w:rPr>
              <w:t>қағидаларында</w:t>
            </w:r>
            <w:proofErr w:type="spellEnd"/>
            <w:r w:rsidRPr="00795C30">
              <w:rPr>
                <w:color w:val="000000"/>
                <w:spacing w:val="2"/>
                <w:sz w:val="22"/>
                <w:szCs w:val="22"/>
              </w:rPr>
              <w:t xml:space="preserve"> </w:t>
            </w:r>
            <w:proofErr w:type="spellStart"/>
            <w:r w:rsidRPr="00795C30">
              <w:rPr>
                <w:color w:val="000000"/>
                <w:spacing w:val="2"/>
                <w:sz w:val="22"/>
                <w:szCs w:val="22"/>
              </w:rPr>
              <w:t>айқындалатын</w:t>
            </w:r>
            <w:proofErr w:type="spellEnd"/>
            <w:r w:rsidRPr="00795C30">
              <w:rPr>
                <w:color w:val="000000"/>
                <w:spacing w:val="2"/>
                <w:sz w:val="22"/>
                <w:szCs w:val="22"/>
              </w:rPr>
              <w:t xml:space="preserve"> </w:t>
            </w:r>
            <w:proofErr w:type="spellStart"/>
            <w:r w:rsidRPr="00795C30">
              <w:rPr>
                <w:color w:val="000000"/>
                <w:spacing w:val="2"/>
                <w:sz w:val="22"/>
                <w:szCs w:val="22"/>
              </w:rPr>
              <w:t>тәртіппен</w:t>
            </w:r>
            <w:proofErr w:type="spellEnd"/>
            <w:r w:rsidRPr="00795C30">
              <w:rPr>
                <w:color w:val="000000"/>
                <w:spacing w:val="2"/>
                <w:sz w:val="22"/>
                <w:szCs w:val="22"/>
              </w:rPr>
              <w:t xml:space="preserve"> </w:t>
            </w:r>
            <w:proofErr w:type="spellStart"/>
            <w:r w:rsidRPr="00795C30">
              <w:rPr>
                <w:color w:val="000000"/>
                <w:spacing w:val="2"/>
                <w:sz w:val="22"/>
                <w:szCs w:val="22"/>
              </w:rPr>
              <w:t>биомедициналық</w:t>
            </w:r>
            <w:proofErr w:type="spellEnd"/>
            <w:r w:rsidRPr="00795C30">
              <w:rPr>
                <w:color w:val="000000"/>
                <w:spacing w:val="2"/>
                <w:sz w:val="22"/>
                <w:szCs w:val="22"/>
              </w:rPr>
              <w:t xml:space="preserve"> </w:t>
            </w:r>
            <w:proofErr w:type="spellStart"/>
            <w:r w:rsidRPr="00795C30">
              <w:rPr>
                <w:color w:val="000000"/>
                <w:spacing w:val="2"/>
                <w:sz w:val="22"/>
                <w:szCs w:val="22"/>
              </w:rPr>
              <w:t>зерттеулердің</w:t>
            </w:r>
            <w:proofErr w:type="spellEnd"/>
            <w:r w:rsidRPr="00795C30">
              <w:rPr>
                <w:color w:val="000000"/>
                <w:spacing w:val="2"/>
                <w:sz w:val="22"/>
                <w:szCs w:val="22"/>
              </w:rPr>
              <w:t xml:space="preserve"> </w:t>
            </w:r>
            <w:proofErr w:type="spellStart"/>
            <w:r w:rsidRPr="00795C30">
              <w:rPr>
                <w:color w:val="000000"/>
                <w:spacing w:val="2"/>
                <w:sz w:val="22"/>
                <w:szCs w:val="22"/>
              </w:rPr>
              <w:t>ұлттық</w:t>
            </w:r>
            <w:proofErr w:type="spellEnd"/>
            <w:r w:rsidRPr="00795C30">
              <w:rPr>
                <w:color w:val="000000"/>
                <w:spacing w:val="2"/>
                <w:sz w:val="22"/>
                <w:szCs w:val="22"/>
              </w:rPr>
              <w:t xml:space="preserve"> </w:t>
            </w:r>
            <w:proofErr w:type="spellStart"/>
            <w:r w:rsidRPr="00795C30">
              <w:rPr>
                <w:color w:val="000000"/>
                <w:spacing w:val="2"/>
                <w:sz w:val="22"/>
                <w:szCs w:val="22"/>
              </w:rPr>
              <w:t>тіркелімінде</w:t>
            </w:r>
            <w:proofErr w:type="spellEnd"/>
            <w:r w:rsidRPr="00795C30">
              <w:rPr>
                <w:color w:val="000000"/>
                <w:spacing w:val="2"/>
                <w:sz w:val="22"/>
                <w:szCs w:val="22"/>
              </w:rPr>
              <w:t xml:space="preserve"> </w:t>
            </w:r>
            <w:proofErr w:type="spellStart"/>
            <w:r w:rsidRPr="00795C30">
              <w:rPr>
                <w:color w:val="000000"/>
                <w:spacing w:val="2"/>
                <w:sz w:val="22"/>
                <w:szCs w:val="22"/>
              </w:rPr>
              <w:t>тіркеуге</w:t>
            </w:r>
            <w:proofErr w:type="spellEnd"/>
            <w:r w:rsidRPr="00795C30">
              <w:rPr>
                <w:color w:val="000000"/>
                <w:spacing w:val="2"/>
                <w:sz w:val="22"/>
                <w:szCs w:val="22"/>
              </w:rPr>
              <w:t xml:space="preserve"> </w:t>
            </w:r>
            <w:proofErr w:type="spellStart"/>
            <w:r w:rsidRPr="00795C30">
              <w:rPr>
                <w:color w:val="000000"/>
                <w:spacing w:val="2"/>
                <w:sz w:val="22"/>
                <w:szCs w:val="22"/>
              </w:rPr>
              <w:t>жатады</w:t>
            </w:r>
            <w:proofErr w:type="spellEnd"/>
            <w:r w:rsidRPr="00795C30">
              <w:rPr>
                <w:color w:val="000000"/>
                <w:spacing w:val="2"/>
                <w:sz w:val="22"/>
                <w:szCs w:val="22"/>
              </w:rPr>
              <w:t>.</w:t>
            </w:r>
          </w:p>
        </w:tc>
        <w:tc>
          <w:tcPr>
            <w:tcW w:w="5245" w:type="dxa"/>
          </w:tcPr>
          <w:p w14:paraId="6F34589E" w14:textId="77777777" w:rsidR="00605EBC" w:rsidRPr="00E52CBF" w:rsidRDefault="00E52CBF" w:rsidP="00E52CBF">
            <w:pPr>
              <w:ind w:firstLine="709"/>
              <w:jc w:val="both"/>
              <w:rPr>
                <w:rFonts w:ascii="Times New Roman KZ" w:hAnsi="Times New Roman KZ"/>
                <w:lang w:val="kk-KZ"/>
              </w:rPr>
            </w:pPr>
            <w:r w:rsidRPr="00E52CBF">
              <w:rPr>
                <w:rFonts w:ascii="Times New Roman KZ" w:hAnsi="Times New Roman KZ"/>
                <w:lang w:val="ru-RU"/>
              </w:rPr>
              <w:lastRenderedPageBreak/>
              <w:t xml:space="preserve">7. </w:t>
            </w:r>
            <w:proofErr w:type="spellStart"/>
            <w:r w:rsidRPr="00E52CBF">
              <w:rPr>
                <w:rFonts w:ascii="Times New Roman KZ" w:hAnsi="Times New Roman KZ"/>
                <w:lang w:val="ru-RU"/>
              </w:rPr>
              <w:t>Қазақстан</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Республикасының</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аумағында</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жүргізілетін</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дәрілік</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заттар</w:t>
            </w:r>
            <w:proofErr w:type="spellEnd"/>
            <w:r w:rsidRPr="00E52CBF">
              <w:rPr>
                <w:rFonts w:ascii="Times New Roman KZ" w:hAnsi="Times New Roman KZ"/>
                <w:lang w:val="ru-RU"/>
              </w:rPr>
              <w:t xml:space="preserve"> мен </w:t>
            </w:r>
            <w:proofErr w:type="spellStart"/>
            <w:r w:rsidRPr="00E52CBF">
              <w:rPr>
                <w:rFonts w:ascii="Times New Roman KZ" w:hAnsi="Times New Roman KZ"/>
                <w:lang w:val="ru-RU"/>
              </w:rPr>
              <w:t>медициналық</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бұйымдардың</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барлық</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клиникалық</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зерттеулері</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тірі</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организмнен</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тыс</w:t>
            </w:r>
            <w:proofErr w:type="spellEnd"/>
            <w:r w:rsidRPr="00E52CBF">
              <w:rPr>
                <w:rFonts w:ascii="Times New Roman KZ" w:hAnsi="Times New Roman KZ"/>
                <w:lang w:val="ru-RU"/>
              </w:rPr>
              <w:t xml:space="preserve"> диагностика </w:t>
            </w:r>
            <w:proofErr w:type="spellStart"/>
            <w:r w:rsidRPr="00E52CBF">
              <w:rPr>
                <w:rFonts w:ascii="Times New Roman KZ" w:hAnsi="Times New Roman KZ"/>
                <w:lang w:val="ru-RU"/>
              </w:rPr>
              <w:t>үшін</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in</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vitro</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медициналық</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бұйымдардың</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Клиникалық-</w:t>
            </w:r>
            <w:r w:rsidRPr="00E52CBF">
              <w:rPr>
                <w:rFonts w:ascii="Times New Roman KZ" w:hAnsi="Times New Roman KZ"/>
                <w:lang w:val="ru-RU"/>
              </w:rPr>
              <w:lastRenderedPageBreak/>
              <w:t>зертханалық</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сынақтар</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Биомедициналық</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зерттеулер</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жүргізу</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қағидаларын</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және</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зерттеу</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орталықтарына</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қойылатын</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талаптарды</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бекіту</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туралы</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Қазақстан</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Республикасы</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Денсаулық</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сақтау</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министрінің</w:t>
            </w:r>
            <w:proofErr w:type="spellEnd"/>
            <w:r w:rsidRPr="00E52CBF">
              <w:rPr>
                <w:rFonts w:ascii="Times New Roman KZ" w:hAnsi="Times New Roman KZ"/>
                <w:lang w:val="ru-RU"/>
              </w:rPr>
              <w:t xml:space="preserve"> 2020 </w:t>
            </w:r>
            <w:proofErr w:type="spellStart"/>
            <w:r w:rsidRPr="00E52CBF">
              <w:rPr>
                <w:rFonts w:ascii="Times New Roman KZ" w:hAnsi="Times New Roman KZ"/>
                <w:lang w:val="ru-RU"/>
              </w:rPr>
              <w:t>жылғы</w:t>
            </w:r>
            <w:proofErr w:type="spellEnd"/>
            <w:r w:rsidRPr="00E52CBF">
              <w:rPr>
                <w:rFonts w:ascii="Times New Roman KZ" w:hAnsi="Times New Roman KZ"/>
                <w:lang w:val="ru-RU"/>
              </w:rPr>
              <w:t xml:space="preserve"> 21 </w:t>
            </w:r>
            <w:proofErr w:type="spellStart"/>
            <w:r w:rsidRPr="00E52CBF">
              <w:rPr>
                <w:rFonts w:ascii="Times New Roman KZ" w:hAnsi="Times New Roman KZ"/>
                <w:lang w:val="ru-RU"/>
              </w:rPr>
              <w:t>желтоқсандағы</w:t>
            </w:r>
            <w:proofErr w:type="spellEnd"/>
            <w:r w:rsidRPr="00E52CBF">
              <w:rPr>
                <w:rFonts w:ascii="Times New Roman KZ" w:hAnsi="Times New Roman KZ"/>
                <w:lang w:val="ru-RU"/>
              </w:rPr>
              <w:t xml:space="preserve"> № ҚР ДСМ-310/2020 </w:t>
            </w:r>
            <w:proofErr w:type="spellStart"/>
            <w:r w:rsidRPr="00E52CBF">
              <w:rPr>
                <w:rFonts w:ascii="Times New Roman KZ" w:hAnsi="Times New Roman KZ"/>
                <w:lang w:val="ru-RU"/>
              </w:rPr>
              <w:t>бұйрығына</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Нормативтік</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құқықтық</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актілерді</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мемлекеттік</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тіркеу</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тізілімінде</w:t>
            </w:r>
            <w:proofErr w:type="spellEnd"/>
            <w:r w:rsidRPr="00E52CBF">
              <w:rPr>
                <w:rFonts w:ascii="Times New Roman KZ" w:hAnsi="Times New Roman KZ"/>
                <w:lang w:val="ru-RU"/>
              </w:rPr>
              <w:t xml:space="preserve"> № 21851 </w:t>
            </w:r>
            <w:proofErr w:type="spellStart"/>
            <w:r w:rsidRPr="00E52CBF">
              <w:rPr>
                <w:rFonts w:ascii="Times New Roman KZ" w:hAnsi="Times New Roman KZ"/>
                <w:lang w:val="ru-RU"/>
              </w:rPr>
              <w:t>болып</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тіркелген</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сәйкес</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Биомедициналық</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зерттеулердің</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ұлттық</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тіркелімінде</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тіркелуге</w:t>
            </w:r>
            <w:proofErr w:type="spellEnd"/>
            <w:r w:rsidRPr="00E52CBF">
              <w:rPr>
                <w:rFonts w:ascii="Times New Roman KZ" w:hAnsi="Times New Roman KZ"/>
                <w:lang w:val="ru-RU"/>
              </w:rPr>
              <w:t xml:space="preserve"> </w:t>
            </w:r>
            <w:proofErr w:type="spellStart"/>
            <w:r w:rsidRPr="00E52CBF">
              <w:rPr>
                <w:rFonts w:ascii="Times New Roman KZ" w:hAnsi="Times New Roman KZ"/>
                <w:lang w:val="ru-RU"/>
              </w:rPr>
              <w:t>жатады</w:t>
            </w:r>
            <w:proofErr w:type="spellEnd"/>
            <w:r w:rsidRPr="00E52CBF">
              <w:rPr>
                <w:rFonts w:ascii="Times New Roman KZ" w:hAnsi="Times New Roman KZ"/>
                <w:lang w:val="ru-RU"/>
              </w:rPr>
              <w:t>.;</w:t>
            </w:r>
          </w:p>
        </w:tc>
        <w:tc>
          <w:tcPr>
            <w:tcW w:w="3119" w:type="dxa"/>
          </w:tcPr>
          <w:p w14:paraId="4638A1EE" w14:textId="77777777" w:rsidR="00605EBC" w:rsidRPr="002F12C8" w:rsidRDefault="00B846EF" w:rsidP="00B846EF">
            <w:pPr>
              <w:jc w:val="center"/>
              <w:rPr>
                <w:color w:val="000000"/>
                <w:lang w:val="ru-RU"/>
              </w:rPr>
            </w:pPr>
            <w:proofErr w:type="spellStart"/>
            <w:r w:rsidRPr="00540641">
              <w:rPr>
                <w:sz w:val="20"/>
                <w:szCs w:val="20"/>
                <w:lang w:val="ru-RU"/>
              </w:rPr>
              <w:lastRenderedPageBreak/>
              <w:t>Редакци</w:t>
            </w:r>
            <w:r>
              <w:rPr>
                <w:sz w:val="20"/>
                <w:szCs w:val="20"/>
                <w:lang w:val="ru-RU"/>
              </w:rPr>
              <w:t>ялық</w:t>
            </w:r>
            <w:proofErr w:type="spellEnd"/>
            <w:r>
              <w:rPr>
                <w:sz w:val="20"/>
                <w:szCs w:val="20"/>
                <w:lang w:val="ru-RU"/>
              </w:rPr>
              <w:t xml:space="preserve"> </w:t>
            </w:r>
            <w:proofErr w:type="spellStart"/>
            <w:r>
              <w:rPr>
                <w:sz w:val="20"/>
                <w:szCs w:val="20"/>
                <w:lang w:val="ru-RU"/>
              </w:rPr>
              <w:t>түзету</w:t>
            </w:r>
            <w:proofErr w:type="spellEnd"/>
          </w:p>
        </w:tc>
      </w:tr>
      <w:tr w:rsidR="00605EBC" w:rsidRPr="00442E36" w14:paraId="2113B4FC" w14:textId="77777777" w:rsidTr="009D3D08">
        <w:tc>
          <w:tcPr>
            <w:tcW w:w="675" w:type="dxa"/>
          </w:tcPr>
          <w:p w14:paraId="3F02BFE3" w14:textId="77777777" w:rsidR="00605EBC" w:rsidRPr="002F12C8" w:rsidRDefault="009D3D08" w:rsidP="00851ADC">
            <w:pPr>
              <w:jc w:val="center"/>
              <w:rPr>
                <w:color w:val="000000"/>
                <w:lang w:val="ru-RU"/>
              </w:rPr>
            </w:pPr>
            <w:r>
              <w:rPr>
                <w:color w:val="000000"/>
                <w:lang w:val="ru-RU"/>
              </w:rPr>
              <w:t>5</w:t>
            </w:r>
          </w:p>
        </w:tc>
        <w:tc>
          <w:tcPr>
            <w:tcW w:w="2410" w:type="dxa"/>
          </w:tcPr>
          <w:p w14:paraId="67884174" w14:textId="77777777" w:rsidR="00605EBC" w:rsidRDefault="00C504D7" w:rsidP="002F12C8">
            <w:pPr>
              <w:jc w:val="center"/>
              <w:rPr>
                <w:color w:val="000000"/>
                <w:lang w:val="ru-RU"/>
              </w:rPr>
            </w:pPr>
            <w:r w:rsidRPr="00C504D7">
              <w:rPr>
                <w:color w:val="000000"/>
                <w:lang w:val="ru-RU"/>
              </w:rPr>
              <w:t>1</w:t>
            </w:r>
            <w:r>
              <w:rPr>
                <w:color w:val="000000"/>
                <w:lang w:val="ru-RU"/>
              </w:rPr>
              <w:t>2</w:t>
            </w:r>
            <w:r w:rsidRPr="00C504D7">
              <w:rPr>
                <w:color w:val="000000"/>
                <w:lang w:val="ru-RU"/>
              </w:rPr>
              <w:t>-</w:t>
            </w:r>
            <w:r>
              <w:rPr>
                <w:color w:val="000000"/>
                <w:lang w:val="ru-RU"/>
              </w:rPr>
              <w:t xml:space="preserve">1 </w:t>
            </w:r>
            <w:proofErr w:type="spellStart"/>
            <w:r w:rsidRPr="00C504D7">
              <w:rPr>
                <w:color w:val="000000"/>
                <w:lang w:val="ru-RU"/>
              </w:rPr>
              <w:t>тармақ</w:t>
            </w:r>
            <w:proofErr w:type="spellEnd"/>
          </w:p>
        </w:tc>
        <w:tc>
          <w:tcPr>
            <w:tcW w:w="4394" w:type="dxa"/>
          </w:tcPr>
          <w:p w14:paraId="7143DEBF" w14:textId="77777777" w:rsidR="00605EBC" w:rsidRPr="00795C30" w:rsidRDefault="00795C30" w:rsidP="00605EBC">
            <w:pPr>
              <w:jc w:val="center"/>
              <w:rPr>
                <w:b/>
                <w:lang w:val="kk-KZ"/>
              </w:rPr>
            </w:pPr>
            <w:proofErr w:type="spellStart"/>
            <w:r>
              <w:rPr>
                <w:b/>
                <w:color w:val="000000"/>
                <w:lang w:val="ru-RU"/>
              </w:rPr>
              <w:t>жо</w:t>
            </w:r>
            <w:proofErr w:type="spellEnd"/>
            <w:r>
              <w:rPr>
                <w:b/>
                <w:color w:val="000000"/>
                <w:lang w:val="kk-KZ"/>
              </w:rPr>
              <w:t>қ</w:t>
            </w:r>
          </w:p>
        </w:tc>
        <w:tc>
          <w:tcPr>
            <w:tcW w:w="5245" w:type="dxa"/>
          </w:tcPr>
          <w:p w14:paraId="6CD317AD" w14:textId="661081F8" w:rsidR="00C36FE2" w:rsidRPr="00C36FE2" w:rsidRDefault="00C36FE2" w:rsidP="00C36FE2">
            <w:pPr>
              <w:ind w:firstLine="708"/>
              <w:jc w:val="both"/>
              <w:rPr>
                <w:rFonts w:ascii="Times New Roman KZ" w:hAnsi="Times New Roman KZ"/>
                <w:lang w:val="kk-KZ"/>
              </w:rPr>
            </w:pPr>
            <w:r w:rsidRPr="00C36FE2">
              <w:rPr>
                <w:rFonts w:ascii="Times New Roman KZ" w:hAnsi="Times New Roman KZ"/>
                <w:lang w:val="kk-KZ"/>
              </w:rPr>
              <w:t xml:space="preserve">12-1. Көрсетілетін қызметті беруші осы Қағидаларға 1 – қосымшаға сәйкес «Фармакологиялық және дәрілік заттарды, медициналық бұйымдарды клиникалық зерттеуді және (немесе) сынауды жүргізуге рұқсат беру» мемлекеттік көрсетілетін қызмет стандартының (бұдан әрі-Стандарт) </w:t>
            </w:r>
            <w:bookmarkStart w:id="0" w:name="_GoBack"/>
            <w:bookmarkEnd w:id="0"/>
            <w:r w:rsidRPr="00C36FE2">
              <w:rPr>
                <w:rFonts w:ascii="Times New Roman KZ" w:hAnsi="Times New Roman KZ"/>
                <w:lang w:val="kk-KZ"/>
              </w:rPr>
              <w:t>8-тармағында көрсетілген көрсетілетін қызметті алушының құжаттарын тіркеген сәттен бастап екі жұмыс күні ішінде ұсынылған құжаттардың толықтығын тексереді.</w:t>
            </w:r>
          </w:p>
          <w:p w14:paraId="79402BA6" w14:textId="77777777" w:rsidR="00C36FE2" w:rsidRPr="00C36FE2" w:rsidRDefault="00C36FE2" w:rsidP="00C36FE2">
            <w:pPr>
              <w:ind w:firstLine="708"/>
              <w:jc w:val="both"/>
              <w:rPr>
                <w:rFonts w:ascii="Times New Roman KZ" w:hAnsi="Times New Roman KZ"/>
                <w:lang w:val="kk-KZ"/>
              </w:rPr>
            </w:pPr>
            <w:r w:rsidRPr="00C36FE2">
              <w:rPr>
                <w:rFonts w:ascii="Times New Roman KZ" w:hAnsi="Times New Roman KZ"/>
                <w:lang w:val="kk-KZ"/>
              </w:rPr>
              <w:t>Көрсетілетін қызметті алушы құжаттар топтамасын толық ұсынбаған және (немесе) қолданылу мерзімі өткен құжаттарды ұсынған жағдайда, көрсетілетін қызметті беруші көрсетілетін қызметті алушыға құжаттарды қабылдаудан бас тартуды жібереді.</w:t>
            </w:r>
          </w:p>
          <w:p w14:paraId="2DD77D69" w14:textId="77777777" w:rsidR="00C36FE2" w:rsidRPr="00C36FE2" w:rsidRDefault="00C36FE2" w:rsidP="00C36FE2">
            <w:pPr>
              <w:ind w:firstLine="708"/>
              <w:jc w:val="both"/>
              <w:rPr>
                <w:rFonts w:ascii="Times New Roman KZ" w:hAnsi="Times New Roman KZ"/>
                <w:lang w:val="kk-KZ"/>
              </w:rPr>
            </w:pPr>
            <w:r w:rsidRPr="00C36FE2">
              <w:rPr>
                <w:rFonts w:ascii="Times New Roman KZ" w:hAnsi="Times New Roman KZ"/>
                <w:lang w:val="kk-KZ"/>
              </w:rPr>
              <w:t>Осы Қағидаларға сәйкес мемлекеттік қызметті көрсету үшін қажетті мәліметтер болмаған жағдайда, көрсетілетін қызметті беруші осы тармақтың бірінші бөлігінде көрсетілген мерзімдерде көрсетілетін қызметті алушыға электрондық пошта арқылы құжаттар топтамасының қандай талаптарға сәйкес келмейтінін және мемлекеттік қызметті көрсету тоқтатыла тұрған кезеңге сәйкес келтіру мерзімін көрсете отырып, хабарлама жібереді.</w:t>
            </w:r>
          </w:p>
          <w:p w14:paraId="3EF2F398" w14:textId="77777777" w:rsidR="00C36FE2" w:rsidRPr="00C36FE2" w:rsidRDefault="00C36FE2" w:rsidP="00C36FE2">
            <w:pPr>
              <w:ind w:firstLine="708"/>
              <w:jc w:val="both"/>
              <w:rPr>
                <w:rFonts w:ascii="Times New Roman KZ" w:hAnsi="Times New Roman KZ"/>
                <w:lang w:val="kk-KZ"/>
              </w:rPr>
            </w:pPr>
            <w:r w:rsidRPr="00C36FE2">
              <w:rPr>
                <w:rFonts w:ascii="Times New Roman KZ" w:hAnsi="Times New Roman KZ"/>
                <w:lang w:val="kk-KZ"/>
              </w:rPr>
              <w:t>Хабарламада көрсетілген құжаттарды сәйкес келтіру мерзімі екі жұмыс күнін құрайды.</w:t>
            </w:r>
          </w:p>
          <w:p w14:paraId="0C2C9961" w14:textId="6C8577B3" w:rsidR="00605EBC" w:rsidRPr="0081402C" w:rsidRDefault="00C36FE2" w:rsidP="00C36FE2">
            <w:pPr>
              <w:ind w:firstLine="708"/>
              <w:jc w:val="both"/>
              <w:rPr>
                <w:rFonts w:ascii="Times New Roman KZ" w:hAnsi="Times New Roman KZ"/>
                <w:lang w:val="kk-KZ"/>
              </w:rPr>
            </w:pPr>
            <w:r w:rsidRPr="00C36FE2">
              <w:rPr>
                <w:rFonts w:ascii="Times New Roman KZ" w:hAnsi="Times New Roman KZ"/>
                <w:lang w:val="kk-KZ"/>
              </w:rPr>
              <w:t xml:space="preserve">Егер хабарламаны алған күннен бастап екі жұмыс күні ішінде көрсетілетін қызметті алушы оны талаптарға сәйкес келтірмеген жағдайда, көрсетілетін қызметті беруші еркін нысанда осы </w:t>
            </w:r>
            <w:r w:rsidRPr="00C36FE2">
              <w:rPr>
                <w:rFonts w:ascii="Times New Roman KZ" w:hAnsi="Times New Roman KZ"/>
                <w:lang w:val="kk-KZ"/>
              </w:rPr>
              <w:lastRenderedPageBreak/>
              <w:t>Қағидаларға 1-қосымшаның            9-тармағына сәйкес өтінішті одан әрі қараудан дәлелді бас тартуды жібереді.</w:t>
            </w:r>
          </w:p>
        </w:tc>
        <w:tc>
          <w:tcPr>
            <w:tcW w:w="3119" w:type="dxa"/>
          </w:tcPr>
          <w:p w14:paraId="2604CC05" w14:textId="77777777" w:rsidR="00605EBC" w:rsidRPr="0081402C" w:rsidRDefault="00B846EF" w:rsidP="0036009F">
            <w:pPr>
              <w:jc w:val="both"/>
              <w:rPr>
                <w:color w:val="000000"/>
                <w:lang w:val="kk-KZ"/>
              </w:rPr>
            </w:pPr>
            <w:r w:rsidRPr="001A376B">
              <w:rPr>
                <w:rFonts w:ascii="Times New Roman KZ" w:hAnsi="Times New Roman KZ"/>
                <w:lang w:val="kk-KZ"/>
              </w:rPr>
              <w:lastRenderedPageBreak/>
              <w:t>«Мемлекеттік көрсетілетін қызметтер туралы» Заңына, сондай-ақ Қазақстан Республикасының Әкімшілік іс жүргізу кодексінің талаптарына сәйкестендірілді.</w:t>
            </w:r>
          </w:p>
        </w:tc>
      </w:tr>
      <w:tr w:rsidR="00605EBC" w:rsidRPr="00442E36" w14:paraId="3A17976E" w14:textId="77777777" w:rsidTr="009D3D08">
        <w:tc>
          <w:tcPr>
            <w:tcW w:w="675" w:type="dxa"/>
          </w:tcPr>
          <w:p w14:paraId="0C12E0DF" w14:textId="77777777" w:rsidR="00605EBC" w:rsidRPr="002F12C8" w:rsidRDefault="009D3D08" w:rsidP="00851ADC">
            <w:pPr>
              <w:jc w:val="center"/>
              <w:rPr>
                <w:color w:val="000000"/>
                <w:lang w:val="ru-RU"/>
              </w:rPr>
            </w:pPr>
            <w:r>
              <w:rPr>
                <w:color w:val="000000"/>
                <w:lang w:val="ru-RU"/>
              </w:rPr>
              <w:t>6</w:t>
            </w:r>
          </w:p>
        </w:tc>
        <w:tc>
          <w:tcPr>
            <w:tcW w:w="2410" w:type="dxa"/>
          </w:tcPr>
          <w:p w14:paraId="4B497CC4" w14:textId="77777777" w:rsidR="00605EBC" w:rsidRDefault="00C504D7" w:rsidP="002F12C8">
            <w:pPr>
              <w:jc w:val="center"/>
              <w:rPr>
                <w:color w:val="000000"/>
                <w:lang w:val="ru-RU"/>
              </w:rPr>
            </w:pPr>
            <w:r w:rsidRPr="00C504D7">
              <w:rPr>
                <w:color w:val="000000"/>
                <w:lang w:val="ru-RU"/>
              </w:rPr>
              <w:t>1</w:t>
            </w:r>
            <w:r>
              <w:rPr>
                <w:color w:val="000000"/>
                <w:lang w:val="ru-RU"/>
              </w:rPr>
              <w:t>6</w:t>
            </w:r>
            <w:r w:rsidRPr="00C504D7">
              <w:rPr>
                <w:color w:val="000000"/>
                <w:lang w:val="ru-RU"/>
              </w:rPr>
              <w:t>-</w:t>
            </w:r>
            <w:r>
              <w:rPr>
                <w:color w:val="000000"/>
                <w:lang w:val="ru-RU"/>
              </w:rPr>
              <w:t xml:space="preserve">1 </w:t>
            </w:r>
            <w:proofErr w:type="spellStart"/>
            <w:r w:rsidRPr="00C504D7">
              <w:rPr>
                <w:color w:val="000000"/>
                <w:lang w:val="ru-RU"/>
              </w:rPr>
              <w:t>тармақ</w:t>
            </w:r>
            <w:proofErr w:type="spellEnd"/>
          </w:p>
        </w:tc>
        <w:tc>
          <w:tcPr>
            <w:tcW w:w="4394" w:type="dxa"/>
          </w:tcPr>
          <w:p w14:paraId="5D44360E" w14:textId="77777777" w:rsidR="00605EBC" w:rsidRPr="00605EBC" w:rsidRDefault="00795C30" w:rsidP="00605EBC">
            <w:pPr>
              <w:jc w:val="center"/>
              <w:rPr>
                <w:b/>
              </w:rPr>
            </w:pPr>
            <w:proofErr w:type="spellStart"/>
            <w:r>
              <w:rPr>
                <w:b/>
                <w:color w:val="000000"/>
                <w:lang w:val="ru-RU"/>
              </w:rPr>
              <w:t>жо</w:t>
            </w:r>
            <w:proofErr w:type="spellEnd"/>
            <w:r>
              <w:rPr>
                <w:b/>
                <w:color w:val="000000"/>
                <w:lang w:val="kk-KZ"/>
              </w:rPr>
              <w:t>қ</w:t>
            </w:r>
          </w:p>
        </w:tc>
        <w:tc>
          <w:tcPr>
            <w:tcW w:w="5245" w:type="dxa"/>
          </w:tcPr>
          <w:p w14:paraId="4054FA19" w14:textId="77777777" w:rsidR="00C36FE2" w:rsidRPr="00C36FE2" w:rsidRDefault="00C36FE2" w:rsidP="00C36FE2">
            <w:pPr>
              <w:ind w:firstLine="708"/>
              <w:jc w:val="both"/>
              <w:rPr>
                <w:rFonts w:ascii="Times New Roman KZ" w:hAnsi="Times New Roman KZ"/>
              </w:rPr>
            </w:pPr>
            <w:r w:rsidRPr="00C36FE2">
              <w:rPr>
                <w:rFonts w:ascii="Times New Roman KZ" w:hAnsi="Times New Roman KZ"/>
              </w:rPr>
              <w:t xml:space="preserve">16-1. </w:t>
            </w:r>
            <w:proofErr w:type="spellStart"/>
            <w:r w:rsidRPr="00C36FE2">
              <w:rPr>
                <w:rFonts w:ascii="Times New Roman KZ" w:hAnsi="Times New Roman KZ"/>
              </w:rPr>
              <w:t>Мемлекеттік</w:t>
            </w:r>
            <w:proofErr w:type="spellEnd"/>
            <w:r w:rsidRPr="00C36FE2">
              <w:rPr>
                <w:rFonts w:ascii="Times New Roman KZ" w:hAnsi="Times New Roman KZ"/>
              </w:rPr>
              <w:t xml:space="preserve"> </w:t>
            </w:r>
            <w:proofErr w:type="spellStart"/>
            <w:r w:rsidRPr="00C36FE2">
              <w:rPr>
                <w:rFonts w:ascii="Times New Roman KZ" w:hAnsi="Times New Roman KZ"/>
              </w:rPr>
              <w:t>қызметті</w:t>
            </w:r>
            <w:proofErr w:type="spellEnd"/>
            <w:r w:rsidRPr="00C36FE2">
              <w:rPr>
                <w:rFonts w:ascii="Times New Roman KZ" w:hAnsi="Times New Roman KZ"/>
              </w:rPr>
              <w:t xml:space="preserve"> </w:t>
            </w:r>
            <w:proofErr w:type="spellStart"/>
            <w:r w:rsidRPr="00C36FE2">
              <w:rPr>
                <w:rFonts w:ascii="Times New Roman KZ" w:hAnsi="Times New Roman KZ"/>
              </w:rPr>
              <w:t>көрсетуден</w:t>
            </w:r>
            <w:proofErr w:type="spellEnd"/>
            <w:r w:rsidRPr="00C36FE2">
              <w:rPr>
                <w:rFonts w:ascii="Times New Roman KZ" w:hAnsi="Times New Roman KZ"/>
              </w:rPr>
              <w:t xml:space="preserve"> </w:t>
            </w:r>
            <w:proofErr w:type="spellStart"/>
            <w:r w:rsidRPr="00C36FE2">
              <w:rPr>
                <w:rFonts w:ascii="Times New Roman KZ" w:hAnsi="Times New Roman KZ"/>
              </w:rPr>
              <w:t>бас</w:t>
            </w:r>
            <w:proofErr w:type="spellEnd"/>
            <w:r w:rsidRPr="00C36FE2">
              <w:rPr>
                <w:rFonts w:ascii="Times New Roman KZ" w:hAnsi="Times New Roman KZ"/>
              </w:rPr>
              <w:t xml:space="preserve"> </w:t>
            </w:r>
            <w:proofErr w:type="spellStart"/>
            <w:r w:rsidRPr="00C36FE2">
              <w:rPr>
                <w:rFonts w:ascii="Times New Roman KZ" w:hAnsi="Times New Roman KZ"/>
              </w:rPr>
              <w:t>тарту</w:t>
            </w:r>
            <w:proofErr w:type="spellEnd"/>
            <w:r w:rsidRPr="00C36FE2">
              <w:rPr>
                <w:rFonts w:ascii="Times New Roman KZ" w:hAnsi="Times New Roman KZ"/>
              </w:rPr>
              <w:t xml:space="preserve"> </w:t>
            </w:r>
            <w:proofErr w:type="spellStart"/>
            <w:r w:rsidRPr="00C36FE2">
              <w:rPr>
                <w:rFonts w:ascii="Times New Roman KZ" w:hAnsi="Times New Roman KZ"/>
              </w:rPr>
              <w:t>үшін</w:t>
            </w:r>
            <w:proofErr w:type="spellEnd"/>
            <w:r w:rsidRPr="00C36FE2">
              <w:rPr>
                <w:rFonts w:ascii="Times New Roman KZ" w:hAnsi="Times New Roman KZ"/>
              </w:rPr>
              <w:t xml:space="preserve"> </w:t>
            </w:r>
            <w:proofErr w:type="spellStart"/>
            <w:r w:rsidRPr="00C36FE2">
              <w:rPr>
                <w:rFonts w:ascii="Times New Roman KZ" w:hAnsi="Times New Roman KZ"/>
              </w:rPr>
              <w:t>негіздер</w:t>
            </w:r>
            <w:proofErr w:type="spellEnd"/>
            <w:r w:rsidRPr="00C36FE2">
              <w:rPr>
                <w:rFonts w:ascii="Times New Roman KZ" w:hAnsi="Times New Roman KZ"/>
              </w:rPr>
              <w:t xml:space="preserve"> </w:t>
            </w:r>
            <w:proofErr w:type="spellStart"/>
            <w:r w:rsidRPr="00C36FE2">
              <w:rPr>
                <w:rFonts w:ascii="Times New Roman KZ" w:hAnsi="Times New Roman KZ"/>
              </w:rPr>
              <w:t>анықталған</w:t>
            </w:r>
            <w:proofErr w:type="spellEnd"/>
            <w:r w:rsidRPr="00C36FE2">
              <w:rPr>
                <w:rFonts w:ascii="Times New Roman KZ" w:hAnsi="Times New Roman KZ"/>
              </w:rPr>
              <w:t xml:space="preserve"> </w:t>
            </w:r>
            <w:proofErr w:type="spellStart"/>
            <w:r w:rsidRPr="00C36FE2">
              <w:rPr>
                <w:rFonts w:ascii="Times New Roman KZ" w:hAnsi="Times New Roman KZ"/>
              </w:rPr>
              <w:t>кезде</w:t>
            </w:r>
            <w:proofErr w:type="spellEnd"/>
            <w:r w:rsidRPr="00C36FE2">
              <w:rPr>
                <w:rFonts w:ascii="Times New Roman KZ" w:hAnsi="Times New Roman KZ"/>
              </w:rPr>
              <w:t xml:space="preserve"> </w:t>
            </w:r>
            <w:proofErr w:type="spellStart"/>
            <w:r w:rsidRPr="00C36FE2">
              <w:rPr>
                <w:rFonts w:ascii="Times New Roman KZ" w:hAnsi="Times New Roman KZ"/>
              </w:rPr>
              <w:t>көрсетілетін</w:t>
            </w:r>
            <w:proofErr w:type="spellEnd"/>
            <w:r w:rsidRPr="00C36FE2">
              <w:rPr>
                <w:rFonts w:ascii="Times New Roman KZ" w:hAnsi="Times New Roman KZ"/>
              </w:rPr>
              <w:t xml:space="preserve"> </w:t>
            </w:r>
            <w:proofErr w:type="spellStart"/>
            <w:r w:rsidRPr="00C36FE2">
              <w:rPr>
                <w:rFonts w:ascii="Times New Roman KZ" w:hAnsi="Times New Roman KZ"/>
              </w:rPr>
              <w:t>қызметті</w:t>
            </w:r>
            <w:proofErr w:type="spellEnd"/>
            <w:r w:rsidRPr="00C36FE2">
              <w:rPr>
                <w:rFonts w:ascii="Times New Roman KZ" w:hAnsi="Times New Roman KZ"/>
              </w:rPr>
              <w:t xml:space="preserve"> </w:t>
            </w:r>
            <w:proofErr w:type="spellStart"/>
            <w:r w:rsidRPr="00C36FE2">
              <w:rPr>
                <w:rFonts w:ascii="Times New Roman KZ" w:hAnsi="Times New Roman KZ"/>
              </w:rPr>
              <w:t>беруші</w:t>
            </w:r>
            <w:proofErr w:type="spellEnd"/>
            <w:r w:rsidRPr="00C36FE2">
              <w:rPr>
                <w:rFonts w:ascii="Times New Roman KZ" w:hAnsi="Times New Roman KZ"/>
              </w:rPr>
              <w:t xml:space="preserve"> </w:t>
            </w:r>
            <w:proofErr w:type="spellStart"/>
            <w:r w:rsidRPr="00C36FE2">
              <w:rPr>
                <w:rFonts w:ascii="Times New Roman KZ" w:hAnsi="Times New Roman KZ"/>
              </w:rPr>
              <w:t>көрсетілетін</w:t>
            </w:r>
            <w:proofErr w:type="spellEnd"/>
            <w:r w:rsidRPr="00C36FE2">
              <w:rPr>
                <w:rFonts w:ascii="Times New Roman KZ" w:hAnsi="Times New Roman KZ"/>
              </w:rPr>
              <w:t xml:space="preserve"> </w:t>
            </w:r>
            <w:proofErr w:type="spellStart"/>
            <w:r w:rsidRPr="00C36FE2">
              <w:rPr>
                <w:rFonts w:ascii="Times New Roman KZ" w:hAnsi="Times New Roman KZ"/>
              </w:rPr>
              <w:t>қызметті</w:t>
            </w:r>
            <w:proofErr w:type="spellEnd"/>
            <w:r w:rsidRPr="00C36FE2">
              <w:rPr>
                <w:rFonts w:ascii="Times New Roman KZ" w:hAnsi="Times New Roman KZ"/>
              </w:rPr>
              <w:t xml:space="preserve"> </w:t>
            </w:r>
            <w:proofErr w:type="spellStart"/>
            <w:r w:rsidRPr="00C36FE2">
              <w:rPr>
                <w:rFonts w:ascii="Times New Roman KZ" w:hAnsi="Times New Roman KZ"/>
              </w:rPr>
              <w:t>алушыға</w:t>
            </w:r>
            <w:proofErr w:type="spellEnd"/>
            <w:r w:rsidRPr="00C36FE2">
              <w:rPr>
                <w:rFonts w:ascii="Times New Roman KZ" w:hAnsi="Times New Roman KZ"/>
              </w:rPr>
              <w:t xml:space="preserve"> </w:t>
            </w:r>
            <w:proofErr w:type="spellStart"/>
            <w:r w:rsidRPr="00C36FE2">
              <w:rPr>
                <w:rFonts w:ascii="Times New Roman KZ" w:hAnsi="Times New Roman KZ"/>
              </w:rPr>
              <w:t>мемлекеттік</w:t>
            </w:r>
            <w:proofErr w:type="spellEnd"/>
            <w:r w:rsidRPr="00C36FE2">
              <w:rPr>
                <w:rFonts w:ascii="Times New Roman KZ" w:hAnsi="Times New Roman KZ"/>
              </w:rPr>
              <w:t xml:space="preserve"> </w:t>
            </w:r>
            <w:proofErr w:type="spellStart"/>
            <w:r w:rsidRPr="00C36FE2">
              <w:rPr>
                <w:rFonts w:ascii="Times New Roman KZ" w:hAnsi="Times New Roman KZ"/>
              </w:rPr>
              <w:t>қызметті</w:t>
            </w:r>
            <w:proofErr w:type="spellEnd"/>
            <w:r w:rsidRPr="00C36FE2">
              <w:rPr>
                <w:rFonts w:ascii="Times New Roman KZ" w:hAnsi="Times New Roman KZ"/>
              </w:rPr>
              <w:t xml:space="preserve"> </w:t>
            </w:r>
            <w:proofErr w:type="spellStart"/>
            <w:r w:rsidRPr="00C36FE2">
              <w:rPr>
                <w:rFonts w:ascii="Times New Roman KZ" w:hAnsi="Times New Roman KZ"/>
              </w:rPr>
              <w:t>көрсетуден</w:t>
            </w:r>
            <w:proofErr w:type="spellEnd"/>
            <w:r w:rsidRPr="00C36FE2">
              <w:rPr>
                <w:rFonts w:ascii="Times New Roman KZ" w:hAnsi="Times New Roman KZ"/>
              </w:rPr>
              <w:t xml:space="preserve"> </w:t>
            </w:r>
            <w:proofErr w:type="spellStart"/>
            <w:r w:rsidRPr="00C36FE2">
              <w:rPr>
                <w:rFonts w:ascii="Times New Roman KZ" w:hAnsi="Times New Roman KZ"/>
              </w:rPr>
              <w:t>бас</w:t>
            </w:r>
            <w:proofErr w:type="spellEnd"/>
            <w:r w:rsidRPr="00C36FE2">
              <w:rPr>
                <w:rFonts w:ascii="Times New Roman KZ" w:hAnsi="Times New Roman KZ"/>
              </w:rPr>
              <w:t xml:space="preserve"> </w:t>
            </w:r>
            <w:proofErr w:type="spellStart"/>
            <w:r w:rsidRPr="00C36FE2">
              <w:rPr>
                <w:rFonts w:ascii="Times New Roman KZ" w:hAnsi="Times New Roman KZ"/>
              </w:rPr>
              <w:t>тарту</w:t>
            </w:r>
            <w:proofErr w:type="spellEnd"/>
            <w:r w:rsidRPr="00C36FE2">
              <w:rPr>
                <w:rFonts w:ascii="Times New Roman KZ" w:hAnsi="Times New Roman KZ"/>
              </w:rPr>
              <w:t xml:space="preserve"> </w:t>
            </w:r>
            <w:proofErr w:type="spellStart"/>
            <w:r w:rsidRPr="00C36FE2">
              <w:rPr>
                <w:rFonts w:ascii="Times New Roman KZ" w:hAnsi="Times New Roman KZ"/>
              </w:rPr>
              <w:t>туралы</w:t>
            </w:r>
            <w:proofErr w:type="spellEnd"/>
            <w:r w:rsidRPr="00C36FE2">
              <w:rPr>
                <w:rFonts w:ascii="Times New Roman KZ" w:hAnsi="Times New Roman KZ"/>
              </w:rPr>
              <w:t xml:space="preserve"> </w:t>
            </w:r>
            <w:proofErr w:type="spellStart"/>
            <w:r w:rsidRPr="00C36FE2">
              <w:rPr>
                <w:rFonts w:ascii="Times New Roman KZ" w:hAnsi="Times New Roman KZ"/>
              </w:rPr>
              <w:t>алдын</w:t>
            </w:r>
            <w:proofErr w:type="spellEnd"/>
            <w:r w:rsidRPr="00C36FE2">
              <w:rPr>
                <w:rFonts w:ascii="Times New Roman KZ" w:hAnsi="Times New Roman KZ"/>
              </w:rPr>
              <w:t xml:space="preserve"> </w:t>
            </w:r>
            <w:proofErr w:type="spellStart"/>
            <w:r w:rsidRPr="00C36FE2">
              <w:rPr>
                <w:rFonts w:ascii="Times New Roman KZ" w:hAnsi="Times New Roman KZ"/>
              </w:rPr>
              <w:t>ала</w:t>
            </w:r>
            <w:proofErr w:type="spellEnd"/>
            <w:r w:rsidRPr="00C36FE2">
              <w:rPr>
                <w:rFonts w:ascii="Times New Roman KZ" w:hAnsi="Times New Roman KZ"/>
              </w:rPr>
              <w:t xml:space="preserve"> </w:t>
            </w:r>
            <w:proofErr w:type="spellStart"/>
            <w:r w:rsidRPr="00C36FE2">
              <w:rPr>
                <w:rFonts w:ascii="Times New Roman KZ" w:hAnsi="Times New Roman KZ"/>
              </w:rPr>
              <w:t>шешім</w:t>
            </w:r>
            <w:proofErr w:type="spellEnd"/>
            <w:r w:rsidRPr="00C36FE2">
              <w:rPr>
                <w:rFonts w:ascii="Times New Roman KZ" w:hAnsi="Times New Roman KZ"/>
              </w:rPr>
              <w:t xml:space="preserve"> </w:t>
            </w:r>
            <w:proofErr w:type="spellStart"/>
            <w:r w:rsidRPr="00C36FE2">
              <w:rPr>
                <w:rFonts w:ascii="Times New Roman KZ" w:hAnsi="Times New Roman KZ"/>
              </w:rPr>
              <w:t>туралы</w:t>
            </w:r>
            <w:proofErr w:type="spellEnd"/>
            <w:r w:rsidRPr="00C36FE2">
              <w:rPr>
                <w:rFonts w:ascii="Times New Roman KZ" w:hAnsi="Times New Roman KZ"/>
              </w:rPr>
              <w:t xml:space="preserve">, </w:t>
            </w:r>
            <w:proofErr w:type="spellStart"/>
            <w:r w:rsidRPr="00C36FE2">
              <w:rPr>
                <w:rFonts w:ascii="Times New Roman KZ" w:hAnsi="Times New Roman KZ"/>
              </w:rPr>
              <w:t>сондай-ақ</w:t>
            </w:r>
            <w:proofErr w:type="spellEnd"/>
            <w:r w:rsidRPr="00C36FE2">
              <w:rPr>
                <w:rFonts w:ascii="Times New Roman KZ" w:hAnsi="Times New Roman KZ"/>
              </w:rPr>
              <w:t xml:space="preserve"> </w:t>
            </w:r>
            <w:proofErr w:type="spellStart"/>
            <w:r w:rsidRPr="00C36FE2">
              <w:rPr>
                <w:rFonts w:ascii="Times New Roman KZ" w:hAnsi="Times New Roman KZ"/>
              </w:rPr>
              <w:t>алдын</w:t>
            </w:r>
            <w:proofErr w:type="spellEnd"/>
            <w:r w:rsidRPr="00C36FE2">
              <w:rPr>
                <w:rFonts w:ascii="Times New Roman KZ" w:hAnsi="Times New Roman KZ"/>
              </w:rPr>
              <w:t xml:space="preserve"> </w:t>
            </w:r>
            <w:proofErr w:type="spellStart"/>
            <w:r w:rsidRPr="00C36FE2">
              <w:rPr>
                <w:rFonts w:ascii="Times New Roman KZ" w:hAnsi="Times New Roman KZ"/>
              </w:rPr>
              <w:t>ала</w:t>
            </w:r>
            <w:proofErr w:type="spellEnd"/>
            <w:r w:rsidRPr="00C36FE2">
              <w:rPr>
                <w:rFonts w:ascii="Times New Roman KZ" w:hAnsi="Times New Roman KZ"/>
              </w:rPr>
              <w:t xml:space="preserve"> </w:t>
            </w:r>
            <w:proofErr w:type="spellStart"/>
            <w:r w:rsidRPr="00C36FE2">
              <w:rPr>
                <w:rFonts w:ascii="Times New Roman KZ" w:hAnsi="Times New Roman KZ"/>
              </w:rPr>
              <w:t>шешім</w:t>
            </w:r>
            <w:proofErr w:type="spellEnd"/>
            <w:r w:rsidRPr="00C36FE2">
              <w:rPr>
                <w:rFonts w:ascii="Times New Roman KZ" w:hAnsi="Times New Roman KZ"/>
              </w:rPr>
              <w:t xml:space="preserve"> </w:t>
            </w:r>
            <w:proofErr w:type="spellStart"/>
            <w:r w:rsidRPr="00C36FE2">
              <w:rPr>
                <w:rFonts w:ascii="Times New Roman KZ" w:hAnsi="Times New Roman KZ"/>
              </w:rPr>
              <w:t>бойынша</w:t>
            </w:r>
            <w:proofErr w:type="spellEnd"/>
            <w:r w:rsidRPr="00C36FE2">
              <w:rPr>
                <w:rFonts w:ascii="Times New Roman KZ" w:hAnsi="Times New Roman KZ"/>
              </w:rPr>
              <w:t xml:space="preserve"> </w:t>
            </w:r>
            <w:proofErr w:type="spellStart"/>
            <w:r w:rsidRPr="00C36FE2">
              <w:rPr>
                <w:rFonts w:ascii="Times New Roman KZ" w:hAnsi="Times New Roman KZ"/>
              </w:rPr>
              <w:t>көрсетілетін</w:t>
            </w:r>
            <w:proofErr w:type="spellEnd"/>
            <w:r w:rsidRPr="00C36FE2">
              <w:rPr>
                <w:rFonts w:ascii="Times New Roman KZ" w:hAnsi="Times New Roman KZ"/>
              </w:rPr>
              <w:t xml:space="preserve"> </w:t>
            </w:r>
            <w:proofErr w:type="spellStart"/>
            <w:r w:rsidRPr="00C36FE2">
              <w:rPr>
                <w:rFonts w:ascii="Times New Roman KZ" w:hAnsi="Times New Roman KZ"/>
              </w:rPr>
              <w:t>қызметті</w:t>
            </w:r>
            <w:proofErr w:type="spellEnd"/>
            <w:r w:rsidRPr="00C36FE2">
              <w:rPr>
                <w:rFonts w:ascii="Times New Roman KZ" w:hAnsi="Times New Roman KZ"/>
              </w:rPr>
              <w:t xml:space="preserve"> </w:t>
            </w:r>
            <w:proofErr w:type="spellStart"/>
            <w:r w:rsidRPr="00C36FE2">
              <w:rPr>
                <w:rFonts w:ascii="Times New Roman KZ" w:hAnsi="Times New Roman KZ"/>
              </w:rPr>
              <w:t>алушыға</w:t>
            </w:r>
            <w:proofErr w:type="spellEnd"/>
            <w:r w:rsidRPr="00C36FE2">
              <w:rPr>
                <w:rFonts w:ascii="Times New Roman KZ" w:hAnsi="Times New Roman KZ"/>
              </w:rPr>
              <w:t xml:space="preserve"> </w:t>
            </w:r>
            <w:proofErr w:type="spellStart"/>
            <w:r w:rsidRPr="00C36FE2">
              <w:rPr>
                <w:rFonts w:ascii="Times New Roman KZ" w:hAnsi="Times New Roman KZ"/>
              </w:rPr>
              <w:t>позициясын</w:t>
            </w:r>
            <w:proofErr w:type="spellEnd"/>
            <w:r w:rsidRPr="00C36FE2">
              <w:rPr>
                <w:rFonts w:ascii="Times New Roman KZ" w:hAnsi="Times New Roman KZ"/>
              </w:rPr>
              <w:t xml:space="preserve"> </w:t>
            </w:r>
            <w:proofErr w:type="spellStart"/>
            <w:r w:rsidRPr="00C36FE2">
              <w:rPr>
                <w:rFonts w:ascii="Times New Roman KZ" w:hAnsi="Times New Roman KZ"/>
              </w:rPr>
              <w:t>білдіру</w:t>
            </w:r>
            <w:proofErr w:type="spellEnd"/>
            <w:r w:rsidRPr="00C36FE2">
              <w:rPr>
                <w:rFonts w:ascii="Times New Roman KZ" w:hAnsi="Times New Roman KZ"/>
              </w:rPr>
              <w:t xml:space="preserve"> </w:t>
            </w:r>
            <w:proofErr w:type="spellStart"/>
            <w:r w:rsidRPr="00C36FE2">
              <w:rPr>
                <w:rFonts w:ascii="Times New Roman KZ" w:hAnsi="Times New Roman KZ"/>
              </w:rPr>
              <w:t>мүмкіндігі</w:t>
            </w:r>
            <w:proofErr w:type="spellEnd"/>
            <w:r w:rsidRPr="00C36FE2">
              <w:rPr>
                <w:rFonts w:ascii="Times New Roman KZ" w:hAnsi="Times New Roman KZ"/>
              </w:rPr>
              <w:t xml:space="preserve"> </w:t>
            </w:r>
            <w:proofErr w:type="spellStart"/>
            <w:r w:rsidRPr="00C36FE2">
              <w:rPr>
                <w:rFonts w:ascii="Times New Roman KZ" w:hAnsi="Times New Roman KZ"/>
              </w:rPr>
              <w:t>үшін</w:t>
            </w:r>
            <w:proofErr w:type="spellEnd"/>
            <w:r w:rsidRPr="00C36FE2">
              <w:rPr>
                <w:rFonts w:ascii="Times New Roman KZ" w:hAnsi="Times New Roman KZ"/>
              </w:rPr>
              <w:t xml:space="preserve"> </w:t>
            </w:r>
            <w:proofErr w:type="spellStart"/>
            <w:r w:rsidRPr="00C36FE2">
              <w:rPr>
                <w:rFonts w:ascii="Times New Roman KZ" w:hAnsi="Times New Roman KZ"/>
              </w:rPr>
              <w:t>тыңдауды</w:t>
            </w:r>
            <w:proofErr w:type="spellEnd"/>
            <w:r w:rsidRPr="00C36FE2">
              <w:rPr>
                <w:rFonts w:ascii="Times New Roman KZ" w:hAnsi="Times New Roman KZ"/>
              </w:rPr>
              <w:t xml:space="preserve"> </w:t>
            </w:r>
            <w:proofErr w:type="spellStart"/>
            <w:r w:rsidRPr="00C36FE2">
              <w:rPr>
                <w:rFonts w:ascii="Times New Roman KZ" w:hAnsi="Times New Roman KZ"/>
              </w:rPr>
              <w:t>өткізу</w:t>
            </w:r>
            <w:proofErr w:type="spellEnd"/>
            <w:r w:rsidRPr="00C36FE2">
              <w:rPr>
                <w:rFonts w:ascii="Times New Roman KZ" w:hAnsi="Times New Roman KZ"/>
              </w:rPr>
              <w:t xml:space="preserve"> </w:t>
            </w:r>
            <w:proofErr w:type="spellStart"/>
            <w:r w:rsidRPr="00C36FE2">
              <w:rPr>
                <w:rFonts w:ascii="Times New Roman KZ" w:hAnsi="Times New Roman KZ"/>
              </w:rPr>
              <w:t>уақыты</w:t>
            </w:r>
            <w:proofErr w:type="spellEnd"/>
            <w:r w:rsidRPr="00C36FE2">
              <w:rPr>
                <w:rFonts w:ascii="Times New Roman KZ" w:hAnsi="Times New Roman KZ"/>
              </w:rPr>
              <w:t xml:space="preserve"> </w:t>
            </w:r>
            <w:proofErr w:type="spellStart"/>
            <w:r w:rsidRPr="00C36FE2">
              <w:rPr>
                <w:rFonts w:ascii="Times New Roman KZ" w:hAnsi="Times New Roman KZ"/>
              </w:rPr>
              <w:t>мен</w:t>
            </w:r>
            <w:proofErr w:type="spellEnd"/>
            <w:r w:rsidRPr="00C36FE2">
              <w:rPr>
                <w:rFonts w:ascii="Times New Roman KZ" w:hAnsi="Times New Roman KZ"/>
              </w:rPr>
              <w:t xml:space="preserve"> </w:t>
            </w:r>
            <w:proofErr w:type="spellStart"/>
            <w:r w:rsidRPr="00C36FE2">
              <w:rPr>
                <w:rFonts w:ascii="Times New Roman KZ" w:hAnsi="Times New Roman KZ"/>
              </w:rPr>
              <w:t>орны</w:t>
            </w:r>
            <w:proofErr w:type="spellEnd"/>
            <w:r w:rsidRPr="00C36FE2">
              <w:rPr>
                <w:rFonts w:ascii="Times New Roman KZ" w:hAnsi="Times New Roman KZ"/>
              </w:rPr>
              <w:t xml:space="preserve"> (</w:t>
            </w:r>
            <w:proofErr w:type="spellStart"/>
            <w:r w:rsidRPr="00C36FE2">
              <w:rPr>
                <w:rFonts w:ascii="Times New Roman KZ" w:hAnsi="Times New Roman KZ"/>
              </w:rPr>
              <w:t>тәсілі</w:t>
            </w:r>
            <w:proofErr w:type="spellEnd"/>
            <w:r w:rsidRPr="00C36FE2">
              <w:rPr>
                <w:rFonts w:ascii="Times New Roman KZ" w:hAnsi="Times New Roman KZ"/>
              </w:rPr>
              <w:t xml:space="preserve">) </w:t>
            </w:r>
            <w:proofErr w:type="spellStart"/>
            <w:r w:rsidRPr="00C36FE2">
              <w:rPr>
                <w:rFonts w:ascii="Times New Roman KZ" w:hAnsi="Times New Roman KZ"/>
              </w:rPr>
              <w:t>туралы</w:t>
            </w:r>
            <w:proofErr w:type="spellEnd"/>
            <w:r w:rsidRPr="00C36FE2">
              <w:rPr>
                <w:rFonts w:ascii="Times New Roman KZ" w:hAnsi="Times New Roman KZ"/>
              </w:rPr>
              <w:t xml:space="preserve"> </w:t>
            </w:r>
            <w:proofErr w:type="spellStart"/>
            <w:r w:rsidRPr="00C36FE2">
              <w:rPr>
                <w:rFonts w:ascii="Times New Roman KZ" w:hAnsi="Times New Roman KZ"/>
              </w:rPr>
              <w:t>хабарлайды</w:t>
            </w:r>
            <w:proofErr w:type="spellEnd"/>
            <w:r w:rsidRPr="00C36FE2">
              <w:rPr>
                <w:rFonts w:ascii="Times New Roman KZ" w:hAnsi="Times New Roman KZ"/>
              </w:rPr>
              <w:t>.</w:t>
            </w:r>
          </w:p>
          <w:p w14:paraId="170B69E0" w14:textId="77777777" w:rsidR="00C36FE2" w:rsidRPr="00C36FE2" w:rsidRDefault="00C36FE2" w:rsidP="00C36FE2">
            <w:pPr>
              <w:ind w:firstLine="708"/>
              <w:jc w:val="both"/>
              <w:rPr>
                <w:rFonts w:ascii="Times New Roman KZ" w:hAnsi="Times New Roman KZ"/>
              </w:rPr>
            </w:pPr>
            <w:proofErr w:type="spellStart"/>
            <w:r w:rsidRPr="00C36FE2">
              <w:rPr>
                <w:rFonts w:ascii="Times New Roman KZ" w:hAnsi="Times New Roman KZ"/>
              </w:rPr>
              <w:t>Тыңдау</w:t>
            </w:r>
            <w:proofErr w:type="spellEnd"/>
            <w:r w:rsidRPr="00C36FE2">
              <w:rPr>
                <w:rFonts w:ascii="Times New Roman KZ" w:hAnsi="Times New Roman KZ"/>
              </w:rPr>
              <w:t xml:space="preserve"> </w:t>
            </w:r>
            <w:proofErr w:type="spellStart"/>
            <w:r w:rsidRPr="00C36FE2">
              <w:rPr>
                <w:rFonts w:ascii="Times New Roman KZ" w:hAnsi="Times New Roman KZ"/>
              </w:rPr>
              <w:t>туралы</w:t>
            </w:r>
            <w:proofErr w:type="spellEnd"/>
            <w:r w:rsidRPr="00C36FE2">
              <w:rPr>
                <w:rFonts w:ascii="Times New Roman KZ" w:hAnsi="Times New Roman KZ"/>
              </w:rPr>
              <w:t xml:space="preserve"> </w:t>
            </w:r>
            <w:proofErr w:type="spellStart"/>
            <w:r w:rsidRPr="00C36FE2">
              <w:rPr>
                <w:rFonts w:ascii="Times New Roman KZ" w:hAnsi="Times New Roman KZ"/>
              </w:rPr>
              <w:t>хабарлама</w:t>
            </w:r>
            <w:proofErr w:type="spellEnd"/>
            <w:r w:rsidRPr="00C36FE2">
              <w:rPr>
                <w:rFonts w:ascii="Times New Roman KZ" w:hAnsi="Times New Roman KZ"/>
              </w:rPr>
              <w:t xml:space="preserve"> </w:t>
            </w:r>
            <w:proofErr w:type="spellStart"/>
            <w:r w:rsidRPr="00C36FE2">
              <w:rPr>
                <w:rFonts w:ascii="Times New Roman KZ" w:hAnsi="Times New Roman KZ"/>
              </w:rPr>
              <w:t>мемлекеттік</w:t>
            </w:r>
            <w:proofErr w:type="spellEnd"/>
            <w:r w:rsidRPr="00C36FE2">
              <w:rPr>
                <w:rFonts w:ascii="Times New Roman KZ" w:hAnsi="Times New Roman KZ"/>
              </w:rPr>
              <w:t xml:space="preserve"> </w:t>
            </w:r>
            <w:proofErr w:type="spellStart"/>
            <w:r w:rsidRPr="00C36FE2">
              <w:rPr>
                <w:rFonts w:ascii="Times New Roman KZ" w:hAnsi="Times New Roman KZ"/>
              </w:rPr>
              <w:t>қызмет</w:t>
            </w:r>
            <w:proofErr w:type="spellEnd"/>
            <w:r w:rsidRPr="00C36FE2">
              <w:rPr>
                <w:rFonts w:ascii="Times New Roman KZ" w:hAnsi="Times New Roman KZ"/>
              </w:rPr>
              <w:t xml:space="preserve"> </w:t>
            </w:r>
            <w:proofErr w:type="spellStart"/>
            <w:r w:rsidRPr="00C36FE2">
              <w:rPr>
                <w:rFonts w:ascii="Times New Roman KZ" w:hAnsi="Times New Roman KZ"/>
              </w:rPr>
              <w:t>көрсету</w:t>
            </w:r>
            <w:proofErr w:type="spellEnd"/>
            <w:r w:rsidRPr="00C36FE2">
              <w:rPr>
                <w:rFonts w:ascii="Times New Roman KZ" w:hAnsi="Times New Roman KZ"/>
              </w:rPr>
              <w:t xml:space="preserve"> </w:t>
            </w:r>
            <w:proofErr w:type="spellStart"/>
            <w:r w:rsidRPr="00C36FE2">
              <w:rPr>
                <w:rFonts w:ascii="Times New Roman KZ" w:hAnsi="Times New Roman KZ"/>
              </w:rPr>
              <w:t>мерзімі</w:t>
            </w:r>
            <w:proofErr w:type="spellEnd"/>
            <w:r w:rsidRPr="00C36FE2">
              <w:rPr>
                <w:rFonts w:ascii="Times New Roman KZ" w:hAnsi="Times New Roman KZ"/>
              </w:rPr>
              <w:t xml:space="preserve"> </w:t>
            </w:r>
            <w:proofErr w:type="spellStart"/>
            <w:r w:rsidRPr="00C36FE2">
              <w:rPr>
                <w:rFonts w:ascii="Times New Roman KZ" w:hAnsi="Times New Roman KZ"/>
              </w:rPr>
              <w:t>аяқталғанға</w:t>
            </w:r>
            <w:proofErr w:type="spellEnd"/>
            <w:r w:rsidRPr="00C36FE2">
              <w:rPr>
                <w:rFonts w:ascii="Times New Roman KZ" w:hAnsi="Times New Roman KZ"/>
              </w:rPr>
              <w:t xml:space="preserve"> </w:t>
            </w:r>
            <w:proofErr w:type="spellStart"/>
            <w:r w:rsidRPr="00C36FE2">
              <w:rPr>
                <w:rFonts w:ascii="Times New Roman KZ" w:hAnsi="Times New Roman KZ"/>
              </w:rPr>
              <w:t>дейін</w:t>
            </w:r>
            <w:proofErr w:type="spellEnd"/>
            <w:r w:rsidRPr="00C36FE2">
              <w:rPr>
                <w:rFonts w:ascii="Times New Roman KZ" w:hAnsi="Times New Roman KZ"/>
              </w:rPr>
              <w:t xml:space="preserve"> </w:t>
            </w:r>
            <w:proofErr w:type="spellStart"/>
            <w:r w:rsidRPr="00C36FE2">
              <w:rPr>
                <w:rFonts w:ascii="Times New Roman KZ" w:hAnsi="Times New Roman KZ"/>
              </w:rPr>
              <w:t>кемінде</w:t>
            </w:r>
            <w:proofErr w:type="spellEnd"/>
            <w:r w:rsidRPr="00C36FE2">
              <w:rPr>
                <w:rFonts w:ascii="Times New Roman KZ" w:hAnsi="Times New Roman KZ"/>
              </w:rPr>
              <w:t xml:space="preserve"> 3 </w:t>
            </w:r>
            <w:proofErr w:type="spellStart"/>
            <w:r w:rsidRPr="00C36FE2">
              <w:rPr>
                <w:rFonts w:ascii="Times New Roman KZ" w:hAnsi="Times New Roman KZ"/>
              </w:rPr>
              <w:t>жұмыс</w:t>
            </w:r>
            <w:proofErr w:type="spellEnd"/>
            <w:r w:rsidRPr="00C36FE2">
              <w:rPr>
                <w:rFonts w:ascii="Times New Roman KZ" w:hAnsi="Times New Roman KZ"/>
              </w:rPr>
              <w:t xml:space="preserve"> </w:t>
            </w:r>
            <w:proofErr w:type="spellStart"/>
            <w:r w:rsidRPr="00C36FE2">
              <w:rPr>
                <w:rFonts w:ascii="Times New Roman KZ" w:hAnsi="Times New Roman KZ"/>
              </w:rPr>
              <w:t>күні</w:t>
            </w:r>
            <w:proofErr w:type="spellEnd"/>
            <w:r w:rsidRPr="00C36FE2">
              <w:rPr>
                <w:rFonts w:ascii="Times New Roman KZ" w:hAnsi="Times New Roman KZ"/>
              </w:rPr>
              <w:t xml:space="preserve"> </w:t>
            </w:r>
            <w:proofErr w:type="spellStart"/>
            <w:r w:rsidRPr="00C36FE2">
              <w:rPr>
                <w:rFonts w:ascii="Times New Roman KZ" w:hAnsi="Times New Roman KZ"/>
              </w:rPr>
              <w:t>бұрын</w:t>
            </w:r>
            <w:proofErr w:type="spellEnd"/>
            <w:r w:rsidRPr="00C36FE2">
              <w:rPr>
                <w:rFonts w:ascii="Times New Roman KZ" w:hAnsi="Times New Roman KZ"/>
              </w:rPr>
              <w:t xml:space="preserve"> </w:t>
            </w:r>
            <w:proofErr w:type="spellStart"/>
            <w:r w:rsidRPr="00C36FE2">
              <w:rPr>
                <w:rFonts w:ascii="Times New Roman KZ" w:hAnsi="Times New Roman KZ"/>
              </w:rPr>
              <w:t>жіберіледі</w:t>
            </w:r>
            <w:proofErr w:type="spellEnd"/>
            <w:r w:rsidRPr="00C36FE2">
              <w:rPr>
                <w:rFonts w:ascii="Times New Roman KZ" w:hAnsi="Times New Roman KZ"/>
              </w:rPr>
              <w:t xml:space="preserve">. </w:t>
            </w:r>
            <w:proofErr w:type="spellStart"/>
            <w:r w:rsidRPr="00C36FE2">
              <w:rPr>
                <w:rFonts w:ascii="Times New Roman KZ" w:hAnsi="Times New Roman KZ"/>
              </w:rPr>
              <w:t>Тыңдау</w:t>
            </w:r>
            <w:proofErr w:type="spellEnd"/>
            <w:r w:rsidRPr="00C36FE2">
              <w:rPr>
                <w:rFonts w:ascii="Times New Roman KZ" w:hAnsi="Times New Roman KZ"/>
              </w:rPr>
              <w:t xml:space="preserve"> </w:t>
            </w:r>
            <w:proofErr w:type="spellStart"/>
            <w:r w:rsidRPr="00C36FE2">
              <w:rPr>
                <w:rFonts w:ascii="Times New Roman KZ" w:hAnsi="Times New Roman KZ"/>
              </w:rPr>
              <w:t>хабардар</w:t>
            </w:r>
            <w:proofErr w:type="spellEnd"/>
            <w:r w:rsidRPr="00C36FE2">
              <w:rPr>
                <w:rFonts w:ascii="Times New Roman KZ" w:hAnsi="Times New Roman KZ"/>
              </w:rPr>
              <w:t xml:space="preserve"> </w:t>
            </w:r>
            <w:proofErr w:type="spellStart"/>
            <w:r w:rsidRPr="00C36FE2">
              <w:rPr>
                <w:rFonts w:ascii="Times New Roman KZ" w:hAnsi="Times New Roman KZ"/>
              </w:rPr>
              <w:t>етілген</w:t>
            </w:r>
            <w:proofErr w:type="spellEnd"/>
            <w:r w:rsidRPr="00C36FE2">
              <w:rPr>
                <w:rFonts w:ascii="Times New Roman KZ" w:hAnsi="Times New Roman KZ"/>
              </w:rPr>
              <w:t xml:space="preserve"> </w:t>
            </w:r>
            <w:proofErr w:type="spellStart"/>
            <w:r w:rsidRPr="00C36FE2">
              <w:rPr>
                <w:rFonts w:ascii="Times New Roman KZ" w:hAnsi="Times New Roman KZ"/>
              </w:rPr>
              <w:t>күннен</w:t>
            </w:r>
            <w:proofErr w:type="spellEnd"/>
            <w:r w:rsidRPr="00C36FE2">
              <w:rPr>
                <w:rFonts w:ascii="Times New Roman KZ" w:hAnsi="Times New Roman KZ"/>
              </w:rPr>
              <w:t xml:space="preserve"> </w:t>
            </w:r>
            <w:proofErr w:type="spellStart"/>
            <w:r w:rsidRPr="00C36FE2">
              <w:rPr>
                <w:rFonts w:ascii="Times New Roman KZ" w:hAnsi="Times New Roman KZ"/>
              </w:rPr>
              <w:t>бастап</w:t>
            </w:r>
            <w:proofErr w:type="spellEnd"/>
            <w:r w:rsidRPr="00C36FE2">
              <w:rPr>
                <w:rFonts w:ascii="Times New Roman KZ" w:hAnsi="Times New Roman KZ"/>
              </w:rPr>
              <w:t xml:space="preserve"> 2 </w:t>
            </w:r>
            <w:proofErr w:type="spellStart"/>
            <w:r w:rsidRPr="00C36FE2">
              <w:rPr>
                <w:rFonts w:ascii="Times New Roman KZ" w:hAnsi="Times New Roman KZ"/>
              </w:rPr>
              <w:t>жұмыс</w:t>
            </w:r>
            <w:proofErr w:type="spellEnd"/>
            <w:r w:rsidRPr="00C36FE2">
              <w:rPr>
                <w:rFonts w:ascii="Times New Roman KZ" w:hAnsi="Times New Roman KZ"/>
              </w:rPr>
              <w:t xml:space="preserve"> </w:t>
            </w:r>
            <w:proofErr w:type="spellStart"/>
            <w:r w:rsidRPr="00C36FE2">
              <w:rPr>
                <w:rFonts w:ascii="Times New Roman KZ" w:hAnsi="Times New Roman KZ"/>
              </w:rPr>
              <w:t>күнінен</w:t>
            </w:r>
            <w:proofErr w:type="spellEnd"/>
            <w:r w:rsidRPr="00C36FE2">
              <w:rPr>
                <w:rFonts w:ascii="Times New Roman KZ" w:hAnsi="Times New Roman KZ"/>
              </w:rPr>
              <w:t xml:space="preserve"> </w:t>
            </w:r>
            <w:proofErr w:type="spellStart"/>
            <w:r w:rsidRPr="00C36FE2">
              <w:rPr>
                <w:rFonts w:ascii="Times New Roman KZ" w:hAnsi="Times New Roman KZ"/>
              </w:rPr>
              <w:t>кешіктірілмей</w:t>
            </w:r>
            <w:proofErr w:type="spellEnd"/>
            <w:r w:rsidRPr="00C36FE2">
              <w:rPr>
                <w:rFonts w:ascii="Times New Roman KZ" w:hAnsi="Times New Roman KZ"/>
              </w:rPr>
              <w:t xml:space="preserve"> </w:t>
            </w:r>
            <w:proofErr w:type="spellStart"/>
            <w:r w:rsidRPr="00C36FE2">
              <w:rPr>
                <w:rFonts w:ascii="Times New Roman KZ" w:hAnsi="Times New Roman KZ"/>
              </w:rPr>
              <w:t>жүргізіледі</w:t>
            </w:r>
            <w:proofErr w:type="spellEnd"/>
            <w:r w:rsidRPr="00C36FE2">
              <w:rPr>
                <w:rFonts w:ascii="Times New Roman KZ" w:hAnsi="Times New Roman KZ"/>
              </w:rPr>
              <w:t>.</w:t>
            </w:r>
          </w:p>
          <w:p w14:paraId="2BE97338" w14:textId="77777777" w:rsidR="00C36FE2" w:rsidRPr="00C36FE2" w:rsidRDefault="00C36FE2" w:rsidP="00C36FE2">
            <w:pPr>
              <w:ind w:firstLine="708"/>
              <w:jc w:val="both"/>
              <w:rPr>
                <w:rFonts w:ascii="Times New Roman KZ" w:hAnsi="Times New Roman KZ"/>
              </w:rPr>
            </w:pPr>
            <w:proofErr w:type="spellStart"/>
            <w:r w:rsidRPr="00C36FE2">
              <w:rPr>
                <w:rFonts w:ascii="Times New Roman KZ" w:hAnsi="Times New Roman KZ"/>
              </w:rPr>
              <w:t>Тыңдау</w:t>
            </w:r>
            <w:proofErr w:type="spellEnd"/>
            <w:r w:rsidRPr="00C36FE2">
              <w:rPr>
                <w:rFonts w:ascii="Times New Roman KZ" w:hAnsi="Times New Roman KZ"/>
              </w:rPr>
              <w:t xml:space="preserve"> </w:t>
            </w:r>
            <w:proofErr w:type="spellStart"/>
            <w:r w:rsidRPr="00C36FE2">
              <w:rPr>
                <w:rFonts w:ascii="Times New Roman KZ" w:hAnsi="Times New Roman KZ"/>
              </w:rPr>
              <w:t>рәсімі</w:t>
            </w:r>
            <w:proofErr w:type="spellEnd"/>
            <w:r w:rsidRPr="00C36FE2">
              <w:rPr>
                <w:rFonts w:ascii="Times New Roman KZ" w:hAnsi="Times New Roman KZ"/>
              </w:rPr>
              <w:t xml:space="preserve"> </w:t>
            </w:r>
            <w:proofErr w:type="spellStart"/>
            <w:r w:rsidRPr="00C36FE2">
              <w:rPr>
                <w:rFonts w:ascii="Times New Roman KZ" w:hAnsi="Times New Roman KZ"/>
              </w:rPr>
              <w:t>Қазақстан</w:t>
            </w:r>
            <w:proofErr w:type="spellEnd"/>
            <w:r w:rsidRPr="00C36FE2">
              <w:rPr>
                <w:rFonts w:ascii="Times New Roman KZ" w:hAnsi="Times New Roman KZ"/>
              </w:rPr>
              <w:t xml:space="preserve"> </w:t>
            </w:r>
            <w:proofErr w:type="spellStart"/>
            <w:r w:rsidRPr="00C36FE2">
              <w:rPr>
                <w:rFonts w:ascii="Times New Roman KZ" w:hAnsi="Times New Roman KZ"/>
              </w:rPr>
              <w:t>Республикасының</w:t>
            </w:r>
            <w:proofErr w:type="spellEnd"/>
            <w:r w:rsidRPr="00C36FE2">
              <w:rPr>
                <w:rFonts w:ascii="Times New Roman KZ" w:hAnsi="Times New Roman KZ"/>
              </w:rPr>
              <w:t xml:space="preserve"> </w:t>
            </w:r>
            <w:proofErr w:type="spellStart"/>
            <w:r w:rsidRPr="00C36FE2">
              <w:rPr>
                <w:rFonts w:ascii="Times New Roman KZ" w:hAnsi="Times New Roman KZ"/>
              </w:rPr>
              <w:t>Әкімшілік</w:t>
            </w:r>
            <w:proofErr w:type="spellEnd"/>
            <w:r w:rsidRPr="00C36FE2">
              <w:rPr>
                <w:rFonts w:ascii="Times New Roman KZ" w:hAnsi="Times New Roman KZ"/>
              </w:rPr>
              <w:t xml:space="preserve"> </w:t>
            </w:r>
            <w:proofErr w:type="spellStart"/>
            <w:r w:rsidRPr="00C36FE2">
              <w:rPr>
                <w:rFonts w:ascii="Times New Roman KZ" w:hAnsi="Times New Roman KZ"/>
              </w:rPr>
              <w:t>рәсімдік-процестік</w:t>
            </w:r>
            <w:proofErr w:type="spellEnd"/>
            <w:r w:rsidRPr="00C36FE2">
              <w:rPr>
                <w:rFonts w:ascii="Times New Roman KZ" w:hAnsi="Times New Roman KZ"/>
              </w:rPr>
              <w:t xml:space="preserve"> </w:t>
            </w:r>
            <w:proofErr w:type="spellStart"/>
            <w:r w:rsidRPr="00C36FE2">
              <w:rPr>
                <w:rFonts w:ascii="Times New Roman KZ" w:hAnsi="Times New Roman KZ"/>
              </w:rPr>
              <w:t>кодексінің</w:t>
            </w:r>
            <w:proofErr w:type="spellEnd"/>
            <w:r w:rsidRPr="00C36FE2">
              <w:rPr>
                <w:rFonts w:ascii="Times New Roman KZ" w:hAnsi="Times New Roman KZ"/>
              </w:rPr>
              <w:t xml:space="preserve"> (</w:t>
            </w:r>
            <w:proofErr w:type="spellStart"/>
            <w:r w:rsidRPr="00C36FE2">
              <w:rPr>
                <w:rFonts w:ascii="Times New Roman KZ" w:hAnsi="Times New Roman KZ"/>
              </w:rPr>
              <w:t>бұдан</w:t>
            </w:r>
            <w:proofErr w:type="spellEnd"/>
            <w:r w:rsidRPr="00C36FE2">
              <w:rPr>
                <w:rFonts w:ascii="Times New Roman KZ" w:hAnsi="Times New Roman KZ"/>
              </w:rPr>
              <w:t xml:space="preserve"> </w:t>
            </w:r>
            <w:proofErr w:type="spellStart"/>
            <w:r w:rsidRPr="00C36FE2">
              <w:rPr>
                <w:rFonts w:ascii="Times New Roman KZ" w:hAnsi="Times New Roman KZ"/>
              </w:rPr>
              <w:t>әрі</w:t>
            </w:r>
            <w:proofErr w:type="spellEnd"/>
            <w:r w:rsidRPr="00C36FE2">
              <w:rPr>
                <w:rFonts w:ascii="Times New Roman KZ" w:hAnsi="Times New Roman KZ"/>
              </w:rPr>
              <w:t xml:space="preserve"> – ҚР ӘРПК) 73-бабына </w:t>
            </w:r>
            <w:proofErr w:type="spellStart"/>
            <w:r w:rsidRPr="00C36FE2">
              <w:rPr>
                <w:rFonts w:ascii="Times New Roman KZ" w:hAnsi="Times New Roman KZ"/>
              </w:rPr>
              <w:t>сәйкес</w:t>
            </w:r>
            <w:proofErr w:type="spellEnd"/>
            <w:r w:rsidRPr="00C36FE2">
              <w:rPr>
                <w:rFonts w:ascii="Times New Roman KZ" w:hAnsi="Times New Roman KZ"/>
              </w:rPr>
              <w:t xml:space="preserve"> </w:t>
            </w:r>
            <w:proofErr w:type="spellStart"/>
            <w:r w:rsidRPr="00C36FE2">
              <w:rPr>
                <w:rFonts w:ascii="Times New Roman KZ" w:hAnsi="Times New Roman KZ"/>
              </w:rPr>
              <w:t>жүргізіледі</w:t>
            </w:r>
            <w:proofErr w:type="spellEnd"/>
            <w:r w:rsidRPr="00C36FE2">
              <w:rPr>
                <w:rFonts w:ascii="Times New Roman KZ" w:hAnsi="Times New Roman KZ"/>
              </w:rPr>
              <w:t>.</w:t>
            </w:r>
          </w:p>
          <w:p w14:paraId="3E0FD7E1" w14:textId="35F5F1B4" w:rsidR="00605EBC" w:rsidRPr="00A566DA" w:rsidRDefault="00C36FE2" w:rsidP="00C36FE2">
            <w:pPr>
              <w:ind w:firstLine="708"/>
              <w:jc w:val="both"/>
              <w:rPr>
                <w:rFonts w:ascii="Times New Roman KZ" w:hAnsi="Times New Roman KZ"/>
                <w:lang w:val="kk-KZ"/>
              </w:rPr>
            </w:pPr>
            <w:proofErr w:type="spellStart"/>
            <w:r w:rsidRPr="00C36FE2">
              <w:rPr>
                <w:rFonts w:ascii="Times New Roman KZ" w:hAnsi="Times New Roman KZ"/>
              </w:rPr>
              <w:t>Тыңдау</w:t>
            </w:r>
            <w:proofErr w:type="spellEnd"/>
            <w:r w:rsidRPr="00C36FE2">
              <w:rPr>
                <w:rFonts w:ascii="Times New Roman KZ" w:hAnsi="Times New Roman KZ"/>
              </w:rPr>
              <w:t xml:space="preserve"> </w:t>
            </w:r>
            <w:proofErr w:type="spellStart"/>
            <w:r w:rsidRPr="00C36FE2">
              <w:rPr>
                <w:rFonts w:ascii="Times New Roman KZ" w:hAnsi="Times New Roman KZ"/>
              </w:rPr>
              <w:t>нәтижелері</w:t>
            </w:r>
            <w:proofErr w:type="spellEnd"/>
            <w:r w:rsidRPr="00C36FE2">
              <w:rPr>
                <w:rFonts w:ascii="Times New Roman KZ" w:hAnsi="Times New Roman KZ"/>
              </w:rPr>
              <w:t xml:space="preserve"> </w:t>
            </w:r>
            <w:proofErr w:type="spellStart"/>
            <w:r w:rsidRPr="00C36FE2">
              <w:rPr>
                <w:rFonts w:ascii="Times New Roman KZ" w:hAnsi="Times New Roman KZ"/>
              </w:rPr>
              <w:t>бойынша</w:t>
            </w:r>
            <w:proofErr w:type="spellEnd"/>
            <w:r w:rsidRPr="00C36FE2">
              <w:rPr>
                <w:rFonts w:ascii="Times New Roman KZ" w:hAnsi="Times New Roman KZ"/>
              </w:rPr>
              <w:t xml:space="preserve"> </w:t>
            </w:r>
            <w:proofErr w:type="spellStart"/>
            <w:r w:rsidRPr="00C36FE2">
              <w:rPr>
                <w:rFonts w:ascii="Times New Roman KZ" w:hAnsi="Times New Roman KZ"/>
              </w:rPr>
              <w:t>көрсетілетін</w:t>
            </w:r>
            <w:proofErr w:type="spellEnd"/>
            <w:r w:rsidRPr="00C36FE2">
              <w:rPr>
                <w:rFonts w:ascii="Times New Roman KZ" w:hAnsi="Times New Roman KZ"/>
              </w:rPr>
              <w:t xml:space="preserve"> </w:t>
            </w:r>
            <w:proofErr w:type="spellStart"/>
            <w:r w:rsidRPr="00C36FE2">
              <w:rPr>
                <w:rFonts w:ascii="Times New Roman KZ" w:hAnsi="Times New Roman KZ"/>
              </w:rPr>
              <w:t>қызметті</w:t>
            </w:r>
            <w:proofErr w:type="spellEnd"/>
            <w:r w:rsidRPr="00C36FE2">
              <w:rPr>
                <w:rFonts w:ascii="Times New Roman KZ" w:hAnsi="Times New Roman KZ"/>
              </w:rPr>
              <w:t xml:space="preserve"> </w:t>
            </w:r>
            <w:proofErr w:type="spellStart"/>
            <w:r w:rsidRPr="00C36FE2">
              <w:rPr>
                <w:rFonts w:ascii="Times New Roman KZ" w:hAnsi="Times New Roman KZ"/>
              </w:rPr>
              <w:t>беруші</w:t>
            </w:r>
            <w:proofErr w:type="spellEnd"/>
            <w:r w:rsidRPr="00C36FE2">
              <w:rPr>
                <w:rFonts w:ascii="Times New Roman KZ" w:hAnsi="Times New Roman KZ"/>
              </w:rPr>
              <w:t xml:space="preserve"> </w:t>
            </w:r>
            <w:proofErr w:type="spellStart"/>
            <w:r w:rsidRPr="00C36FE2">
              <w:rPr>
                <w:rFonts w:ascii="Times New Roman KZ" w:hAnsi="Times New Roman KZ"/>
              </w:rPr>
              <w:t>фармакологиялық</w:t>
            </w:r>
            <w:proofErr w:type="spellEnd"/>
            <w:r w:rsidRPr="00C36FE2">
              <w:rPr>
                <w:rFonts w:ascii="Times New Roman KZ" w:hAnsi="Times New Roman KZ"/>
              </w:rPr>
              <w:t xml:space="preserve"> </w:t>
            </w:r>
            <w:proofErr w:type="spellStart"/>
            <w:r w:rsidRPr="00C36FE2">
              <w:rPr>
                <w:rFonts w:ascii="Times New Roman KZ" w:hAnsi="Times New Roman KZ"/>
              </w:rPr>
              <w:t>және</w:t>
            </w:r>
            <w:proofErr w:type="spellEnd"/>
            <w:r w:rsidRPr="00C36FE2">
              <w:rPr>
                <w:rFonts w:ascii="Times New Roman KZ" w:hAnsi="Times New Roman KZ"/>
              </w:rPr>
              <w:t xml:space="preserve"> </w:t>
            </w:r>
            <w:proofErr w:type="spellStart"/>
            <w:r w:rsidRPr="00C36FE2">
              <w:rPr>
                <w:rFonts w:ascii="Times New Roman KZ" w:hAnsi="Times New Roman KZ"/>
              </w:rPr>
              <w:t>дәрілік</w:t>
            </w:r>
            <w:proofErr w:type="spellEnd"/>
            <w:r w:rsidRPr="00C36FE2">
              <w:rPr>
                <w:rFonts w:ascii="Times New Roman KZ" w:hAnsi="Times New Roman KZ"/>
              </w:rPr>
              <w:t xml:space="preserve"> </w:t>
            </w:r>
            <w:proofErr w:type="spellStart"/>
            <w:r w:rsidRPr="00C36FE2">
              <w:rPr>
                <w:rFonts w:ascii="Times New Roman KZ" w:hAnsi="Times New Roman KZ"/>
              </w:rPr>
              <w:t>заттарға</w:t>
            </w:r>
            <w:proofErr w:type="spellEnd"/>
            <w:r w:rsidRPr="00C36FE2">
              <w:rPr>
                <w:rFonts w:ascii="Times New Roman KZ" w:hAnsi="Times New Roman KZ"/>
              </w:rPr>
              <w:t xml:space="preserve">, </w:t>
            </w:r>
            <w:proofErr w:type="spellStart"/>
            <w:r w:rsidRPr="00C36FE2">
              <w:rPr>
                <w:rFonts w:ascii="Times New Roman KZ" w:hAnsi="Times New Roman KZ"/>
              </w:rPr>
              <w:t>медициналық</w:t>
            </w:r>
            <w:proofErr w:type="spellEnd"/>
            <w:r w:rsidRPr="00C36FE2">
              <w:rPr>
                <w:rFonts w:ascii="Times New Roman KZ" w:hAnsi="Times New Roman KZ"/>
              </w:rPr>
              <w:t xml:space="preserve"> </w:t>
            </w:r>
            <w:proofErr w:type="spellStart"/>
            <w:r w:rsidRPr="00C36FE2">
              <w:rPr>
                <w:rFonts w:ascii="Times New Roman KZ" w:hAnsi="Times New Roman KZ"/>
              </w:rPr>
              <w:t>бұйымдарға</w:t>
            </w:r>
            <w:proofErr w:type="spellEnd"/>
            <w:r w:rsidRPr="00C36FE2">
              <w:rPr>
                <w:rFonts w:ascii="Times New Roman KZ" w:hAnsi="Times New Roman KZ"/>
              </w:rPr>
              <w:t xml:space="preserve"> </w:t>
            </w:r>
            <w:proofErr w:type="spellStart"/>
            <w:r w:rsidRPr="00C36FE2">
              <w:rPr>
                <w:rFonts w:ascii="Times New Roman KZ" w:hAnsi="Times New Roman KZ"/>
              </w:rPr>
              <w:t>клиникалық</w:t>
            </w:r>
            <w:proofErr w:type="spellEnd"/>
            <w:r w:rsidRPr="00C36FE2">
              <w:rPr>
                <w:rFonts w:ascii="Times New Roman KZ" w:hAnsi="Times New Roman KZ"/>
              </w:rPr>
              <w:t xml:space="preserve"> </w:t>
            </w:r>
            <w:proofErr w:type="spellStart"/>
            <w:r w:rsidRPr="00C36FE2">
              <w:rPr>
                <w:rFonts w:ascii="Times New Roman KZ" w:hAnsi="Times New Roman KZ"/>
              </w:rPr>
              <w:t>зерттеу</w:t>
            </w:r>
            <w:proofErr w:type="spellEnd"/>
            <w:r w:rsidRPr="00C36FE2">
              <w:rPr>
                <w:rFonts w:ascii="Times New Roman KZ" w:hAnsi="Times New Roman KZ"/>
              </w:rPr>
              <w:t xml:space="preserve"> </w:t>
            </w:r>
            <w:proofErr w:type="spellStart"/>
            <w:r w:rsidRPr="00C36FE2">
              <w:rPr>
                <w:rFonts w:ascii="Times New Roman KZ" w:hAnsi="Times New Roman KZ"/>
              </w:rPr>
              <w:t>және</w:t>
            </w:r>
            <w:proofErr w:type="spellEnd"/>
            <w:r w:rsidRPr="00C36FE2">
              <w:rPr>
                <w:rFonts w:ascii="Times New Roman KZ" w:hAnsi="Times New Roman KZ"/>
              </w:rPr>
              <w:t xml:space="preserve"> (</w:t>
            </w:r>
            <w:proofErr w:type="spellStart"/>
            <w:r w:rsidRPr="00C36FE2">
              <w:rPr>
                <w:rFonts w:ascii="Times New Roman KZ" w:hAnsi="Times New Roman KZ"/>
              </w:rPr>
              <w:t>немесе</w:t>
            </w:r>
            <w:proofErr w:type="spellEnd"/>
            <w:r w:rsidRPr="00C36FE2">
              <w:rPr>
                <w:rFonts w:ascii="Times New Roman KZ" w:hAnsi="Times New Roman KZ"/>
              </w:rPr>
              <w:t xml:space="preserve">) </w:t>
            </w:r>
            <w:proofErr w:type="spellStart"/>
            <w:r w:rsidRPr="00C36FE2">
              <w:rPr>
                <w:rFonts w:ascii="Times New Roman KZ" w:hAnsi="Times New Roman KZ"/>
              </w:rPr>
              <w:t>сынақ</w:t>
            </w:r>
            <w:proofErr w:type="spellEnd"/>
            <w:r w:rsidRPr="00C36FE2">
              <w:rPr>
                <w:rFonts w:ascii="Times New Roman KZ" w:hAnsi="Times New Roman KZ"/>
              </w:rPr>
              <w:t xml:space="preserve"> </w:t>
            </w:r>
            <w:proofErr w:type="spellStart"/>
            <w:r w:rsidRPr="00C36FE2">
              <w:rPr>
                <w:rFonts w:ascii="Times New Roman KZ" w:hAnsi="Times New Roman KZ"/>
              </w:rPr>
              <w:t>жүргізуге</w:t>
            </w:r>
            <w:proofErr w:type="spellEnd"/>
            <w:r w:rsidRPr="00C36FE2">
              <w:rPr>
                <w:rFonts w:ascii="Times New Roman KZ" w:hAnsi="Times New Roman KZ"/>
              </w:rPr>
              <w:t xml:space="preserve"> </w:t>
            </w:r>
            <w:proofErr w:type="spellStart"/>
            <w:r w:rsidRPr="00C36FE2">
              <w:rPr>
                <w:rFonts w:ascii="Times New Roman KZ" w:hAnsi="Times New Roman KZ"/>
              </w:rPr>
              <w:t>рұқсат</w:t>
            </w:r>
            <w:proofErr w:type="spellEnd"/>
            <w:r w:rsidRPr="00C36FE2">
              <w:rPr>
                <w:rFonts w:ascii="Times New Roman KZ" w:hAnsi="Times New Roman KZ"/>
              </w:rPr>
              <w:t xml:space="preserve"> </w:t>
            </w:r>
            <w:proofErr w:type="spellStart"/>
            <w:r w:rsidRPr="00C36FE2">
              <w:rPr>
                <w:rFonts w:ascii="Times New Roman KZ" w:hAnsi="Times New Roman KZ"/>
              </w:rPr>
              <w:t>не</w:t>
            </w:r>
            <w:proofErr w:type="spellEnd"/>
            <w:r w:rsidRPr="00C36FE2">
              <w:rPr>
                <w:rFonts w:ascii="Times New Roman KZ" w:hAnsi="Times New Roman KZ"/>
              </w:rPr>
              <w:t xml:space="preserve"> </w:t>
            </w:r>
            <w:proofErr w:type="spellStart"/>
            <w:r w:rsidRPr="00C36FE2">
              <w:rPr>
                <w:rFonts w:ascii="Times New Roman KZ" w:hAnsi="Times New Roman KZ"/>
              </w:rPr>
              <w:t>мемлекеттік</w:t>
            </w:r>
            <w:proofErr w:type="spellEnd"/>
            <w:r w:rsidRPr="00C36FE2">
              <w:rPr>
                <w:rFonts w:ascii="Times New Roman KZ" w:hAnsi="Times New Roman KZ"/>
              </w:rPr>
              <w:t xml:space="preserve"> </w:t>
            </w:r>
            <w:proofErr w:type="spellStart"/>
            <w:r w:rsidRPr="00C36FE2">
              <w:rPr>
                <w:rFonts w:ascii="Times New Roman KZ" w:hAnsi="Times New Roman KZ"/>
              </w:rPr>
              <w:t>қызмет</w:t>
            </w:r>
            <w:proofErr w:type="spellEnd"/>
            <w:r w:rsidRPr="00C36FE2">
              <w:rPr>
                <w:rFonts w:ascii="Times New Roman KZ" w:hAnsi="Times New Roman KZ"/>
              </w:rPr>
              <w:t xml:space="preserve"> </w:t>
            </w:r>
            <w:proofErr w:type="spellStart"/>
            <w:r w:rsidRPr="00C36FE2">
              <w:rPr>
                <w:rFonts w:ascii="Times New Roman KZ" w:hAnsi="Times New Roman KZ"/>
              </w:rPr>
              <w:t>көрсетуден</w:t>
            </w:r>
            <w:proofErr w:type="spellEnd"/>
            <w:r w:rsidRPr="00C36FE2">
              <w:rPr>
                <w:rFonts w:ascii="Times New Roman KZ" w:hAnsi="Times New Roman KZ"/>
              </w:rPr>
              <w:t xml:space="preserve"> </w:t>
            </w:r>
            <w:proofErr w:type="spellStart"/>
            <w:r w:rsidRPr="00C36FE2">
              <w:rPr>
                <w:rFonts w:ascii="Times New Roman KZ" w:hAnsi="Times New Roman KZ"/>
              </w:rPr>
              <w:t>бас</w:t>
            </w:r>
            <w:proofErr w:type="spellEnd"/>
            <w:r w:rsidRPr="00C36FE2">
              <w:rPr>
                <w:rFonts w:ascii="Times New Roman KZ" w:hAnsi="Times New Roman KZ"/>
              </w:rPr>
              <w:t xml:space="preserve"> </w:t>
            </w:r>
            <w:proofErr w:type="spellStart"/>
            <w:r w:rsidRPr="00C36FE2">
              <w:rPr>
                <w:rFonts w:ascii="Times New Roman KZ" w:hAnsi="Times New Roman KZ"/>
              </w:rPr>
              <w:t>тарту</w:t>
            </w:r>
            <w:proofErr w:type="spellEnd"/>
            <w:r w:rsidRPr="00C36FE2">
              <w:rPr>
                <w:rFonts w:ascii="Times New Roman KZ" w:hAnsi="Times New Roman KZ"/>
              </w:rPr>
              <w:t xml:space="preserve"> </w:t>
            </w:r>
            <w:proofErr w:type="spellStart"/>
            <w:r w:rsidRPr="00C36FE2">
              <w:rPr>
                <w:rFonts w:ascii="Times New Roman KZ" w:hAnsi="Times New Roman KZ"/>
              </w:rPr>
              <w:t>туралы</w:t>
            </w:r>
            <w:proofErr w:type="spellEnd"/>
            <w:r w:rsidRPr="00C36FE2">
              <w:rPr>
                <w:rFonts w:ascii="Times New Roman KZ" w:hAnsi="Times New Roman KZ"/>
              </w:rPr>
              <w:t xml:space="preserve"> </w:t>
            </w:r>
            <w:proofErr w:type="spellStart"/>
            <w:r w:rsidRPr="00C36FE2">
              <w:rPr>
                <w:rFonts w:ascii="Times New Roman KZ" w:hAnsi="Times New Roman KZ"/>
              </w:rPr>
              <w:t>дәлелді</w:t>
            </w:r>
            <w:proofErr w:type="spellEnd"/>
            <w:r w:rsidRPr="00C36FE2">
              <w:rPr>
                <w:rFonts w:ascii="Times New Roman KZ" w:hAnsi="Times New Roman KZ"/>
              </w:rPr>
              <w:t xml:space="preserve"> </w:t>
            </w:r>
            <w:proofErr w:type="spellStart"/>
            <w:r w:rsidRPr="00C36FE2">
              <w:rPr>
                <w:rFonts w:ascii="Times New Roman KZ" w:hAnsi="Times New Roman KZ"/>
              </w:rPr>
              <w:t>жауап</w:t>
            </w:r>
            <w:proofErr w:type="spellEnd"/>
            <w:r w:rsidRPr="00C36FE2">
              <w:rPr>
                <w:rFonts w:ascii="Times New Roman KZ" w:hAnsi="Times New Roman KZ"/>
              </w:rPr>
              <w:t xml:space="preserve"> </w:t>
            </w:r>
            <w:proofErr w:type="spellStart"/>
            <w:r w:rsidRPr="00C36FE2">
              <w:rPr>
                <w:rFonts w:ascii="Times New Roman KZ" w:hAnsi="Times New Roman KZ"/>
              </w:rPr>
              <w:t>береді</w:t>
            </w:r>
            <w:proofErr w:type="spellEnd"/>
            <w:r w:rsidRPr="00C36FE2">
              <w:rPr>
                <w:rFonts w:ascii="Times New Roman KZ" w:hAnsi="Times New Roman KZ"/>
              </w:rPr>
              <w:t>.</w:t>
            </w:r>
          </w:p>
        </w:tc>
        <w:tc>
          <w:tcPr>
            <w:tcW w:w="3119" w:type="dxa"/>
          </w:tcPr>
          <w:p w14:paraId="00D9AEE7" w14:textId="77777777" w:rsidR="00605EBC" w:rsidRPr="00A566DA" w:rsidRDefault="00B846EF" w:rsidP="0036009F">
            <w:pPr>
              <w:jc w:val="both"/>
              <w:rPr>
                <w:color w:val="000000"/>
                <w:lang w:val="kk-KZ"/>
              </w:rPr>
            </w:pPr>
            <w:r w:rsidRPr="008C6569">
              <w:rPr>
                <w:rFonts w:ascii="Times New Roman KZ" w:hAnsi="Times New Roman KZ"/>
                <w:lang w:val="kk-KZ"/>
              </w:rPr>
              <w:t>«Мемлекеттік көрсетілетін қызметтер туралы» Заңына, сондай-ақ Қазақстан Республикасының Әкімшілік іс жүргізу кодексінің талаптарына сәйкестендірілді.</w:t>
            </w:r>
          </w:p>
        </w:tc>
      </w:tr>
      <w:tr w:rsidR="00605EBC" w:rsidRPr="00442E36" w14:paraId="0786F93A" w14:textId="77777777" w:rsidTr="009D3D08">
        <w:tc>
          <w:tcPr>
            <w:tcW w:w="675" w:type="dxa"/>
          </w:tcPr>
          <w:p w14:paraId="361923B1" w14:textId="77777777" w:rsidR="00605EBC" w:rsidRPr="002F12C8" w:rsidRDefault="009D3D08" w:rsidP="00851ADC">
            <w:pPr>
              <w:jc w:val="center"/>
              <w:rPr>
                <w:color w:val="000000"/>
                <w:lang w:val="ru-RU"/>
              </w:rPr>
            </w:pPr>
            <w:r>
              <w:rPr>
                <w:color w:val="000000"/>
                <w:lang w:val="ru-RU"/>
              </w:rPr>
              <w:t>7</w:t>
            </w:r>
          </w:p>
        </w:tc>
        <w:tc>
          <w:tcPr>
            <w:tcW w:w="2410" w:type="dxa"/>
          </w:tcPr>
          <w:p w14:paraId="7D7AFC3D" w14:textId="77777777" w:rsidR="00605EBC" w:rsidRDefault="00C504D7" w:rsidP="002F12C8">
            <w:pPr>
              <w:jc w:val="center"/>
              <w:rPr>
                <w:color w:val="000000"/>
                <w:lang w:val="ru-RU"/>
              </w:rPr>
            </w:pPr>
            <w:r w:rsidRPr="00C504D7">
              <w:rPr>
                <w:color w:val="000000"/>
                <w:lang w:val="ru-RU"/>
              </w:rPr>
              <w:t>1</w:t>
            </w:r>
            <w:r>
              <w:rPr>
                <w:color w:val="000000"/>
                <w:lang w:val="ru-RU"/>
              </w:rPr>
              <w:t>7</w:t>
            </w:r>
            <w:r w:rsidRPr="00C504D7">
              <w:rPr>
                <w:color w:val="000000"/>
                <w:lang w:val="ru-RU"/>
              </w:rPr>
              <w:t>-тармақ</w:t>
            </w:r>
          </w:p>
        </w:tc>
        <w:tc>
          <w:tcPr>
            <w:tcW w:w="4394" w:type="dxa"/>
          </w:tcPr>
          <w:p w14:paraId="722BA02D" w14:textId="77777777" w:rsidR="00795C30" w:rsidRPr="00795C30" w:rsidRDefault="00795C30" w:rsidP="00795C30">
            <w:pPr>
              <w:jc w:val="both"/>
              <w:rPr>
                <w:color w:val="000000"/>
                <w:lang w:val="ru-RU"/>
              </w:rPr>
            </w:pPr>
            <w:r w:rsidRPr="00795C30">
              <w:rPr>
                <w:color w:val="000000"/>
                <w:lang w:val="ru-RU"/>
              </w:rPr>
              <w:t xml:space="preserve">17. </w:t>
            </w:r>
            <w:proofErr w:type="spellStart"/>
            <w:r w:rsidRPr="00795C30">
              <w:rPr>
                <w:color w:val="000000"/>
                <w:lang w:val="ru-RU"/>
              </w:rPr>
              <w:t>Көрсетілетін</w:t>
            </w:r>
            <w:proofErr w:type="spellEnd"/>
            <w:r w:rsidRPr="00795C30">
              <w:rPr>
                <w:color w:val="000000"/>
                <w:lang w:val="ru-RU"/>
              </w:rPr>
              <w:t xml:space="preserve"> </w:t>
            </w:r>
            <w:proofErr w:type="spellStart"/>
            <w:r w:rsidRPr="00795C30">
              <w:rPr>
                <w:color w:val="000000"/>
                <w:lang w:val="ru-RU"/>
              </w:rPr>
              <w:t>қызметті</w:t>
            </w:r>
            <w:proofErr w:type="spellEnd"/>
            <w:r w:rsidRPr="00795C30">
              <w:rPr>
                <w:color w:val="000000"/>
                <w:lang w:val="ru-RU"/>
              </w:rPr>
              <w:t xml:space="preserve"> </w:t>
            </w:r>
            <w:proofErr w:type="spellStart"/>
            <w:r w:rsidRPr="00795C30">
              <w:rPr>
                <w:color w:val="000000"/>
                <w:lang w:val="ru-RU"/>
              </w:rPr>
              <w:t>беруші</w:t>
            </w:r>
            <w:proofErr w:type="spellEnd"/>
            <w:r w:rsidRPr="00795C30">
              <w:rPr>
                <w:color w:val="000000"/>
                <w:lang w:val="ru-RU"/>
              </w:rPr>
              <w:t xml:space="preserve"> </w:t>
            </w:r>
            <w:proofErr w:type="spellStart"/>
            <w:r w:rsidRPr="00795C30">
              <w:rPr>
                <w:color w:val="000000"/>
                <w:lang w:val="ru-RU"/>
              </w:rPr>
              <w:t>қызметкерлерінің</w:t>
            </w:r>
            <w:proofErr w:type="spellEnd"/>
            <w:r w:rsidRPr="00795C30">
              <w:rPr>
                <w:color w:val="000000"/>
                <w:lang w:val="ru-RU"/>
              </w:rPr>
              <w:t xml:space="preserve"> </w:t>
            </w:r>
            <w:proofErr w:type="spellStart"/>
            <w:r w:rsidRPr="00795C30">
              <w:rPr>
                <w:color w:val="000000"/>
                <w:lang w:val="ru-RU"/>
              </w:rPr>
              <w:t>шешіміне</w:t>
            </w:r>
            <w:proofErr w:type="spellEnd"/>
            <w:r w:rsidRPr="00795C30">
              <w:rPr>
                <w:color w:val="000000"/>
                <w:lang w:val="ru-RU"/>
              </w:rPr>
              <w:t xml:space="preserve">, </w:t>
            </w:r>
            <w:proofErr w:type="spellStart"/>
            <w:r w:rsidRPr="00795C30">
              <w:rPr>
                <w:color w:val="000000"/>
                <w:lang w:val="ru-RU"/>
              </w:rPr>
              <w:t>әрекетіне</w:t>
            </w:r>
            <w:proofErr w:type="spellEnd"/>
            <w:r w:rsidRPr="00795C30">
              <w:rPr>
                <w:color w:val="000000"/>
                <w:lang w:val="ru-RU"/>
              </w:rPr>
              <w:t xml:space="preserve"> (</w:t>
            </w:r>
            <w:proofErr w:type="spellStart"/>
            <w:r w:rsidRPr="00795C30">
              <w:rPr>
                <w:color w:val="000000"/>
                <w:lang w:val="ru-RU"/>
              </w:rPr>
              <w:t>әрекетсіздігіне</w:t>
            </w:r>
            <w:proofErr w:type="spellEnd"/>
            <w:r w:rsidRPr="00795C30">
              <w:rPr>
                <w:color w:val="000000"/>
                <w:lang w:val="ru-RU"/>
              </w:rPr>
              <w:t xml:space="preserve">) </w:t>
            </w:r>
            <w:proofErr w:type="spellStart"/>
            <w:r w:rsidRPr="00795C30">
              <w:rPr>
                <w:color w:val="000000"/>
                <w:lang w:val="ru-RU"/>
              </w:rPr>
              <w:t>шағым</w:t>
            </w:r>
            <w:proofErr w:type="spellEnd"/>
            <w:r w:rsidRPr="00795C30">
              <w:rPr>
                <w:color w:val="000000"/>
                <w:lang w:val="ru-RU"/>
              </w:rPr>
              <w:t xml:space="preserve"> </w:t>
            </w:r>
            <w:proofErr w:type="spellStart"/>
            <w:r w:rsidRPr="00795C30">
              <w:rPr>
                <w:color w:val="000000"/>
                <w:lang w:val="ru-RU"/>
              </w:rPr>
              <w:t>Қазақстан</w:t>
            </w:r>
            <w:proofErr w:type="spellEnd"/>
            <w:r w:rsidRPr="00795C30">
              <w:rPr>
                <w:color w:val="000000"/>
                <w:lang w:val="ru-RU"/>
              </w:rPr>
              <w:t xml:space="preserve"> </w:t>
            </w:r>
            <w:proofErr w:type="spellStart"/>
            <w:r w:rsidRPr="00795C30">
              <w:rPr>
                <w:color w:val="000000"/>
                <w:lang w:val="ru-RU"/>
              </w:rPr>
              <w:t>Республикасының</w:t>
            </w:r>
            <w:proofErr w:type="spellEnd"/>
            <w:r w:rsidRPr="00795C30">
              <w:rPr>
                <w:color w:val="000000"/>
                <w:lang w:val="ru-RU"/>
              </w:rPr>
              <w:t xml:space="preserve"> </w:t>
            </w:r>
            <w:proofErr w:type="spellStart"/>
            <w:r w:rsidRPr="00795C30">
              <w:rPr>
                <w:color w:val="000000"/>
                <w:lang w:val="ru-RU"/>
              </w:rPr>
              <w:t>заңнамасына</w:t>
            </w:r>
            <w:proofErr w:type="spellEnd"/>
            <w:r w:rsidRPr="00795C30">
              <w:rPr>
                <w:color w:val="000000"/>
                <w:lang w:val="ru-RU"/>
              </w:rPr>
              <w:t xml:space="preserve"> </w:t>
            </w:r>
            <w:proofErr w:type="spellStart"/>
            <w:r w:rsidRPr="00795C30">
              <w:rPr>
                <w:color w:val="000000"/>
                <w:lang w:val="ru-RU"/>
              </w:rPr>
              <w:t>сәйкес</w:t>
            </w:r>
            <w:proofErr w:type="spellEnd"/>
            <w:r w:rsidRPr="00795C30">
              <w:rPr>
                <w:color w:val="000000"/>
                <w:lang w:val="ru-RU"/>
              </w:rPr>
              <w:t xml:space="preserve"> </w:t>
            </w:r>
            <w:proofErr w:type="spellStart"/>
            <w:r w:rsidRPr="00795C30">
              <w:rPr>
                <w:color w:val="000000"/>
                <w:lang w:val="ru-RU"/>
              </w:rPr>
              <w:t>көрсетілетін</w:t>
            </w:r>
            <w:proofErr w:type="spellEnd"/>
            <w:r w:rsidRPr="00795C30">
              <w:rPr>
                <w:color w:val="000000"/>
                <w:lang w:val="ru-RU"/>
              </w:rPr>
              <w:t xml:space="preserve"> </w:t>
            </w:r>
            <w:proofErr w:type="spellStart"/>
            <w:r w:rsidRPr="00795C30">
              <w:rPr>
                <w:color w:val="000000"/>
                <w:lang w:val="ru-RU"/>
              </w:rPr>
              <w:t>қызметті</w:t>
            </w:r>
            <w:proofErr w:type="spellEnd"/>
            <w:r w:rsidRPr="00795C30">
              <w:rPr>
                <w:color w:val="000000"/>
                <w:lang w:val="ru-RU"/>
              </w:rPr>
              <w:t xml:space="preserve"> </w:t>
            </w:r>
            <w:proofErr w:type="spellStart"/>
            <w:r w:rsidRPr="00795C30">
              <w:rPr>
                <w:color w:val="000000"/>
                <w:lang w:val="ru-RU"/>
              </w:rPr>
              <w:t>беруші</w:t>
            </w:r>
            <w:proofErr w:type="spellEnd"/>
            <w:r w:rsidRPr="00795C30">
              <w:rPr>
                <w:color w:val="000000"/>
                <w:lang w:val="ru-RU"/>
              </w:rPr>
              <w:t xml:space="preserve"> </w:t>
            </w:r>
            <w:proofErr w:type="spellStart"/>
            <w:r w:rsidRPr="00795C30">
              <w:rPr>
                <w:color w:val="000000"/>
                <w:lang w:val="ru-RU"/>
              </w:rPr>
              <w:t>басшысының</w:t>
            </w:r>
            <w:proofErr w:type="spellEnd"/>
            <w:r w:rsidRPr="00795C30">
              <w:rPr>
                <w:color w:val="000000"/>
                <w:lang w:val="ru-RU"/>
              </w:rPr>
              <w:t xml:space="preserve"> </w:t>
            </w:r>
            <w:proofErr w:type="spellStart"/>
            <w:r w:rsidRPr="00795C30">
              <w:rPr>
                <w:color w:val="000000"/>
                <w:lang w:val="ru-RU"/>
              </w:rPr>
              <w:t>атына</w:t>
            </w:r>
            <w:proofErr w:type="spellEnd"/>
            <w:r w:rsidRPr="00795C30">
              <w:rPr>
                <w:color w:val="000000"/>
                <w:lang w:val="ru-RU"/>
              </w:rPr>
              <w:t xml:space="preserve"> </w:t>
            </w:r>
            <w:proofErr w:type="spellStart"/>
            <w:r w:rsidRPr="00795C30">
              <w:rPr>
                <w:color w:val="000000"/>
                <w:lang w:val="ru-RU"/>
              </w:rPr>
              <w:t>және</w:t>
            </w:r>
            <w:proofErr w:type="spellEnd"/>
            <w:r w:rsidRPr="00795C30">
              <w:rPr>
                <w:color w:val="000000"/>
                <w:lang w:val="ru-RU"/>
              </w:rPr>
              <w:t xml:space="preserve"> (</w:t>
            </w:r>
            <w:proofErr w:type="spellStart"/>
            <w:r w:rsidRPr="00795C30">
              <w:rPr>
                <w:color w:val="000000"/>
                <w:lang w:val="ru-RU"/>
              </w:rPr>
              <w:t>немесе</w:t>
            </w:r>
            <w:proofErr w:type="spellEnd"/>
            <w:r w:rsidRPr="00795C30">
              <w:rPr>
                <w:color w:val="000000"/>
                <w:lang w:val="ru-RU"/>
              </w:rPr>
              <w:t xml:space="preserve">) </w:t>
            </w:r>
            <w:proofErr w:type="spellStart"/>
            <w:r w:rsidRPr="00795C30">
              <w:rPr>
                <w:color w:val="000000"/>
                <w:lang w:val="ru-RU"/>
              </w:rPr>
              <w:t>мемлекеттік</w:t>
            </w:r>
            <w:proofErr w:type="spellEnd"/>
            <w:r w:rsidRPr="00795C30">
              <w:rPr>
                <w:color w:val="000000"/>
                <w:lang w:val="ru-RU"/>
              </w:rPr>
              <w:t xml:space="preserve"> </w:t>
            </w:r>
            <w:proofErr w:type="spellStart"/>
            <w:r w:rsidRPr="00795C30">
              <w:rPr>
                <w:color w:val="000000"/>
                <w:lang w:val="ru-RU"/>
              </w:rPr>
              <w:t>қызметтер</w:t>
            </w:r>
            <w:proofErr w:type="spellEnd"/>
            <w:r w:rsidRPr="00795C30">
              <w:rPr>
                <w:color w:val="000000"/>
                <w:lang w:val="ru-RU"/>
              </w:rPr>
              <w:t xml:space="preserve"> </w:t>
            </w:r>
            <w:proofErr w:type="spellStart"/>
            <w:r w:rsidRPr="00795C30">
              <w:rPr>
                <w:color w:val="000000"/>
                <w:lang w:val="ru-RU"/>
              </w:rPr>
              <w:t>көрсету</w:t>
            </w:r>
            <w:proofErr w:type="spellEnd"/>
            <w:r w:rsidRPr="00795C30">
              <w:rPr>
                <w:color w:val="000000"/>
                <w:lang w:val="ru-RU"/>
              </w:rPr>
              <w:t xml:space="preserve"> </w:t>
            </w:r>
            <w:proofErr w:type="spellStart"/>
            <w:r w:rsidRPr="00795C30">
              <w:rPr>
                <w:color w:val="000000"/>
                <w:lang w:val="ru-RU"/>
              </w:rPr>
              <w:t>сапасын</w:t>
            </w:r>
            <w:proofErr w:type="spellEnd"/>
            <w:r w:rsidRPr="00795C30">
              <w:rPr>
                <w:color w:val="000000"/>
                <w:lang w:val="ru-RU"/>
              </w:rPr>
              <w:t xml:space="preserve"> </w:t>
            </w:r>
            <w:proofErr w:type="spellStart"/>
            <w:r w:rsidRPr="00795C30">
              <w:rPr>
                <w:color w:val="000000"/>
                <w:lang w:val="ru-RU"/>
              </w:rPr>
              <w:t>бағалау</w:t>
            </w:r>
            <w:proofErr w:type="spellEnd"/>
            <w:r w:rsidRPr="00795C30">
              <w:rPr>
                <w:color w:val="000000"/>
                <w:lang w:val="ru-RU"/>
              </w:rPr>
              <w:t xml:space="preserve"> </w:t>
            </w:r>
            <w:proofErr w:type="spellStart"/>
            <w:r w:rsidRPr="00795C30">
              <w:rPr>
                <w:color w:val="000000"/>
                <w:lang w:val="ru-RU"/>
              </w:rPr>
              <w:t>және</w:t>
            </w:r>
            <w:proofErr w:type="spellEnd"/>
            <w:r w:rsidRPr="00795C30">
              <w:rPr>
                <w:color w:val="000000"/>
                <w:lang w:val="ru-RU"/>
              </w:rPr>
              <w:t xml:space="preserve"> </w:t>
            </w:r>
            <w:proofErr w:type="spellStart"/>
            <w:r w:rsidRPr="00795C30">
              <w:rPr>
                <w:color w:val="000000"/>
                <w:lang w:val="ru-RU"/>
              </w:rPr>
              <w:t>бақылау</w:t>
            </w:r>
            <w:proofErr w:type="spellEnd"/>
            <w:r w:rsidRPr="00795C30">
              <w:rPr>
                <w:color w:val="000000"/>
                <w:lang w:val="ru-RU"/>
              </w:rPr>
              <w:t xml:space="preserve"> </w:t>
            </w:r>
            <w:proofErr w:type="spellStart"/>
            <w:r w:rsidRPr="00795C30">
              <w:rPr>
                <w:color w:val="000000"/>
                <w:lang w:val="ru-RU"/>
              </w:rPr>
              <w:t>жөніндегі</w:t>
            </w:r>
            <w:proofErr w:type="spellEnd"/>
            <w:r w:rsidRPr="00795C30">
              <w:rPr>
                <w:color w:val="000000"/>
                <w:lang w:val="ru-RU"/>
              </w:rPr>
              <w:t xml:space="preserve"> </w:t>
            </w:r>
            <w:proofErr w:type="spellStart"/>
            <w:r w:rsidRPr="00795C30">
              <w:rPr>
                <w:color w:val="000000"/>
                <w:lang w:val="ru-RU"/>
              </w:rPr>
              <w:t>уәкілетті</w:t>
            </w:r>
            <w:proofErr w:type="spellEnd"/>
            <w:r w:rsidRPr="00795C30">
              <w:rPr>
                <w:color w:val="000000"/>
                <w:lang w:val="ru-RU"/>
              </w:rPr>
              <w:t xml:space="preserve"> </w:t>
            </w:r>
            <w:proofErr w:type="spellStart"/>
            <w:r w:rsidRPr="00795C30">
              <w:rPr>
                <w:color w:val="000000"/>
                <w:lang w:val="ru-RU"/>
              </w:rPr>
              <w:t>органға</w:t>
            </w:r>
            <w:proofErr w:type="spellEnd"/>
            <w:r w:rsidRPr="00795C30">
              <w:rPr>
                <w:color w:val="000000"/>
                <w:lang w:val="ru-RU"/>
              </w:rPr>
              <w:t xml:space="preserve"> </w:t>
            </w:r>
            <w:proofErr w:type="spellStart"/>
            <w:r w:rsidRPr="00795C30">
              <w:rPr>
                <w:color w:val="000000"/>
                <w:lang w:val="ru-RU"/>
              </w:rPr>
              <w:t>беріледі</w:t>
            </w:r>
            <w:proofErr w:type="spellEnd"/>
            <w:r w:rsidRPr="00795C30">
              <w:rPr>
                <w:color w:val="000000"/>
                <w:lang w:val="ru-RU"/>
              </w:rPr>
              <w:t>.</w:t>
            </w:r>
          </w:p>
          <w:p w14:paraId="0EACCD78" w14:textId="77777777" w:rsidR="00795C30" w:rsidRPr="00795C30" w:rsidRDefault="00795C30" w:rsidP="00795C30">
            <w:pPr>
              <w:jc w:val="both"/>
              <w:rPr>
                <w:color w:val="000000"/>
                <w:lang w:val="ru-RU"/>
              </w:rPr>
            </w:pPr>
          </w:p>
          <w:p w14:paraId="16533675" w14:textId="77777777" w:rsidR="00795C30" w:rsidRPr="00795C30" w:rsidRDefault="00795C30" w:rsidP="00795C30">
            <w:pPr>
              <w:jc w:val="both"/>
              <w:rPr>
                <w:color w:val="000000"/>
                <w:lang w:val="ru-RU"/>
              </w:rPr>
            </w:pPr>
            <w:r w:rsidRPr="00795C30">
              <w:rPr>
                <w:color w:val="000000"/>
                <w:lang w:val="ru-RU"/>
              </w:rPr>
              <w:t xml:space="preserve">      </w:t>
            </w:r>
            <w:proofErr w:type="spellStart"/>
            <w:r w:rsidRPr="00795C30">
              <w:rPr>
                <w:color w:val="000000"/>
                <w:lang w:val="ru-RU"/>
              </w:rPr>
              <w:t>Көрсетілетін</w:t>
            </w:r>
            <w:proofErr w:type="spellEnd"/>
            <w:r w:rsidRPr="00795C30">
              <w:rPr>
                <w:color w:val="000000"/>
                <w:lang w:val="ru-RU"/>
              </w:rPr>
              <w:t xml:space="preserve"> </w:t>
            </w:r>
            <w:proofErr w:type="spellStart"/>
            <w:r w:rsidRPr="00795C30">
              <w:rPr>
                <w:color w:val="000000"/>
                <w:lang w:val="ru-RU"/>
              </w:rPr>
              <w:t>қызметті</w:t>
            </w:r>
            <w:proofErr w:type="spellEnd"/>
            <w:r w:rsidRPr="00795C30">
              <w:rPr>
                <w:color w:val="000000"/>
                <w:lang w:val="ru-RU"/>
              </w:rPr>
              <w:t xml:space="preserve"> </w:t>
            </w:r>
            <w:proofErr w:type="spellStart"/>
            <w:r w:rsidRPr="00795C30">
              <w:rPr>
                <w:color w:val="000000"/>
                <w:lang w:val="ru-RU"/>
              </w:rPr>
              <w:t>берушінің</w:t>
            </w:r>
            <w:proofErr w:type="spellEnd"/>
            <w:r w:rsidRPr="00795C30">
              <w:rPr>
                <w:color w:val="000000"/>
                <w:lang w:val="ru-RU"/>
              </w:rPr>
              <w:t xml:space="preserve"> </w:t>
            </w:r>
            <w:proofErr w:type="spellStart"/>
            <w:r w:rsidRPr="00795C30">
              <w:rPr>
                <w:color w:val="000000"/>
                <w:lang w:val="ru-RU"/>
              </w:rPr>
              <w:t>атына</w:t>
            </w:r>
            <w:proofErr w:type="spellEnd"/>
            <w:r w:rsidRPr="00795C30">
              <w:rPr>
                <w:color w:val="000000"/>
                <w:lang w:val="ru-RU"/>
              </w:rPr>
              <w:t xml:space="preserve"> </w:t>
            </w:r>
            <w:proofErr w:type="spellStart"/>
            <w:r w:rsidRPr="00795C30">
              <w:rPr>
                <w:color w:val="000000"/>
                <w:lang w:val="ru-RU"/>
              </w:rPr>
              <w:t>келіп</w:t>
            </w:r>
            <w:proofErr w:type="spellEnd"/>
            <w:r w:rsidRPr="00795C30">
              <w:rPr>
                <w:color w:val="000000"/>
                <w:lang w:val="ru-RU"/>
              </w:rPr>
              <w:t xml:space="preserve"> </w:t>
            </w:r>
            <w:proofErr w:type="spellStart"/>
            <w:r w:rsidRPr="00795C30">
              <w:rPr>
                <w:color w:val="000000"/>
                <w:lang w:val="ru-RU"/>
              </w:rPr>
              <w:t>түскен</w:t>
            </w:r>
            <w:proofErr w:type="spellEnd"/>
            <w:r w:rsidRPr="00795C30">
              <w:rPr>
                <w:color w:val="000000"/>
                <w:lang w:val="ru-RU"/>
              </w:rPr>
              <w:t xml:space="preserve"> </w:t>
            </w:r>
            <w:proofErr w:type="spellStart"/>
            <w:r w:rsidRPr="00795C30">
              <w:rPr>
                <w:color w:val="000000"/>
                <w:lang w:val="ru-RU"/>
              </w:rPr>
              <w:t>көрсетілетін</w:t>
            </w:r>
            <w:proofErr w:type="spellEnd"/>
            <w:r w:rsidRPr="00795C30">
              <w:rPr>
                <w:color w:val="000000"/>
                <w:lang w:val="ru-RU"/>
              </w:rPr>
              <w:t xml:space="preserve"> </w:t>
            </w:r>
            <w:proofErr w:type="spellStart"/>
            <w:r w:rsidRPr="00795C30">
              <w:rPr>
                <w:color w:val="000000"/>
                <w:lang w:val="ru-RU"/>
              </w:rPr>
              <w:t>қызметті</w:t>
            </w:r>
            <w:proofErr w:type="spellEnd"/>
            <w:r w:rsidRPr="00795C30">
              <w:rPr>
                <w:color w:val="000000"/>
                <w:lang w:val="ru-RU"/>
              </w:rPr>
              <w:t xml:space="preserve"> </w:t>
            </w:r>
            <w:proofErr w:type="spellStart"/>
            <w:r w:rsidRPr="00795C30">
              <w:rPr>
                <w:color w:val="000000"/>
                <w:lang w:val="ru-RU"/>
              </w:rPr>
              <w:t>алушының</w:t>
            </w:r>
            <w:proofErr w:type="spellEnd"/>
            <w:r w:rsidRPr="00795C30">
              <w:rPr>
                <w:color w:val="000000"/>
                <w:lang w:val="ru-RU"/>
              </w:rPr>
              <w:t xml:space="preserve"> </w:t>
            </w:r>
            <w:proofErr w:type="spellStart"/>
            <w:r w:rsidRPr="00795C30">
              <w:rPr>
                <w:color w:val="000000"/>
                <w:lang w:val="ru-RU"/>
              </w:rPr>
              <w:t>шағымы</w:t>
            </w:r>
            <w:proofErr w:type="spellEnd"/>
            <w:r w:rsidRPr="00795C30">
              <w:rPr>
                <w:color w:val="000000"/>
                <w:lang w:val="ru-RU"/>
              </w:rPr>
              <w:t xml:space="preserve"> </w:t>
            </w:r>
            <w:proofErr w:type="spellStart"/>
            <w:r w:rsidRPr="00795C30">
              <w:rPr>
                <w:color w:val="000000"/>
                <w:lang w:val="ru-RU"/>
              </w:rPr>
              <w:t>Заңның</w:t>
            </w:r>
            <w:proofErr w:type="spellEnd"/>
            <w:r w:rsidRPr="00795C30">
              <w:rPr>
                <w:color w:val="000000"/>
                <w:lang w:val="ru-RU"/>
              </w:rPr>
              <w:t xml:space="preserve"> 25-бабының 2-тармағына </w:t>
            </w:r>
            <w:proofErr w:type="spellStart"/>
            <w:r w:rsidRPr="00795C30">
              <w:rPr>
                <w:color w:val="000000"/>
                <w:lang w:val="ru-RU"/>
              </w:rPr>
              <w:t>сәйкес</w:t>
            </w:r>
            <w:proofErr w:type="spellEnd"/>
            <w:r w:rsidRPr="00795C30">
              <w:rPr>
                <w:color w:val="000000"/>
                <w:lang w:val="ru-RU"/>
              </w:rPr>
              <w:t xml:space="preserve"> </w:t>
            </w:r>
            <w:proofErr w:type="spellStart"/>
            <w:r w:rsidRPr="00795C30">
              <w:rPr>
                <w:color w:val="000000"/>
                <w:lang w:val="ru-RU"/>
              </w:rPr>
              <w:t>тіркелген</w:t>
            </w:r>
            <w:proofErr w:type="spellEnd"/>
            <w:r w:rsidRPr="00795C30">
              <w:rPr>
                <w:color w:val="000000"/>
                <w:lang w:val="ru-RU"/>
              </w:rPr>
              <w:t xml:space="preserve"> </w:t>
            </w:r>
            <w:proofErr w:type="spellStart"/>
            <w:r w:rsidRPr="00795C30">
              <w:rPr>
                <w:color w:val="000000"/>
                <w:lang w:val="ru-RU"/>
              </w:rPr>
              <w:t>күнінен</w:t>
            </w:r>
            <w:proofErr w:type="spellEnd"/>
            <w:r w:rsidRPr="00795C30">
              <w:rPr>
                <w:color w:val="000000"/>
                <w:lang w:val="ru-RU"/>
              </w:rPr>
              <w:t xml:space="preserve"> </w:t>
            </w:r>
            <w:proofErr w:type="spellStart"/>
            <w:r w:rsidRPr="00795C30">
              <w:rPr>
                <w:color w:val="000000"/>
                <w:lang w:val="ru-RU"/>
              </w:rPr>
              <w:t>бастап</w:t>
            </w:r>
            <w:proofErr w:type="spellEnd"/>
            <w:r w:rsidRPr="00795C30">
              <w:rPr>
                <w:color w:val="000000"/>
                <w:lang w:val="ru-RU"/>
              </w:rPr>
              <w:t xml:space="preserve"> бес </w:t>
            </w:r>
            <w:proofErr w:type="spellStart"/>
            <w:r w:rsidRPr="00795C30">
              <w:rPr>
                <w:color w:val="000000"/>
                <w:lang w:val="ru-RU"/>
              </w:rPr>
              <w:t>жұмыс</w:t>
            </w:r>
            <w:proofErr w:type="spellEnd"/>
            <w:r w:rsidRPr="00795C30">
              <w:rPr>
                <w:color w:val="000000"/>
                <w:lang w:val="ru-RU"/>
              </w:rPr>
              <w:t xml:space="preserve"> </w:t>
            </w:r>
            <w:proofErr w:type="spellStart"/>
            <w:r w:rsidRPr="00795C30">
              <w:rPr>
                <w:color w:val="000000"/>
                <w:lang w:val="ru-RU"/>
              </w:rPr>
              <w:t>күні</w:t>
            </w:r>
            <w:proofErr w:type="spellEnd"/>
            <w:r w:rsidRPr="00795C30">
              <w:rPr>
                <w:color w:val="000000"/>
                <w:lang w:val="ru-RU"/>
              </w:rPr>
              <w:t xml:space="preserve"> </w:t>
            </w:r>
            <w:proofErr w:type="spellStart"/>
            <w:r w:rsidRPr="00795C30">
              <w:rPr>
                <w:color w:val="000000"/>
                <w:lang w:val="ru-RU"/>
              </w:rPr>
              <w:t>ішінде</w:t>
            </w:r>
            <w:proofErr w:type="spellEnd"/>
            <w:r w:rsidRPr="00795C30">
              <w:rPr>
                <w:color w:val="000000"/>
                <w:lang w:val="ru-RU"/>
              </w:rPr>
              <w:t xml:space="preserve"> </w:t>
            </w:r>
            <w:proofErr w:type="spellStart"/>
            <w:r w:rsidRPr="00795C30">
              <w:rPr>
                <w:color w:val="000000"/>
                <w:lang w:val="ru-RU"/>
              </w:rPr>
              <w:t>қаралуға</w:t>
            </w:r>
            <w:proofErr w:type="spellEnd"/>
            <w:r w:rsidRPr="00795C30">
              <w:rPr>
                <w:color w:val="000000"/>
                <w:lang w:val="ru-RU"/>
              </w:rPr>
              <w:t xml:space="preserve"> </w:t>
            </w:r>
            <w:proofErr w:type="spellStart"/>
            <w:r w:rsidRPr="00795C30">
              <w:rPr>
                <w:color w:val="000000"/>
                <w:lang w:val="ru-RU"/>
              </w:rPr>
              <w:t>жатады</w:t>
            </w:r>
            <w:proofErr w:type="spellEnd"/>
            <w:r w:rsidRPr="00795C30">
              <w:rPr>
                <w:color w:val="000000"/>
                <w:lang w:val="ru-RU"/>
              </w:rPr>
              <w:t>.</w:t>
            </w:r>
          </w:p>
          <w:p w14:paraId="115CF362" w14:textId="77777777" w:rsidR="00795C30" w:rsidRPr="00795C30" w:rsidRDefault="00795C30" w:rsidP="00795C30">
            <w:pPr>
              <w:jc w:val="both"/>
              <w:rPr>
                <w:color w:val="000000"/>
                <w:lang w:val="ru-RU"/>
              </w:rPr>
            </w:pPr>
          </w:p>
          <w:p w14:paraId="35F1B804" w14:textId="77777777" w:rsidR="00795C30" w:rsidRPr="00795C30" w:rsidRDefault="00795C30" w:rsidP="00795C30">
            <w:pPr>
              <w:jc w:val="both"/>
              <w:rPr>
                <w:color w:val="000000"/>
                <w:lang w:val="ru-RU"/>
              </w:rPr>
            </w:pPr>
            <w:r w:rsidRPr="00795C30">
              <w:rPr>
                <w:color w:val="000000"/>
                <w:lang w:val="ru-RU"/>
              </w:rPr>
              <w:t xml:space="preserve">      </w:t>
            </w:r>
            <w:proofErr w:type="spellStart"/>
            <w:r w:rsidRPr="00795C30">
              <w:rPr>
                <w:color w:val="000000"/>
                <w:lang w:val="ru-RU"/>
              </w:rPr>
              <w:t>Мемлекеттік</w:t>
            </w:r>
            <w:proofErr w:type="spellEnd"/>
            <w:r w:rsidRPr="00795C30">
              <w:rPr>
                <w:color w:val="000000"/>
                <w:lang w:val="ru-RU"/>
              </w:rPr>
              <w:t xml:space="preserve"> </w:t>
            </w:r>
            <w:proofErr w:type="spellStart"/>
            <w:r w:rsidRPr="00795C30">
              <w:rPr>
                <w:color w:val="000000"/>
                <w:lang w:val="ru-RU"/>
              </w:rPr>
              <w:t>көрсетілетін</w:t>
            </w:r>
            <w:proofErr w:type="spellEnd"/>
            <w:r w:rsidRPr="00795C30">
              <w:rPr>
                <w:color w:val="000000"/>
                <w:lang w:val="ru-RU"/>
              </w:rPr>
              <w:t xml:space="preserve"> </w:t>
            </w:r>
            <w:proofErr w:type="spellStart"/>
            <w:r w:rsidRPr="00795C30">
              <w:rPr>
                <w:color w:val="000000"/>
                <w:lang w:val="ru-RU"/>
              </w:rPr>
              <w:t>қызмет</w:t>
            </w:r>
            <w:proofErr w:type="spellEnd"/>
            <w:r w:rsidRPr="00795C30">
              <w:rPr>
                <w:color w:val="000000"/>
                <w:lang w:val="ru-RU"/>
              </w:rPr>
              <w:t xml:space="preserve"> </w:t>
            </w:r>
            <w:proofErr w:type="spellStart"/>
            <w:r w:rsidRPr="00795C30">
              <w:rPr>
                <w:color w:val="000000"/>
                <w:lang w:val="ru-RU"/>
              </w:rPr>
              <w:lastRenderedPageBreak/>
              <w:t>сапасын</w:t>
            </w:r>
            <w:proofErr w:type="spellEnd"/>
            <w:r w:rsidRPr="00795C30">
              <w:rPr>
                <w:color w:val="000000"/>
                <w:lang w:val="ru-RU"/>
              </w:rPr>
              <w:t xml:space="preserve"> </w:t>
            </w:r>
            <w:proofErr w:type="spellStart"/>
            <w:r w:rsidRPr="00795C30">
              <w:rPr>
                <w:color w:val="000000"/>
                <w:lang w:val="ru-RU"/>
              </w:rPr>
              <w:t>бағалау</w:t>
            </w:r>
            <w:proofErr w:type="spellEnd"/>
            <w:r w:rsidRPr="00795C30">
              <w:rPr>
                <w:color w:val="000000"/>
                <w:lang w:val="ru-RU"/>
              </w:rPr>
              <w:t xml:space="preserve"> </w:t>
            </w:r>
            <w:proofErr w:type="spellStart"/>
            <w:r w:rsidRPr="00795C30">
              <w:rPr>
                <w:color w:val="000000"/>
                <w:lang w:val="ru-RU"/>
              </w:rPr>
              <w:t>және</w:t>
            </w:r>
            <w:proofErr w:type="spellEnd"/>
            <w:r w:rsidRPr="00795C30">
              <w:rPr>
                <w:color w:val="000000"/>
                <w:lang w:val="ru-RU"/>
              </w:rPr>
              <w:t xml:space="preserve"> </w:t>
            </w:r>
            <w:proofErr w:type="spellStart"/>
            <w:r w:rsidRPr="00795C30">
              <w:rPr>
                <w:color w:val="000000"/>
                <w:lang w:val="ru-RU"/>
              </w:rPr>
              <w:t>бақылау</w:t>
            </w:r>
            <w:proofErr w:type="spellEnd"/>
            <w:r w:rsidRPr="00795C30">
              <w:rPr>
                <w:color w:val="000000"/>
                <w:lang w:val="ru-RU"/>
              </w:rPr>
              <w:t xml:space="preserve"> </w:t>
            </w:r>
            <w:proofErr w:type="spellStart"/>
            <w:r w:rsidRPr="00795C30">
              <w:rPr>
                <w:color w:val="000000"/>
                <w:lang w:val="ru-RU"/>
              </w:rPr>
              <w:t>жөніндегі</w:t>
            </w:r>
            <w:proofErr w:type="spellEnd"/>
            <w:r w:rsidRPr="00795C30">
              <w:rPr>
                <w:color w:val="000000"/>
                <w:lang w:val="ru-RU"/>
              </w:rPr>
              <w:t xml:space="preserve"> </w:t>
            </w:r>
            <w:proofErr w:type="spellStart"/>
            <w:r w:rsidRPr="00795C30">
              <w:rPr>
                <w:color w:val="000000"/>
                <w:lang w:val="ru-RU"/>
              </w:rPr>
              <w:t>уәкілетті</w:t>
            </w:r>
            <w:proofErr w:type="spellEnd"/>
            <w:r w:rsidRPr="00795C30">
              <w:rPr>
                <w:color w:val="000000"/>
                <w:lang w:val="ru-RU"/>
              </w:rPr>
              <w:t xml:space="preserve"> </w:t>
            </w:r>
            <w:proofErr w:type="spellStart"/>
            <w:r w:rsidRPr="00795C30">
              <w:rPr>
                <w:color w:val="000000"/>
                <w:lang w:val="ru-RU"/>
              </w:rPr>
              <w:t>органның</w:t>
            </w:r>
            <w:proofErr w:type="spellEnd"/>
            <w:r w:rsidRPr="00795C30">
              <w:rPr>
                <w:color w:val="000000"/>
                <w:lang w:val="ru-RU"/>
              </w:rPr>
              <w:t xml:space="preserve"> </w:t>
            </w:r>
            <w:proofErr w:type="spellStart"/>
            <w:r w:rsidRPr="00795C30">
              <w:rPr>
                <w:color w:val="000000"/>
                <w:lang w:val="ru-RU"/>
              </w:rPr>
              <w:t>атына</w:t>
            </w:r>
            <w:proofErr w:type="spellEnd"/>
            <w:r w:rsidRPr="00795C30">
              <w:rPr>
                <w:color w:val="000000"/>
                <w:lang w:val="ru-RU"/>
              </w:rPr>
              <w:t xml:space="preserve"> </w:t>
            </w:r>
            <w:proofErr w:type="spellStart"/>
            <w:r w:rsidRPr="00795C30">
              <w:rPr>
                <w:color w:val="000000"/>
                <w:lang w:val="ru-RU"/>
              </w:rPr>
              <w:t>келіп</w:t>
            </w:r>
            <w:proofErr w:type="spellEnd"/>
            <w:r w:rsidRPr="00795C30">
              <w:rPr>
                <w:color w:val="000000"/>
                <w:lang w:val="ru-RU"/>
              </w:rPr>
              <w:t xml:space="preserve"> </w:t>
            </w:r>
            <w:proofErr w:type="spellStart"/>
            <w:r w:rsidRPr="00795C30">
              <w:rPr>
                <w:color w:val="000000"/>
                <w:lang w:val="ru-RU"/>
              </w:rPr>
              <w:t>түскен</w:t>
            </w:r>
            <w:proofErr w:type="spellEnd"/>
            <w:r w:rsidRPr="00795C30">
              <w:rPr>
                <w:color w:val="000000"/>
                <w:lang w:val="ru-RU"/>
              </w:rPr>
              <w:t xml:space="preserve"> </w:t>
            </w:r>
            <w:proofErr w:type="spellStart"/>
            <w:r w:rsidRPr="00795C30">
              <w:rPr>
                <w:color w:val="000000"/>
                <w:lang w:val="ru-RU"/>
              </w:rPr>
              <w:t>көрсетілетін</w:t>
            </w:r>
            <w:proofErr w:type="spellEnd"/>
            <w:r w:rsidRPr="00795C30">
              <w:rPr>
                <w:color w:val="000000"/>
                <w:lang w:val="ru-RU"/>
              </w:rPr>
              <w:t xml:space="preserve"> </w:t>
            </w:r>
            <w:proofErr w:type="spellStart"/>
            <w:r w:rsidRPr="00795C30">
              <w:rPr>
                <w:color w:val="000000"/>
                <w:lang w:val="ru-RU"/>
              </w:rPr>
              <w:t>қызметті</w:t>
            </w:r>
            <w:proofErr w:type="spellEnd"/>
            <w:r w:rsidRPr="00795C30">
              <w:rPr>
                <w:color w:val="000000"/>
                <w:lang w:val="ru-RU"/>
              </w:rPr>
              <w:t xml:space="preserve"> </w:t>
            </w:r>
            <w:proofErr w:type="spellStart"/>
            <w:r w:rsidRPr="00795C30">
              <w:rPr>
                <w:color w:val="000000"/>
                <w:lang w:val="ru-RU"/>
              </w:rPr>
              <w:t>алушының</w:t>
            </w:r>
            <w:proofErr w:type="spellEnd"/>
            <w:r w:rsidRPr="00795C30">
              <w:rPr>
                <w:color w:val="000000"/>
                <w:lang w:val="ru-RU"/>
              </w:rPr>
              <w:t xml:space="preserve"> </w:t>
            </w:r>
            <w:proofErr w:type="spellStart"/>
            <w:r w:rsidRPr="00795C30">
              <w:rPr>
                <w:color w:val="000000"/>
                <w:lang w:val="ru-RU"/>
              </w:rPr>
              <w:t>шағымы</w:t>
            </w:r>
            <w:proofErr w:type="spellEnd"/>
            <w:r w:rsidRPr="00795C30">
              <w:rPr>
                <w:color w:val="000000"/>
                <w:lang w:val="ru-RU"/>
              </w:rPr>
              <w:t xml:space="preserve"> </w:t>
            </w:r>
            <w:proofErr w:type="spellStart"/>
            <w:r w:rsidRPr="00795C30">
              <w:rPr>
                <w:color w:val="000000"/>
                <w:lang w:val="ru-RU"/>
              </w:rPr>
              <w:t>тіркелген</w:t>
            </w:r>
            <w:proofErr w:type="spellEnd"/>
            <w:r w:rsidRPr="00795C30">
              <w:rPr>
                <w:color w:val="000000"/>
                <w:lang w:val="ru-RU"/>
              </w:rPr>
              <w:t xml:space="preserve"> </w:t>
            </w:r>
            <w:proofErr w:type="spellStart"/>
            <w:r w:rsidRPr="00795C30">
              <w:rPr>
                <w:color w:val="000000"/>
                <w:lang w:val="ru-RU"/>
              </w:rPr>
              <w:t>күнінен</w:t>
            </w:r>
            <w:proofErr w:type="spellEnd"/>
            <w:r w:rsidRPr="00795C30">
              <w:rPr>
                <w:color w:val="000000"/>
                <w:lang w:val="ru-RU"/>
              </w:rPr>
              <w:t xml:space="preserve"> </w:t>
            </w:r>
            <w:proofErr w:type="spellStart"/>
            <w:r w:rsidRPr="00795C30">
              <w:rPr>
                <w:color w:val="000000"/>
                <w:lang w:val="ru-RU"/>
              </w:rPr>
              <w:t>бастап</w:t>
            </w:r>
            <w:proofErr w:type="spellEnd"/>
            <w:r w:rsidRPr="00795C30">
              <w:rPr>
                <w:color w:val="000000"/>
                <w:lang w:val="ru-RU"/>
              </w:rPr>
              <w:t xml:space="preserve"> он бес </w:t>
            </w:r>
            <w:proofErr w:type="spellStart"/>
            <w:r w:rsidRPr="00795C30">
              <w:rPr>
                <w:color w:val="000000"/>
                <w:lang w:val="ru-RU"/>
              </w:rPr>
              <w:t>жұмыс</w:t>
            </w:r>
            <w:proofErr w:type="spellEnd"/>
            <w:r w:rsidRPr="00795C30">
              <w:rPr>
                <w:color w:val="000000"/>
                <w:lang w:val="ru-RU"/>
              </w:rPr>
              <w:t xml:space="preserve"> </w:t>
            </w:r>
            <w:proofErr w:type="spellStart"/>
            <w:r w:rsidRPr="00795C30">
              <w:rPr>
                <w:color w:val="000000"/>
                <w:lang w:val="ru-RU"/>
              </w:rPr>
              <w:t>күні</w:t>
            </w:r>
            <w:proofErr w:type="spellEnd"/>
            <w:r w:rsidRPr="00795C30">
              <w:rPr>
                <w:color w:val="000000"/>
                <w:lang w:val="ru-RU"/>
              </w:rPr>
              <w:t xml:space="preserve"> </w:t>
            </w:r>
            <w:proofErr w:type="spellStart"/>
            <w:r w:rsidRPr="00795C30">
              <w:rPr>
                <w:color w:val="000000"/>
                <w:lang w:val="ru-RU"/>
              </w:rPr>
              <w:t>ішінде</w:t>
            </w:r>
            <w:proofErr w:type="spellEnd"/>
            <w:r w:rsidRPr="00795C30">
              <w:rPr>
                <w:color w:val="000000"/>
                <w:lang w:val="ru-RU"/>
              </w:rPr>
              <w:t xml:space="preserve"> </w:t>
            </w:r>
            <w:proofErr w:type="spellStart"/>
            <w:r w:rsidRPr="00795C30">
              <w:rPr>
                <w:color w:val="000000"/>
                <w:lang w:val="ru-RU"/>
              </w:rPr>
              <w:t>қаралуға</w:t>
            </w:r>
            <w:proofErr w:type="spellEnd"/>
            <w:r w:rsidRPr="00795C30">
              <w:rPr>
                <w:color w:val="000000"/>
                <w:lang w:val="ru-RU"/>
              </w:rPr>
              <w:t xml:space="preserve"> </w:t>
            </w:r>
            <w:proofErr w:type="spellStart"/>
            <w:r w:rsidRPr="00795C30">
              <w:rPr>
                <w:color w:val="000000"/>
                <w:lang w:val="ru-RU"/>
              </w:rPr>
              <w:t>жатады</w:t>
            </w:r>
            <w:proofErr w:type="spellEnd"/>
            <w:r w:rsidRPr="00795C30">
              <w:rPr>
                <w:color w:val="000000"/>
                <w:lang w:val="ru-RU"/>
              </w:rPr>
              <w:t>.</w:t>
            </w:r>
          </w:p>
          <w:p w14:paraId="152D3AE3" w14:textId="77777777" w:rsidR="00795C30" w:rsidRPr="00795C30" w:rsidRDefault="00795C30" w:rsidP="00795C30">
            <w:pPr>
              <w:jc w:val="both"/>
              <w:rPr>
                <w:color w:val="000000"/>
                <w:lang w:val="ru-RU"/>
              </w:rPr>
            </w:pPr>
          </w:p>
          <w:p w14:paraId="0338CA3F" w14:textId="77777777" w:rsidR="00605EBC" w:rsidRPr="008400F3" w:rsidRDefault="00795C30" w:rsidP="00795C30">
            <w:pPr>
              <w:jc w:val="both"/>
              <w:rPr>
                <w:color w:val="000000"/>
                <w:lang w:val="ru-RU"/>
              </w:rPr>
            </w:pPr>
            <w:r w:rsidRPr="00795C30">
              <w:rPr>
                <w:color w:val="000000"/>
                <w:lang w:val="ru-RU"/>
              </w:rPr>
              <w:t xml:space="preserve">      </w:t>
            </w:r>
            <w:proofErr w:type="spellStart"/>
            <w:r w:rsidRPr="00795C30">
              <w:rPr>
                <w:color w:val="000000"/>
                <w:lang w:val="ru-RU"/>
              </w:rPr>
              <w:t>Көрсетілетін</w:t>
            </w:r>
            <w:proofErr w:type="spellEnd"/>
            <w:r w:rsidRPr="00795C30">
              <w:rPr>
                <w:color w:val="000000"/>
                <w:lang w:val="ru-RU"/>
              </w:rPr>
              <w:t xml:space="preserve"> </w:t>
            </w:r>
            <w:proofErr w:type="spellStart"/>
            <w:r w:rsidRPr="00795C30">
              <w:rPr>
                <w:color w:val="000000"/>
                <w:lang w:val="ru-RU"/>
              </w:rPr>
              <w:t>қызметті</w:t>
            </w:r>
            <w:proofErr w:type="spellEnd"/>
            <w:r w:rsidRPr="00795C30">
              <w:rPr>
                <w:color w:val="000000"/>
                <w:lang w:val="ru-RU"/>
              </w:rPr>
              <w:t xml:space="preserve"> </w:t>
            </w:r>
            <w:proofErr w:type="spellStart"/>
            <w:r w:rsidRPr="00795C30">
              <w:rPr>
                <w:color w:val="000000"/>
                <w:lang w:val="ru-RU"/>
              </w:rPr>
              <w:t>беруші</w:t>
            </w:r>
            <w:proofErr w:type="spellEnd"/>
            <w:r w:rsidRPr="00795C30">
              <w:rPr>
                <w:color w:val="000000"/>
                <w:lang w:val="ru-RU"/>
              </w:rPr>
              <w:t xml:space="preserve"> </w:t>
            </w:r>
            <w:proofErr w:type="spellStart"/>
            <w:r w:rsidRPr="00795C30">
              <w:rPr>
                <w:color w:val="000000"/>
                <w:lang w:val="ru-RU"/>
              </w:rPr>
              <w:t>шешімінің</w:t>
            </w:r>
            <w:proofErr w:type="spellEnd"/>
            <w:r w:rsidRPr="00795C30">
              <w:rPr>
                <w:color w:val="000000"/>
                <w:lang w:val="ru-RU"/>
              </w:rPr>
              <w:t xml:space="preserve"> </w:t>
            </w:r>
            <w:proofErr w:type="spellStart"/>
            <w:r w:rsidRPr="00795C30">
              <w:rPr>
                <w:color w:val="000000"/>
                <w:lang w:val="ru-RU"/>
              </w:rPr>
              <w:t>нәтижелерімен</w:t>
            </w:r>
            <w:proofErr w:type="spellEnd"/>
            <w:r w:rsidRPr="00795C30">
              <w:rPr>
                <w:color w:val="000000"/>
                <w:lang w:val="ru-RU"/>
              </w:rPr>
              <w:t xml:space="preserve"> </w:t>
            </w:r>
            <w:proofErr w:type="spellStart"/>
            <w:r w:rsidRPr="00795C30">
              <w:rPr>
                <w:color w:val="000000"/>
                <w:lang w:val="ru-RU"/>
              </w:rPr>
              <w:t>келіспеген</w:t>
            </w:r>
            <w:proofErr w:type="spellEnd"/>
            <w:r w:rsidRPr="00795C30">
              <w:rPr>
                <w:color w:val="000000"/>
                <w:lang w:val="ru-RU"/>
              </w:rPr>
              <w:t xml:space="preserve"> </w:t>
            </w:r>
            <w:proofErr w:type="spellStart"/>
            <w:r w:rsidRPr="00795C30">
              <w:rPr>
                <w:color w:val="000000"/>
                <w:lang w:val="ru-RU"/>
              </w:rPr>
              <w:t>жағдайларда</w:t>
            </w:r>
            <w:proofErr w:type="spellEnd"/>
            <w:r w:rsidRPr="00795C30">
              <w:rPr>
                <w:color w:val="000000"/>
                <w:lang w:val="ru-RU"/>
              </w:rPr>
              <w:t xml:space="preserve"> </w:t>
            </w:r>
            <w:proofErr w:type="spellStart"/>
            <w:r w:rsidRPr="00795C30">
              <w:rPr>
                <w:color w:val="000000"/>
                <w:lang w:val="ru-RU"/>
              </w:rPr>
              <w:t>көрсетілетін</w:t>
            </w:r>
            <w:proofErr w:type="spellEnd"/>
            <w:r w:rsidRPr="00795C30">
              <w:rPr>
                <w:color w:val="000000"/>
                <w:lang w:val="ru-RU"/>
              </w:rPr>
              <w:t xml:space="preserve"> </w:t>
            </w:r>
            <w:proofErr w:type="spellStart"/>
            <w:r w:rsidRPr="00795C30">
              <w:rPr>
                <w:color w:val="000000"/>
                <w:lang w:val="ru-RU"/>
              </w:rPr>
              <w:t>қызметті</w:t>
            </w:r>
            <w:proofErr w:type="spellEnd"/>
            <w:r w:rsidRPr="00795C30">
              <w:rPr>
                <w:color w:val="000000"/>
                <w:lang w:val="ru-RU"/>
              </w:rPr>
              <w:t xml:space="preserve"> </w:t>
            </w:r>
            <w:proofErr w:type="spellStart"/>
            <w:r w:rsidRPr="00795C30">
              <w:rPr>
                <w:color w:val="000000"/>
                <w:lang w:val="ru-RU"/>
              </w:rPr>
              <w:t>алушы</w:t>
            </w:r>
            <w:proofErr w:type="spellEnd"/>
            <w:r w:rsidRPr="00795C30">
              <w:rPr>
                <w:color w:val="000000"/>
                <w:lang w:val="ru-RU"/>
              </w:rPr>
              <w:t xml:space="preserve"> </w:t>
            </w:r>
            <w:proofErr w:type="spellStart"/>
            <w:r w:rsidRPr="00795C30">
              <w:rPr>
                <w:color w:val="000000"/>
                <w:lang w:val="ru-RU"/>
              </w:rPr>
              <w:t>нәтижелерге</w:t>
            </w:r>
            <w:proofErr w:type="spellEnd"/>
            <w:r w:rsidRPr="00795C30">
              <w:rPr>
                <w:color w:val="000000"/>
                <w:lang w:val="ru-RU"/>
              </w:rPr>
              <w:t xml:space="preserve"> сот </w:t>
            </w:r>
            <w:proofErr w:type="spellStart"/>
            <w:r w:rsidRPr="00795C30">
              <w:rPr>
                <w:color w:val="000000"/>
                <w:lang w:val="ru-RU"/>
              </w:rPr>
              <w:t>тәртібімен</w:t>
            </w:r>
            <w:proofErr w:type="spellEnd"/>
            <w:r w:rsidRPr="00795C30">
              <w:rPr>
                <w:color w:val="000000"/>
                <w:lang w:val="ru-RU"/>
              </w:rPr>
              <w:t xml:space="preserve"> </w:t>
            </w:r>
            <w:proofErr w:type="spellStart"/>
            <w:r w:rsidRPr="00795C30">
              <w:rPr>
                <w:color w:val="000000"/>
                <w:lang w:val="ru-RU"/>
              </w:rPr>
              <w:t>шағым</w:t>
            </w:r>
            <w:proofErr w:type="spellEnd"/>
            <w:r w:rsidRPr="00795C30">
              <w:rPr>
                <w:color w:val="000000"/>
                <w:lang w:val="ru-RU"/>
              </w:rPr>
              <w:t xml:space="preserve"> </w:t>
            </w:r>
            <w:proofErr w:type="spellStart"/>
            <w:r w:rsidRPr="00795C30">
              <w:rPr>
                <w:color w:val="000000"/>
                <w:lang w:val="ru-RU"/>
              </w:rPr>
              <w:t>жасайды</w:t>
            </w:r>
            <w:proofErr w:type="spellEnd"/>
            <w:r w:rsidRPr="00795C30">
              <w:rPr>
                <w:color w:val="000000"/>
                <w:lang w:val="ru-RU"/>
              </w:rPr>
              <w:t>.</w:t>
            </w:r>
          </w:p>
        </w:tc>
        <w:tc>
          <w:tcPr>
            <w:tcW w:w="5245" w:type="dxa"/>
          </w:tcPr>
          <w:p w14:paraId="1710D535" w14:textId="77777777" w:rsidR="00C36FE2" w:rsidRPr="00C36FE2" w:rsidRDefault="00C36FE2" w:rsidP="00C36FE2">
            <w:pPr>
              <w:ind w:firstLine="708"/>
              <w:jc w:val="both"/>
              <w:rPr>
                <w:rFonts w:ascii="Times New Roman KZ" w:hAnsi="Times New Roman KZ"/>
                <w:lang w:val="ru-RU"/>
              </w:rPr>
            </w:pPr>
            <w:r w:rsidRPr="00C36FE2">
              <w:rPr>
                <w:rFonts w:ascii="Times New Roman KZ" w:hAnsi="Times New Roman KZ"/>
                <w:lang w:val="ru-RU"/>
              </w:rPr>
              <w:lastRenderedPageBreak/>
              <w:t xml:space="preserve">17. </w:t>
            </w:r>
            <w:proofErr w:type="spellStart"/>
            <w:r w:rsidRPr="00C36FE2">
              <w:rPr>
                <w:rFonts w:ascii="Times New Roman KZ" w:hAnsi="Times New Roman KZ"/>
                <w:lang w:val="ru-RU"/>
              </w:rPr>
              <w:t>Көрсетілетін</w:t>
            </w:r>
            <w:proofErr w:type="spellEnd"/>
            <w:r w:rsidRPr="00C36FE2">
              <w:rPr>
                <w:rFonts w:ascii="Times New Roman KZ" w:hAnsi="Times New Roman KZ"/>
                <w:lang w:val="ru-RU"/>
              </w:rPr>
              <w:t xml:space="preserve"> </w:t>
            </w:r>
            <w:proofErr w:type="spellStart"/>
            <w:r w:rsidRPr="00C36FE2">
              <w:rPr>
                <w:rFonts w:ascii="Times New Roman KZ" w:hAnsi="Times New Roman KZ"/>
                <w:lang w:val="ru-RU"/>
              </w:rPr>
              <w:t>қызметті</w:t>
            </w:r>
            <w:proofErr w:type="spellEnd"/>
            <w:r w:rsidRPr="00C36FE2">
              <w:rPr>
                <w:rFonts w:ascii="Times New Roman KZ" w:hAnsi="Times New Roman KZ"/>
                <w:lang w:val="ru-RU"/>
              </w:rPr>
              <w:t xml:space="preserve"> </w:t>
            </w:r>
            <w:proofErr w:type="spellStart"/>
            <w:r w:rsidRPr="00C36FE2">
              <w:rPr>
                <w:rFonts w:ascii="Times New Roman KZ" w:hAnsi="Times New Roman KZ"/>
                <w:lang w:val="ru-RU"/>
              </w:rPr>
              <w:t>берушінің</w:t>
            </w:r>
            <w:proofErr w:type="spellEnd"/>
            <w:r w:rsidRPr="00C36FE2">
              <w:rPr>
                <w:rFonts w:ascii="Times New Roman KZ" w:hAnsi="Times New Roman KZ"/>
                <w:lang w:val="ru-RU"/>
              </w:rPr>
              <w:t xml:space="preserve"> </w:t>
            </w:r>
            <w:proofErr w:type="spellStart"/>
            <w:r w:rsidRPr="00C36FE2">
              <w:rPr>
                <w:rFonts w:ascii="Times New Roman KZ" w:hAnsi="Times New Roman KZ"/>
                <w:lang w:val="ru-RU"/>
              </w:rPr>
              <w:t>мемлекеттік</w:t>
            </w:r>
            <w:proofErr w:type="spellEnd"/>
            <w:r w:rsidRPr="00C36FE2">
              <w:rPr>
                <w:rFonts w:ascii="Times New Roman KZ" w:hAnsi="Times New Roman KZ"/>
                <w:lang w:val="ru-RU"/>
              </w:rPr>
              <w:t xml:space="preserve"> </w:t>
            </w:r>
            <w:proofErr w:type="spellStart"/>
            <w:r w:rsidRPr="00C36FE2">
              <w:rPr>
                <w:rFonts w:ascii="Times New Roman KZ" w:hAnsi="Times New Roman KZ"/>
                <w:lang w:val="ru-RU"/>
              </w:rPr>
              <w:t>қызметтер</w:t>
            </w:r>
            <w:proofErr w:type="spellEnd"/>
            <w:r w:rsidRPr="00C36FE2">
              <w:rPr>
                <w:rFonts w:ascii="Times New Roman KZ" w:hAnsi="Times New Roman KZ"/>
                <w:lang w:val="ru-RU"/>
              </w:rPr>
              <w:t xml:space="preserve"> </w:t>
            </w:r>
            <w:proofErr w:type="spellStart"/>
            <w:r w:rsidRPr="00C36FE2">
              <w:rPr>
                <w:rFonts w:ascii="Times New Roman KZ" w:hAnsi="Times New Roman KZ"/>
                <w:lang w:val="ru-RU"/>
              </w:rPr>
              <w:t>көрсету</w:t>
            </w:r>
            <w:proofErr w:type="spellEnd"/>
            <w:r w:rsidRPr="00C36FE2">
              <w:rPr>
                <w:rFonts w:ascii="Times New Roman KZ" w:hAnsi="Times New Roman KZ"/>
                <w:lang w:val="ru-RU"/>
              </w:rPr>
              <w:t xml:space="preserve"> </w:t>
            </w:r>
            <w:proofErr w:type="spellStart"/>
            <w:r w:rsidRPr="00C36FE2">
              <w:rPr>
                <w:rFonts w:ascii="Times New Roman KZ" w:hAnsi="Times New Roman KZ"/>
                <w:lang w:val="ru-RU"/>
              </w:rPr>
              <w:t>мәселелері</w:t>
            </w:r>
            <w:proofErr w:type="spellEnd"/>
            <w:r w:rsidRPr="00C36FE2">
              <w:rPr>
                <w:rFonts w:ascii="Times New Roman KZ" w:hAnsi="Times New Roman KZ"/>
                <w:lang w:val="ru-RU"/>
              </w:rPr>
              <w:t xml:space="preserve"> </w:t>
            </w:r>
            <w:proofErr w:type="spellStart"/>
            <w:r w:rsidRPr="00C36FE2">
              <w:rPr>
                <w:rFonts w:ascii="Times New Roman KZ" w:hAnsi="Times New Roman KZ"/>
                <w:lang w:val="ru-RU"/>
              </w:rPr>
              <w:t>жөніндегі</w:t>
            </w:r>
            <w:proofErr w:type="spellEnd"/>
            <w:r w:rsidRPr="00C36FE2">
              <w:rPr>
                <w:rFonts w:ascii="Times New Roman KZ" w:hAnsi="Times New Roman KZ"/>
                <w:lang w:val="ru-RU"/>
              </w:rPr>
              <w:t xml:space="preserve"> </w:t>
            </w:r>
            <w:proofErr w:type="spellStart"/>
            <w:r w:rsidRPr="00C36FE2">
              <w:rPr>
                <w:rFonts w:ascii="Times New Roman KZ" w:hAnsi="Times New Roman KZ"/>
                <w:lang w:val="ru-RU"/>
              </w:rPr>
              <w:t>шешіміне</w:t>
            </w:r>
            <w:proofErr w:type="spellEnd"/>
            <w:r w:rsidRPr="00C36FE2">
              <w:rPr>
                <w:rFonts w:ascii="Times New Roman KZ" w:hAnsi="Times New Roman KZ"/>
                <w:lang w:val="ru-RU"/>
              </w:rPr>
              <w:t xml:space="preserve">, </w:t>
            </w:r>
            <w:proofErr w:type="spellStart"/>
            <w:r w:rsidRPr="00C36FE2">
              <w:rPr>
                <w:rFonts w:ascii="Times New Roman KZ" w:hAnsi="Times New Roman KZ"/>
                <w:lang w:val="ru-RU"/>
              </w:rPr>
              <w:t>әрекетіне</w:t>
            </w:r>
            <w:proofErr w:type="spellEnd"/>
            <w:r w:rsidRPr="00C36FE2">
              <w:rPr>
                <w:rFonts w:ascii="Times New Roman KZ" w:hAnsi="Times New Roman KZ"/>
                <w:lang w:val="ru-RU"/>
              </w:rPr>
              <w:t xml:space="preserve"> (</w:t>
            </w:r>
            <w:proofErr w:type="spellStart"/>
            <w:r w:rsidRPr="00C36FE2">
              <w:rPr>
                <w:rFonts w:ascii="Times New Roman KZ" w:hAnsi="Times New Roman KZ"/>
                <w:lang w:val="ru-RU"/>
              </w:rPr>
              <w:t>әрекетсіздігіне</w:t>
            </w:r>
            <w:proofErr w:type="spellEnd"/>
            <w:r w:rsidRPr="00C36FE2">
              <w:rPr>
                <w:rFonts w:ascii="Times New Roman KZ" w:hAnsi="Times New Roman KZ"/>
                <w:lang w:val="ru-RU"/>
              </w:rPr>
              <w:t xml:space="preserve">) </w:t>
            </w:r>
            <w:proofErr w:type="spellStart"/>
            <w:r w:rsidRPr="00C36FE2">
              <w:rPr>
                <w:rFonts w:ascii="Times New Roman KZ" w:hAnsi="Times New Roman KZ"/>
                <w:lang w:val="ru-RU"/>
              </w:rPr>
              <w:t>шағым</w:t>
            </w:r>
            <w:proofErr w:type="spellEnd"/>
            <w:r w:rsidRPr="00C36FE2">
              <w:rPr>
                <w:rFonts w:ascii="Times New Roman KZ" w:hAnsi="Times New Roman KZ"/>
                <w:lang w:val="ru-RU"/>
              </w:rPr>
              <w:t xml:space="preserve"> </w:t>
            </w:r>
            <w:proofErr w:type="spellStart"/>
            <w:r w:rsidRPr="00C36FE2">
              <w:rPr>
                <w:rFonts w:ascii="Times New Roman KZ" w:hAnsi="Times New Roman KZ"/>
                <w:lang w:val="ru-RU"/>
              </w:rPr>
              <w:t>Қазақстан</w:t>
            </w:r>
            <w:proofErr w:type="spellEnd"/>
            <w:r w:rsidRPr="00C36FE2">
              <w:rPr>
                <w:rFonts w:ascii="Times New Roman KZ" w:hAnsi="Times New Roman KZ"/>
                <w:lang w:val="ru-RU"/>
              </w:rPr>
              <w:t xml:space="preserve"> </w:t>
            </w:r>
            <w:proofErr w:type="spellStart"/>
            <w:r w:rsidRPr="00C36FE2">
              <w:rPr>
                <w:rFonts w:ascii="Times New Roman KZ" w:hAnsi="Times New Roman KZ"/>
                <w:lang w:val="ru-RU"/>
              </w:rPr>
              <w:t>Республикасының</w:t>
            </w:r>
            <w:proofErr w:type="spellEnd"/>
            <w:r w:rsidRPr="00C36FE2">
              <w:rPr>
                <w:rFonts w:ascii="Times New Roman KZ" w:hAnsi="Times New Roman KZ"/>
                <w:lang w:val="ru-RU"/>
              </w:rPr>
              <w:t xml:space="preserve"> </w:t>
            </w:r>
            <w:proofErr w:type="spellStart"/>
            <w:r w:rsidRPr="00C36FE2">
              <w:rPr>
                <w:rFonts w:ascii="Times New Roman KZ" w:hAnsi="Times New Roman KZ"/>
                <w:lang w:val="ru-RU"/>
              </w:rPr>
              <w:t>заңнамасына</w:t>
            </w:r>
            <w:proofErr w:type="spellEnd"/>
            <w:r w:rsidRPr="00C36FE2">
              <w:rPr>
                <w:rFonts w:ascii="Times New Roman KZ" w:hAnsi="Times New Roman KZ"/>
                <w:lang w:val="ru-RU"/>
              </w:rPr>
              <w:t xml:space="preserve"> </w:t>
            </w:r>
            <w:proofErr w:type="spellStart"/>
            <w:r w:rsidRPr="00C36FE2">
              <w:rPr>
                <w:rFonts w:ascii="Times New Roman KZ" w:hAnsi="Times New Roman KZ"/>
                <w:lang w:val="ru-RU"/>
              </w:rPr>
              <w:t>сәйкес</w:t>
            </w:r>
            <w:proofErr w:type="spellEnd"/>
            <w:r w:rsidRPr="00C36FE2">
              <w:rPr>
                <w:rFonts w:ascii="Times New Roman KZ" w:hAnsi="Times New Roman KZ"/>
                <w:lang w:val="ru-RU"/>
              </w:rPr>
              <w:t xml:space="preserve"> </w:t>
            </w:r>
            <w:proofErr w:type="spellStart"/>
            <w:r w:rsidRPr="00C36FE2">
              <w:rPr>
                <w:rFonts w:ascii="Times New Roman KZ" w:hAnsi="Times New Roman KZ"/>
                <w:lang w:val="ru-RU"/>
              </w:rPr>
              <w:t>көрсетілетін</w:t>
            </w:r>
            <w:proofErr w:type="spellEnd"/>
            <w:r w:rsidRPr="00C36FE2">
              <w:rPr>
                <w:rFonts w:ascii="Times New Roman KZ" w:hAnsi="Times New Roman KZ"/>
                <w:lang w:val="ru-RU"/>
              </w:rPr>
              <w:t xml:space="preserve"> </w:t>
            </w:r>
            <w:proofErr w:type="spellStart"/>
            <w:r w:rsidRPr="00C36FE2">
              <w:rPr>
                <w:rFonts w:ascii="Times New Roman KZ" w:hAnsi="Times New Roman KZ"/>
                <w:lang w:val="ru-RU"/>
              </w:rPr>
              <w:t>қызметті</w:t>
            </w:r>
            <w:proofErr w:type="spellEnd"/>
            <w:r w:rsidRPr="00C36FE2">
              <w:rPr>
                <w:rFonts w:ascii="Times New Roman KZ" w:hAnsi="Times New Roman KZ"/>
                <w:lang w:val="ru-RU"/>
              </w:rPr>
              <w:t xml:space="preserve"> </w:t>
            </w:r>
            <w:proofErr w:type="spellStart"/>
            <w:r w:rsidRPr="00C36FE2">
              <w:rPr>
                <w:rFonts w:ascii="Times New Roman KZ" w:hAnsi="Times New Roman KZ"/>
                <w:lang w:val="ru-RU"/>
              </w:rPr>
              <w:t>беруші</w:t>
            </w:r>
            <w:proofErr w:type="spellEnd"/>
            <w:r w:rsidRPr="00C36FE2">
              <w:rPr>
                <w:rFonts w:ascii="Times New Roman KZ" w:hAnsi="Times New Roman KZ"/>
                <w:lang w:val="ru-RU"/>
              </w:rPr>
              <w:t xml:space="preserve"> </w:t>
            </w:r>
            <w:proofErr w:type="spellStart"/>
            <w:r w:rsidRPr="00C36FE2">
              <w:rPr>
                <w:rFonts w:ascii="Times New Roman KZ" w:hAnsi="Times New Roman KZ"/>
                <w:lang w:val="ru-RU"/>
              </w:rPr>
              <w:t>басшысының</w:t>
            </w:r>
            <w:proofErr w:type="spellEnd"/>
            <w:r w:rsidRPr="00C36FE2">
              <w:rPr>
                <w:rFonts w:ascii="Times New Roman KZ" w:hAnsi="Times New Roman KZ"/>
                <w:lang w:val="ru-RU"/>
              </w:rPr>
              <w:t xml:space="preserve"> </w:t>
            </w:r>
            <w:proofErr w:type="spellStart"/>
            <w:r w:rsidRPr="00C36FE2">
              <w:rPr>
                <w:rFonts w:ascii="Times New Roman KZ" w:hAnsi="Times New Roman KZ"/>
                <w:lang w:val="ru-RU"/>
              </w:rPr>
              <w:t>атына</w:t>
            </w:r>
            <w:proofErr w:type="spellEnd"/>
            <w:r w:rsidRPr="00C36FE2">
              <w:rPr>
                <w:rFonts w:ascii="Times New Roman KZ" w:hAnsi="Times New Roman KZ"/>
                <w:lang w:val="ru-RU"/>
              </w:rPr>
              <w:t xml:space="preserve">, </w:t>
            </w:r>
            <w:proofErr w:type="spellStart"/>
            <w:r w:rsidRPr="00C36FE2">
              <w:rPr>
                <w:rFonts w:ascii="Times New Roman KZ" w:hAnsi="Times New Roman KZ"/>
                <w:lang w:val="ru-RU"/>
              </w:rPr>
              <w:t>мемлекеттік</w:t>
            </w:r>
            <w:proofErr w:type="spellEnd"/>
            <w:r w:rsidRPr="00C36FE2">
              <w:rPr>
                <w:rFonts w:ascii="Times New Roman KZ" w:hAnsi="Times New Roman KZ"/>
                <w:lang w:val="ru-RU"/>
              </w:rPr>
              <w:t xml:space="preserve"> </w:t>
            </w:r>
            <w:proofErr w:type="spellStart"/>
            <w:r w:rsidRPr="00C36FE2">
              <w:rPr>
                <w:rFonts w:ascii="Times New Roman KZ" w:hAnsi="Times New Roman KZ"/>
                <w:lang w:val="ru-RU"/>
              </w:rPr>
              <w:t>қызметтер</w:t>
            </w:r>
            <w:proofErr w:type="spellEnd"/>
            <w:r w:rsidRPr="00C36FE2">
              <w:rPr>
                <w:rFonts w:ascii="Times New Roman KZ" w:hAnsi="Times New Roman KZ"/>
                <w:lang w:val="ru-RU"/>
              </w:rPr>
              <w:t xml:space="preserve"> </w:t>
            </w:r>
            <w:proofErr w:type="spellStart"/>
            <w:r w:rsidRPr="00C36FE2">
              <w:rPr>
                <w:rFonts w:ascii="Times New Roman KZ" w:hAnsi="Times New Roman KZ"/>
                <w:lang w:val="ru-RU"/>
              </w:rPr>
              <w:t>көрсету</w:t>
            </w:r>
            <w:proofErr w:type="spellEnd"/>
            <w:r w:rsidRPr="00C36FE2">
              <w:rPr>
                <w:rFonts w:ascii="Times New Roman KZ" w:hAnsi="Times New Roman KZ"/>
                <w:lang w:val="ru-RU"/>
              </w:rPr>
              <w:t xml:space="preserve"> </w:t>
            </w:r>
            <w:proofErr w:type="spellStart"/>
            <w:r w:rsidRPr="00C36FE2">
              <w:rPr>
                <w:rFonts w:ascii="Times New Roman KZ" w:hAnsi="Times New Roman KZ"/>
                <w:lang w:val="ru-RU"/>
              </w:rPr>
              <w:t>сапасын</w:t>
            </w:r>
            <w:proofErr w:type="spellEnd"/>
            <w:r w:rsidRPr="00C36FE2">
              <w:rPr>
                <w:rFonts w:ascii="Times New Roman KZ" w:hAnsi="Times New Roman KZ"/>
                <w:lang w:val="ru-RU"/>
              </w:rPr>
              <w:t xml:space="preserve"> </w:t>
            </w:r>
            <w:proofErr w:type="spellStart"/>
            <w:r w:rsidRPr="00C36FE2">
              <w:rPr>
                <w:rFonts w:ascii="Times New Roman KZ" w:hAnsi="Times New Roman KZ"/>
                <w:lang w:val="ru-RU"/>
              </w:rPr>
              <w:t>бағалау</w:t>
            </w:r>
            <w:proofErr w:type="spellEnd"/>
            <w:r w:rsidRPr="00C36FE2">
              <w:rPr>
                <w:rFonts w:ascii="Times New Roman KZ" w:hAnsi="Times New Roman KZ"/>
                <w:lang w:val="ru-RU"/>
              </w:rPr>
              <w:t xml:space="preserve"> </w:t>
            </w:r>
            <w:proofErr w:type="spellStart"/>
            <w:r w:rsidRPr="00C36FE2">
              <w:rPr>
                <w:rFonts w:ascii="Times New Roman KZ" w:hAnsi="Times New Roman KZ"/>
                <w:lang w:val="ru-RU"/>
              </w:rPr>
              <w:t>және</w:t>
            </w:r>
            <w:proofErr w:type="spellEnd"/>
            <w:r w:rsidRPr="00C36FE2">
              <w:rPr>
                <w:rFonts w:ascii="Times New Roman KZ" w:hAnsi="Times New Roman KZ"/>
                <w:lang w:val="ru-RU"/>
              </w:rPr>
              <w:t xml:space="preserve"> </w:t>
            </w:r>
            <w:proofErr w:type="spellStart"/>
            <w:r w:rsidRPr="00C36FE2">
              <w:rPr>
                <w:rFonts w:ascii="Times New Roman KZ" w:hAnsi="Times New Roman KZ"/>
                <w:lang w:val="ru-RU"/>
              </w:rPr>
              <w:t>бақылау</w:t>
            </w:r>
            <w:proofErr w:type="spellEnd"/>
            <w:r w:rsidRPr="00C36FE2">
              <w:rPr>
                <w:rFonts w:ascii="Times New Roman KZ" w:hAnsi="Times New Roman KZ"/>
                <w:lang w:val="ru-RU"/>
              </w:rPr>
              <w:t xml:space="preserve"> </w:t>
            </w:r>
            <w:proofErr w:type="spellStart"/>
            <w:r w:rsidRPr="00C36FE2">
              <w:rPr>
                <w:rFonts w:ascii="Times New Roman KZ" w:hAnsi="Times New Roman KZ"/>
                <w:lang w:val="ru-RU"/>
              </w:rPr>
              <w:t>жөніндегі</w:t>
            </w:r>
            <w:proofErr w:type="spellEnd"/>
            <w:r w:rsidRPr="00C36FE2">
              <w:rPr>
                <w:rFonts w:ascii="Times New Roman KZ" w:hAnsi="Times New Roman KZ"/>
                <w:lang w:val="ru-RU"/>
              </w:rPr>
              <w:t xml:space="preserve"> </w:t>
            </w:r>
            <w:proofErr w:type="spellStart"/>
            <w:r w:rsidRPr="00C36FE2">
              <w:rPr>
                <w:rFonts w:ascii="Times New Roman KZ" w:hAnsi="Times New Roman KZ"/>
                <w:lang w:val="ru-RU"/>
              </w:rPr>
              <w:t>уәкілетті</w:t>
            </w:r>
            <w:proofErr w:type="spellEnd"/>
            <w:r w:rsidRPr="00C36FE2">
              <w:rPr>
                <w:rFonts w:ascii="Times New Roman KZ" w:hAnsi="Times New Roman KZ"/>
                <w:lang w:val="ru-RU"/>
              </w:rPr>
              <w:t xml:space="preserve"> </w:t>
            </w:r>
            <w:proofErr w:type="spellStart"/>
            <w:r w:rsidRPr="00C36FE2">
              <w:rPr>
                <w:rFonts w:ascii="Times New Roman KZ" w:hAnsi="Times New Roman KZ"/>
                <w:lang w:val="ru-RU"/>
              </w:rPr>
              <w:t>органға</w:t>
            </w:r>
            <w:proofErr w:type="spellEnd"/>
            <w:r w:rsidRPr="00C36FE2">
              <w:rPr>
                <w:rFonts w:ascii="Times New Roman KZ" w:hAnsi="Times New Roman KZ"/>
                <w:lang w:val="ru-RU"/>
              </w:rPr>
              <w:t xml:space="preserve"> </w:t>
            </w:r>
            <w:proofErr w:type="spellStart"/>
            <w:r w:rsidRPr="00C36FE2">
              <w:rPr>
                <w:rFonts w:ascii="Times New Roman KZ" w:hAnsi="Times New Roman KZ"/>
                <w:lang w:val="ru-RU"/>
              </w:rPr>
              <w:t>берілуі</w:t>
            </w:r>
            <w:proofErr w:type="spellEnd"/>
            <w:r w:rsidRPr="00C36FE2">
              <w:rPr>
                <w:rFonts w:ascii="Times New Roman KZ" w:hAnsi="Times New Roman KZ"/>
                <w:lang w:val="ru-RU"/>
              </w:rPr>
              <w:t xml:space="preserve"> </w:t>
            </w:r>
            <w:proofErr w:type="spellStart"/>
            <w:r w:rsidRPr="00C36FE2">
              <w:rPr>
                <w:rFonts w:ascii="Times New Roman KZ" w:hAnsi="Times New Roman KZ"/>
                <w:lang w:val="ru-RU"/>
              </w:rPr>
              <w:t>мүмкін</w:t>
            </w:r>
            <w:proofErr w:type="spellEnd"/>
            <w:r w:rsidRPr="00C36FE2">
              <w:rPr>
                <w:rFonts w:ascii="Times New Roman KZ" w:hAnsi="Times New Roman KZ"/>
                <w:lang w:val="ru-RU"/>
              </w:rPr>
              <w:t>.</w:t>
            </w:r>
          </w:p>
          <w:p w14:paraId="636AAFA9" w14:textId="7BD0117D" w:rsidR="00605EBC" w:rsidRPr="00605EBC" w:rsidRDefault="00C36FE2" w:rsidP="00C36FE2">
            <w:pPr>
              <w:ind w:firstLine="708"/>
              <w:jc w:val="both"/>
              <w:rPr>
                <w:rFonts w:ascii="Times New Roman KZ" w:hAnsi="Times New Roman KZ"/>
                <w:lang w:val="ru-RU"/>
              </w:rPr>
            </w:pPr>
            <w:proofErr w:type="spellStart"/>
            <w:r w:rsidRPr="00C36FE2">
              <w:rPr>
                <w:rFonts w:ascii="Times New Roman KZ" w:hAnsi="Times New Roman KZ"/>
                <w:lang w:val="ru-RU"/>
              </w:rPr>
              <w:t>Шағым</w:t>
            </w:r>
            <w:proofErr w:type="spellEnd"/>
            <w:r w:rsidRPr="00C36FE2">
              <w:rPr>
                <w:rFonts w:ascii="Times New Roman KZ" w:hAnsi="Times New Roman KZ"/>
                <w:lang w:val="ru-RU"/>
              </w:rPr>
              <w:t xml:space="preserve"> </w:t>
            </w:r>
            <w:proofErr w:type="spellStart"/>
            <w:r w:rsidRPr="00C36FE2">
              <w:rPr>
                <w:rFonts w:ascii="Times New Roman KZ" w:hAnsi="Times New Roman KZ"/>
                <w:lang w:val="ru-RU"/>
              </w:rPr>
              <w:t>келіп</w:t>
            </w:r>
            <w:proofErr w:type="spellEnd"/>
            <w:r w:rsidRPr="00C36FE2">
              <w:rPr>
                <w:rFonts w:ascii="Times New Roman KZ" w:hAnsi="Times New Roman KZ"/>
                <w:lang w:val="ru-RU"/>
              </w:rPr>
              <w:t xml:space="preserve"> </w:t>
            </w:r>
            <w:proofErr w:type="spellStart"/>
            <w:r w:rsidRPr="00C36FE2">
              <w:rPr>
                <w:rFonts w:ascii="Times New Roman KZ" w:hAnsi="Times New Roman KZ"/>
                <w:lang w:val="ru-RU"/>
              </w:rPr>
              <w:t>түскен</w:t>
            </w:r>
            <w:proofErr w:type="spellEnd"/>
            <w:r w:rsidRPr="00C36FE2">
              <w:rPr>
                <w:rFonts w:ascii="Times New Roman KZ" w:hAnsi="Times New Roman KZ"/>
                <w:lang w:val="ru-RU"/>
              </w:rPr>
              <w:t xml:space="preserve"> </w:t>
            </w:r>
            <w:proofErr w:type="spellStart"/>
            <w:r w:rsidRPr="00C36FE2">
              <w:rPr>
                <w:rFonts w:ascii="Times New Roman KZ" w:hAnsi="Times New Roman KZ"/>
                <w:lang w:val="ru-RU"/>
              </w:rPr>
              <w:t>жағдайда</w:t>
            </w:r>
            <w:proofErr w:type="spellEnd"/>
            <w:r w:rsidRPr="00C36FE2">
              <w:rPr>
                <w:rFonts w:ascii="Times New Roman KZ" w:hAnsi="Times New Roman KZ"/>
                <w:lang w:val="ru-RU"/>
              </w:rPr>
              <w:t xml:space="preserve"> ҚР ӘРПК 91-бабының 4-тармағына </w:t>
            </w:r>
            <w:proofErr w:type="spellStart"/>
            <w:r w:rsidRPr="00C36FE2">
              <w:rPr>
                <w:rFonts w:ascii="Times New Roman KZ" w:hAnsi="Times New Roman KZ"/>
                <w:lang w:val="ru-RU"/>
              </w:rPr>
              <w:t>сәйкес</w:t>
            </w:r>
            <w:proofErr w:type="spellEnd"/>
            <w:r w:rsidRPr="00C36FE2">
              <w:rPr>
                <w:rFonts w:ascii="Times New Roman KZ" w:hAnsi="Times New Roman KZ"/>
                <w:lang w:val="ru-RU"/>
              </w:rPr>
              <w:t xml:space="preserve"> </w:t>
            </w:r>
            <w:proofErr w:type="spellStart"/>
            <w:r w:rsidRPr="00C36FE2">
              <w:rPr>
                <w:rFonts w:ascii="Times New Roman KZ" w:hAnsi="Times New Roman KZ"/>
                <w:lang w:val="ru-RU"/>
              </w:rPr>
              <w:t>көрсетілетін</w:t>
            </w:r>
            <w:proofErr w:type="spellEnd"/>
            <w:r w:rsidRPr="00C36FE2">
              <w:rPr>
                <w:rFonts w:ascii="Times New Roman KZ" w:hAnsi="Times New Roman KZ"/>
                <w:lang w:val="ru-RU"/>
              </w:rPr>
              <w:t xml:space="preserve"> </w:t>
            </w:r>
            <w:proofErr w:type="spellStart"/>
            <w:r w:rsidRPr="00C36FE2">
              <w:rPr>
                <w:rFonts w:ascii="Times New Roman KZ" w:hAnsi="Times New Roman KZ"/>
                <w:lang w:val="ru-RU"/>
              </w:rPr>
              <w:t>қызметті</w:t>
            </w:r>
            <w:proofErr w:type="spellEnd"/>
            <w:r w:rsidRPr="00C36FE2">
              <w:rPr>
                <w:rFonts w:ascii="Times New Roman KZ" w:hAnsi="Times New Roman KZ"/>
                <w:lang w:val="ru-RU"/>
              </w:rPr>
              <w:t xml:space="preserve"> </w:t>
            </w:r>
            <w:proofErr w:type="spellStart"/>
            <w:r w:rsidRPr="00C36FE2">
              <w:rPr>
                <w:rFonts w:ascii="Times New Roman KZ" w:hAnsi="Times New Roman KZ"/>
                <w:lang w:val="ru-RU"/>
              </w:rPr>
              <w:t>беруші</w:t>
            </w:r>
            <w:proofErr w:type="spellEnd"/>
            <w:r w:rsidRPr="00C36FE2">
              <w:rPr>
                <w:rFonts w:ascii="Times New Roman KZ" w:hAnsi="Times New Roman KZ"/>
                <w:lang w:val="ru-RU"/>
              </w:rPr>
              <w:t xml:space="preserve"> </w:t>
            </w:r>
            <w:proofErr w:type="spellStart"/>
            <w:r w:rsidRPr="00C36FE2">
              <w:rPr>
                <w:rFonts w:ascii="Times New Roman KZ" w:hAnsi="Times New Roman KZ"/>
                <w:lang w:val="ru-RU"/>
              </w:rPr>
              <w:t>шағымды</w:t>
            </w:r>
            <w:proofErr w:type="spellEnd"/>
            <w:r w:rsidRPr="00C36FE2">
              <w:rPr>
                <w:rFonts w:ascii="Times New Roman KZ" w:hAnsi="Times New Roman KZ"/>
                <w:lang w:val="ru-RU"/>
              </w:rPr>
              <w:t xml:space="preserve"> </w:t>
            </w:r>
            <w:proofErr w:type="spellStart"/>
            <w:r w:rsidRPr="00C36FE2">
              <w:rPr>
                <w:rFonts w:ascii="Times New Roman KZ" w:hAnsi="Times New Roman KZ"/>
                <w:lang w:val="ru-RU"/>
              </w:rPr>
              <w:t>қарайтын</w:t>
            </w:r>
            <w:proofErr w:type="spellEnd"/>
            <w:r w:rsidRPr="00C36FE2">
              <w:rPr>
                <w:rFonts w:ascii="Times New Roman KZ" w:hAnsi="Times New Roman KZ"/>
                <w:lang w:val="ru-RU"/>
              </w:rPr>
              <w:t xml:space="preserve"> </w:t>
            </w:r>
            <w:proofErr w:type="spellStart"/>
            <w:r w:rsidRPr="00C36FE2">
              <w:rPr>
                <w:rFonts w:ascii="Times New Roman KZ" w:hAnsi="Times New Roman KZ"/>
                <w:lang w:val="ru-RU"/>
              </w:rPr>
              <w:t>органға</w:t>
            </w:r>
            <w:proofErr w:type="spellEnd"/>
            <w:r w:rsidRPr="00C36FE2">
              <w:rPr>
                <w:rFonts w:ascii="Times New Roman KZ" w:hAnsi="Times New Roman KZ"/>
                <w:lang w:val="ru-RU"/>
              </w:rPr>
              <w:t xml:space="preserve"> </w:t>
            </w:r>
            <w:proofErr w:type="spellStart"/>
            <w:r w:rsidRPr="00C36FE2">
              <w:rPr>
                <w:rFonts w:ascii="Times New Roman KZ" w:hAnsi="Times New Roman KZ"/>
                <w:lang w:val="ru-RU"/>
              </w:rPr>
              <w:t>ол</w:t>
            </w:r>
            <w:proofErr w:type="spellEnd"/>
            <w:r w:rsidRPr="00C36FE2">
              <w:rPr>
                <w:rFonts w:ascii="Times New Roman KZ" w:hAnsi="Times New Roman KZ"/>
                <w:lang w:val="ru-RU"/>
              </w:rPr>
              <w:t xml:space="preserve"> </w:t>
            </w:r>
            <w:proofErr w:type="spellStart"/>
            <w:r w:rsidRPr="00C36FE2">
              <w:rPr>
                <w:rFonts w:ascii="Times New Roman KZ" w:hAnsi="Times New Roman KZ"/>
                <w:lang w:val="ru-RU"/>
              </w:rPr>
              <w:t>келіп</w:t>
            </w:r>
            <w:proofErr w:type="spellEnd"/>
            <w:r w:rsidRPr="00C36FE2">
              <w:rPr>
                <w:rFonts w:ascii="Times New Roman KZ" w:hAnsi="Times New Roman KZ"/>
                <w:lang w:val="ru-RU"/>
              </w:rPr>
              <w:t xml:space="preserve"> </w:t>
            </w:r>
            <w:proofErr w:type="spellStart"/>
            <w:r w:rsidRPr="00C36FE2">
              <w:rPr>
                <w:rFonts w:ascii="Times New Roman KZ" w:hAnsi="Times New Roman KZ"/>
                <w:lang w:val="ru-RU"/>
              </w:rPr>
              <w:t>түскен</w:t>
            </w:r>
            <w:proofErr w:type="spellEnd"/>
            <w:r w:rsidRPr="00C36FE2">
              <w:rPr>
                <w:rFonts w:ascii="Times New Roman KZ" w:hAnsi="Times New Roman KZ"/>
                <w:lang w:val="ru-RU"/>
              </w:rPr>
              <w:t xml:space="preserve"> </w:t>
            </w:r>
            <w:proofErr w:type="spellStart"/>
            <w:r w:rsidRPr="00C36FE2">
              <w:rPr>
                <w:rFonts w:ascii="Times New Roman KZ" w:hAnsi="Times New Roman KZ"/>
                <w:lang w:val="ru-RU"/>
              </w:rPr>
              <w:t>күннен</w:t>
            </w:r>
            <w:proofErr w:type="spellEnd"/>
            <w:r w:rsidRPr="00C36FE2">
              <w:rPr>
                <w:rFonts w:ascii="Times New Roman KZ" w:hAnsi="Times New Roman KZ"/>
                <w:lang w:val="ru-RU"/>
              </w:rPr>
              <w:t xml:space="preserve"> </w:t>
            </w:r>
            <w:proofErr w:type="spellStart"/>
            <w:r w:rsidRPr="00C36FE2">
              <w:rPr>
                <w:rFonts w:ascii="Times New Roman KZ" w:hAnsi="Times New Roman KZ"/>
                <w:lang w:val="ru-RU"/>
              </w:rPr>
              <w:t>бастап</w:t>
            </w:r>
            <w:proofErr w:type="spellEnd"/>
            <w:r w:rsidRPr="00C36FE2">
              <w:rPr>
                <w:rFonts w:ascii="Times New Roman KZ" w:hAnsi="Times New Roman KZ"/>
                <w:lang w:val="ru-RU"/>
              </w:rPr>
              <w:t xml:space="preserve"> 3 (</w:t>
            </w:r>
            <w:proofErr w:type="spellStart"/>
            <w:r w:rsidRPr="00C36FE2">
              <w:rPr>
                <w:rFonts w:ascii="Times New Roman KZ" w:hAnsi="Times New Roman KZ"/>
                <w:lang w:val="ru-RU"/>
              </w:rPr>
              <w:t>үш</w:t>
            </w:r>
            <w:proofErr w:type="spellEnd"/>
            <w:r w:rsidRPr="00C36FE2">
              <w:rPr>
                <w:rFonts w:ascii="Times New Roman KZ" w:hAnsi="Times New Roman KZ"/>
                <w:lang w:val="ru-RU"/>
              </w:rPr>
              <w:t xml:space="preserve">) </w:t>
            </w:r>
            <w:proofErr w:type="spellStart"/>
            <w:r w:rsidRPr="00C36FE2">
              <w:rPr>
                <w:rFonts w:ascii="Times New Roman KZ" w:hAnsi="Times New Roman KZ"/>
                <w:lang w:val="ru-RU"/>
              </w:rPr>
              <w:t>жұмыс</w:t>
            </w:r>
            <w:proofErr w:type="spellEnd"/>
            <w:r w:rsidRPr="00C36FE2">
              <w:rPr>
                <w:rFonts w:ascii="Times New Roman KZ" w:hAnsi="Times New Roman KZ"/>
                <w:lang w:val="ru-RU"/>
              </w:rPr>
              <w:t xml:space="preserve"> </w:t>
            </w:r>
            <w:proofErr w:type="spellStart"/>
            <w:r w:rsidRPr="00C36FE2">
              <w:rPr>
                <w:rFonts w:ascii="Times New Roman KZ" w:hAnsi="Times New Roman KZ"/>
                <w:lang w:val="ru-RU"/>
              </w:rPr>
              <w:t>күні</w:t>
            </w:r>
            <w:proofErr w:type="spellEnd"/>
            <w:r w:rsidRPr="00C36FE2">
              <w:rPr>
                <w:rFonts w:ascii="Times New Roman KZ" w:hAnsi="Times New Roman KZ"/>
                <w:lang w:val="ru-RU"/>
              </w:rPr>
              <w:t xml:space="preserve"> </w:t>
            </w:r>
            <w:proofErr w:type="spellStart"/>
            <w:r w:rsidRPr="00C36FE2">
              <w:rPr>
                <w:rFonts w:ascii="Times New Roman KZ" w:hAnsi="Times New Roman KZ"/>
                <w:lang w:val="ru-RU"/>
              </w:rPr>
              <w:t>ішінде</w:t>
            </w:r>
            <w:proofErr w:type="spellEnd"/>
            <w:r w:rsidRPr="00C36FE2">
              <w:rPr>
                <w:rFonts w:ascii="Times New Roman KZ" w:hAnsi="Times New Roman KZ"/>
                <w:lang w:val="ru-RU"/>
              </w:rPr>
              <w:t xml:space="preserve"> </w:t>
            </w:r>
            <w:proofErr w:type="spellStart"/>
            <w:r w:rsidRPr="00C36FE2">
              <w:rPr>
                <w:rFonts w:ascii="Times New Roman KZ" w:hAnsi="Times New Roman KZ"/>
                <w:lang w:val="ru-RU"/>
              </w:rPr>
              <w:t>жібереді</w:t>
            </w:r>
            <w:proofErr w:type="spellEnd"/>
            <w:r w:rsidRPr="00C36FE2">
              <w:rPr>
                <w:rFonts w:ascii="Times New Roman KZ" w:hAnsi="Times New Roman KZ"/>
                <w:lang w:val="ru-RU"/>
              </w:rPr>
              <w:t xml:space="preserve">. </w:t>
            </w:r>
            <w:proofErr w:type="spellStart"/>
            <w:r w:rsidRPr="00C36FE2">
              <w:rPr>
                <w:rFonts w:ascii="Times New Roman KZ" w:hAnsi="Times New Roman KZ"/>
                <w:lang w:val="ru-RU"/>
              </w:rPr>
              <w:t>Көрсетілетін</w:t>
            </w:r>
            <w:proofErr w:type="spellEnd"/>
            <w:r w:rsidRPr="00C36FE2">
              <w:rPr>
                <w:rFonts w:ascii="Times New Roman KZ" w:hAnsi="Times New Roman KZ"/>
                <w:lang w:val="ru-RU"/>
              </w:rPr>
              <w:t xml:space="preserve"> </w:t>
            </w:r>
            <w:proofErr w:type="spellStart"/>
            <w:r w:rsidRPr="00C36FE2">
              <w:rPr>
                <w:rFonts w:ascii="Times New Roman KZ" w:hAnsi="Times New Roman KZ"/>
                <w:lang w:val="ru-RU"/>
              </w:rPr>
              <w:t>қызметті</w:t>
            </w:r>
            <w:proofErr w:type="spellEnd"/>
            <w:r w:rsidRPr="00C36FE2">
              <w:rPr>
                <w:rFonts w:ascii="Times New Roman KZ" w:hAnsi="Times New Roman KZ"/>
                <w:lang w:val="ru-RU"/>
              </w:rPr>
              <w:t xml:space="preserve"> </w:t>
            </w:r>
            <w:proofErr w:type="spellStart"/>
            <w:r w:rsidRPr="00C36FE2">
              <w:rPr>
                <w:rFonts w:ascii="Times New Roman KZ" w:hAnsi="Times New Roman KZ"/>
                <w:lang w:val="ru-RU"/>
              </w:rPr>
              <w:t>беруші</w:t>
            </w:r>
            <w:proofErr w:type="spellEnd"/>
            <w:r w:rsidRPr="00C36FE2">
              <w:rPr>
                <w:rFonts w:ascii="Times New Roman KZ" w:hAnsi="Times New Roman KZ"/>
                <w:lang w:val="ru-RU"/>
              </w:rPr>
              <w:t xml:space="preserve"> </w:t>
            </w:r>
            <w:proofErr w:type="spellStart"/>
            <w:r w:rsidRPr="00C36FE2">
              <w:rPr>
                <w:rFonts w:ascii="Times New Roman KZ" w:hAnsi="Times New Roman KZ"/>
                <w:lang w:val="ru-RU"/>
              </w:rPr>
              <w:t>қолайлы</w:t>
            </w:r>
            <w:proofErr w:type="spellEnd"/>
            <w:r w:rsidRPr="00C36FE2">
              <w:rPr>
                <w:rFonts w:ascii="Times New Roman KZ" w:hAnsi="Times New Roman KZ"/>
                <w:lang w:val="ru-RU"/>
              </w:rPr>
              <w:t xml:space="preserve"> акт </w:t>
            </w:r>
            <w:proofErr w:type="spellStart"/>
            <w:r w:rsidRPr="00C36FE2">
              <w:rPr>
                <w:rFonts w:ascii="Times New Roman KZ" w:hAnsi="Times New Roman KZ"/>
                <w:lang w:val="ru-RU"/>
              </w:rPr>
              <w:t>қабылданған</w:t>
            </w:r>
            <w:proofErr w:type="spellEnd"/>
            <w:r w:rsidRPr="00C36FE2">
              <w:rPr>
                <w:rFonts w:ascii="Times New Roman KZ" w:hAnsi="Times New Roman KZ"/>
                <w:lang w:val="ru-RU"/>
              </w:rPr>
              <w:t xml:space="preserve">, </w:t>
            </w:r>
            <w:proofErr w:type="spellStart"/>
            <w:r w:rsidRPr="00C36FE2">
              <w:rPr>
                <w:rFonts w:ascii="Times New Roman KZ" w:hAnsi="Times New Roman KZ"/>
                <w:lang w:val="ru-RU"/>
              </w:rPr>
              <w:t>шағымда</w:t>
            </w:r>
            <w:proofErr w:type="spellEnd"/>
            <w:r w:rsidRPr="00C36FE2">
              <w:rPr>
                <w:rFonts w:ascii="Times New Roman KZ" w:hAnsi="Times New Roman KZ"/>
                <w:lang w:val="ru-RU"/>
              </w:rPr>
              <w:t xml:space="preserve"> </w:t>
            </w:r>
            <w:proofErr w:type="spellStart"/>
            <w:r w:rsidRPr="00C36FE2">
              <w:rPr>
                <w:rFonts w:ascii="Times New Roman KZ" w:hAnsi="Times New Roman KZ"/>
                <w:lang w:val="ru-RU"/>
              </w:rPr>
              <w:t>көрсетілген</w:t>
            </w:r>
            <w:proofErr w:type="spellEnd"/>
            <w:r w:rsidRPr="00C36FE2">
              <w:rPr>
                <w:rFonts w:ascii="Times New Roman KZ" w:hAnsi="Times New Roman KZ"/>
                <w:lang w:val="ru-RU"/>
              </w:rPr>
              <w:t xml:space="preserve"> </w:t>
            </w:r>
            <w:proofErr w:type="spellStart"/>
            <w:r w:rsidRPr="00C36FE2">
              <w:rPr>
                <w:rFonts w:ascii="Times New Roman KZ" w:hAnsi="Times New Roman KZ"/>
                <w:lang w:val="ru-RU"/>
              </w:rPr>
              <w:t>талаптарды</w:t>
            </w:r>
            <w:proofErr w:type="spellEnd"/>
            <w:r w:rsidRPr="00C36FE2">
              <w:rPr>
                <w:rFonts w:ascii="Times New Roman KZ" w:hAnsi="Times New Roman KZ"/>
                <w:lang w:val="ru-RU"/>
              </w:rPr>
              <w:t xml:space="preserve"> </w:t>
            </w:r>
            <w:proofErr w:type="spellStart"/>
            <w:r w:rsidRPr="00C36FE2">
              <w:rPr>
                <w:rFonts w:ascii="Times New Roman KZ" w:hAnsi="Times New Roman KZ"/>
                <w:lang w:val="ru-RU"/>
              </w:rPr>
              <w:t>толық</w:t>
            </w:r>
            <w:proofErr w:type="spellEnd"/>
            <w:r w:rsidRPr="00C36FE2">
              <w:rPr>
                <w:rFonts w:ascii="Times New Roman KZ" w:hAnsi="Times New Roman KZ"/>
                <w:lang w:val="ru-RU"/>
              </w:rPr>
              <w:t xml:space="preserve"> </w:t>
            </w:r>
            <w:proofErr w:type="spellStart"/>
            <w:r w:rsidRPr="00C36FE2">
              <w:rPr>
                <w:rFonts w:ascii="Times New Roman KZ" w:hAnsi="Times New Roman KZ"/>
                <w:lang w:val="ru-RU"/>
              </w:rPr>
              <w:t>қанағаттандыратын</w:t>
            </w:r>
            <w:proofErr w:type="spellEnd"/>
            <w:r w:rsidRPr="00C36FE2">
              <w:rPr>
                <w:rFonts w:ascii="Times New Roman KZ" w:hAnsi="Times New Roman KZ"/>
                <w:lang w:val="ru-RU"/>
              </w:rPr>
              <w:t xml:space="preserve"> </w:t>
            </w:r>
            <w:proofErr w:type="spellStart"/>
            <w:r w:rsidRPr="00C36FE2">
              <w:rPr>
                <w:rFonts w:ascii="Times New Roman KZ" w:hAnsi="Times New Roman KZ"/>
                <w:lang w:val="ru-RU"/>
              </w:rPr>
              <w:t>әкімшілік</w:t>
            </w:r>
            <w:proofErr w:type="spellEnd"/>
            <w:r w:rsidRPr="00C36FE2">
              <w:rPr>
                <w:rFonts w:ascii="Times New Roman KZ" w:hAnsi="Times New Roman KZ"/>
                <w:lang w:val="ru-RU"/>
              </w:rPr>
              <w:t xml:space="preserve"> </w:t>
            </w:r>
            <w:proofErr w:type="spellStart"/>
            <w:r w:rsidRPr="00C36FE2">
              <w:rPr>
                <w:rFonts w:ascii="Times New Roman KZ" w:hAnsi="Times New Roman KZ"/>
                <w:lang w:val="ru-RU"/>
              </w:rPr>
              <w:t>іс-әрекет</w:t>
            </w:r>
            <w:proofErr w:type="spellEnd"/>
            <w:r w:rsidRPr="00C36FE2">
              <w:rPr>
                <w:rFonts w:ascii="Times New Roman KZ" w:hAnsi="Times New Roman KZ"/>
                <w:lang w:val="ru-RU"/>
              </w:rPr>
              <w:t xml:space="preserve"> </w:t>
            </w:r>
            <w:proofErr w:type="spellStart"/>
            <w:r w:rsidRPr="00C36FE2">
              <w:rPr>
                <w:rFonts w:ascii="Times New Roman KZ" w:hAnsi="Times New Roman KZ"/>
                <w:lang w:val="ru-RU"/>
              </w:rPr>
              <w:t>жасалған</w:t>
            </w:r>
            <w:proofErr w:type="spellEnd"/>
            <w:r w:rsidRPr="00C36FE2">
              <w:rPr>
                <w:rFonts w:ascii="Times New Roman KZ" w:hAnsi="Times New Roman KZ"/>
                <w:lang w:val="ru-RU"/>
              </w:rPr>
              <w:t xml:space="preserve"> </w:t>
            </w:r>
            <w:proofErr w:type="spellStart"/>
            <w:r w:rsidRPr="00C36FE2">
              <w:rPr>
                <w:rFonts w:ascii="Times New Roman KZ" w:hAnsi="Times New Roman KZ"/>
                <w:lang w:val="ru-RU"/>
              </w:rPr>
              <w:t>жағдайда</w:t>
            </w:r>
            <w:proofErr w:type="spellEnd"/>
            <w:r w:rsidRPr="00C36FE2">
              <w:rPr>
                <w:rFonts w:ascii="Times New Roman KZ" w:hAnsi="Times New Roman KZ"/>
                <w:lang w:val="ru-RU"/>
              </w:rPr>
              <w:t xml:space="preserve"> </w:t>
            </w:r>
            <w:proofErr w:type="spellStart"/>
            <w:r w:rsidRPr="00C36FE2">
              <w:rPr>
                <w:rFonts w:ascii="Times New Roman KZ" w:hAnsi="Times New Roman KZ"/>
                <w:lang w:val="ru-RU"/>
              </w:rPr>
              <w:t>шағымды</w:t>
            </w:r>
            <w:proofErr w:type="spellEnd"/>
            <w:r w:rsidRPr="00C36FE2">
              <w:rPr>
                <w:rFonts w:ascii="Times New Roman KZ" w:hAnsi="Times New Roman KZ"/>
                <w:lang w:val="ru-RU"/>
              </w:rPr>
              <w:t xml:space="preserve"> </w:t>
            </w:r>
            <w:proofErr w:type="spellStart"/>
            <w:r w:rsidRPr="00C36FE2">
              <w:rPr>
                <w:rFonts w:ascii="Times New Roman KZ" w:hAnsi="Times New Roman KZ"/>
                <w:lang w:val="ru-RU"/>
              </w:rPr>
              <w:t>қарайтын</w:t>
            </w:r>
            <w:proofErr w:type="spellEnd"/>
            <w:r w:rsidRPr="00C36FE2">
              <w:rPr>
                <w:rFonts w:ascii="Times New Roman KZ" w:hAnsi="Times New Roman KZ"/>
                <w:lang w:val="ru-RU"/>
              </w:rPr>
              <w:t xml:space="preserve"> </w:t>
            </w:r>
            <w:proofErr w:type="spellStart"/>
            <w:r w:rsidRPr="00C36FE2">
              <w:rPr>
                <w:rFonts w:ascii="Times New Roman KZ" w:hAnsi="Times New Roman KZ"/>
                <w:lang w:val="ru-RU"/>
              </w:rPr>
              <w:t>органға</w:t>
            </w:r>
            <w:proofErr w:type="spellEnd"/>
            <w:r w:rsidRPr="00C36FE2">
              <w:rPr>
                <w:rFonts w:ascii="Times New Roman KZ" w:hAnsi="Times New Roman KZ"/>
                <w:lang w:val="ru-RU"/>
              </w:rPr>
              <w:t xml:space="preserve"> </w:t>
            </w:r>
            <w:proofErr w:type="spellStart"/>
            <w:r w:rsidRPr="00C36FE2">
              <w:rPr>
                <w:rFonts w:ascii="Times New Roman KZ" w:hAnsi="Times New Roman KZ"/>
                <w:lang w:val="ru-RU"/>
              </w:rPr>
              <w:lastRenderedPageBreak/>
              <w:t>шағымды</w:t>
            </w:r>
            <w:proofErr w:type="spellEnd"/>
            <w:r w:rsidRPr="00C36FE2">
              <w:rPr>
                <w:rFonts w:ascii="Times New Roman KZ" w:hAnsi="Times New Roman KZ"/>
                <w:lang w:val="ru-RU"/>
              </w:rPr>
              <w:t xml:space="preserve"> </w:t>
            </w:r>
            <w:proofErr w:type="spellStart"/>
            <w:r w:rsidRPr="00C36FE2">
              <w:rPr>
                <w:rFonts w:ascii="Times New Roman KZ" w:hAnsi="Times New Roman KZ"/>
                <w:lang w:val="ru-RU"/>
              </w:rPr>
              <w:t>жібермейді</w:t>
            </w:r>
            <w:proofErr w:type="spellEnd"/>
            <w:r w:rsidRPr="00C36FE2">
              <w:rPr>
                <w:rFonts w:ascii="Times New Roman KZ" w:hAnsi="Times New Roman KZ"/>
                <w:lang w:val="ru-RU"/>
              </w:rPr>
              <w:t>.</w:t>
            </w:r>
          </w:p>
        </w:tc>
        <w:tc>
          <w:tcPr>
            <w:tcW w:w="3119" w:type="dxa"/>
          </w:tcPr>
          <w:p w14:paraId="0EE1CD20" w14:textId="77777777" w:rsidR="00605EBC" w:rsidRPr="002F12C8" w:rsidRDefault="00B846EF" w:rsidP="0036009F">
            <w:pPr>
              <w:jc w:val="both"/>
              <w:rPr>
                <w:color w:val="000000"/>
                <w:lang w:val="ru-RU"/>
              </w:rPr>
            </w:pPr>
            <w:r w:rsidRPr="001A376B">
              <w:rPr>
                <w:rFonts w:ascii="Times New Roman KZ" w:hAnsi="Times New Roman KZ"/>
                <w:lang w:val="ru-RU"/>
              </w:rPr>
              <w:lastRenderedPageBreak/>
              <w:t>«</w:t>
            </w:r>
            <w:proofErr w:type="spellStart"/>
            <w:r w:rsidRPr="001A376B">
              <w:rPr>
                <w:rFonts w:ascii="Times New Roman KZ" w:hAnsi="Times New Roman KZ"/>
                <w:lang w:val="ru-RU"/>
              </w:rPr>
              <w:t>Мемлекеттік</w:t>
            </w:r>
            <w:proofErr w:type="spellEnd"/>
            <w:r w:rsidRPr="001A376B">
              <w:rPr>
                <w:rFonts w:ascii="Times New Roman KZ" w:hAnsi="Times New Roman KZ"/>
                <w:lang w:val="ru-RU"/>
              </w:rPr>
              <w:t xml:space="preserve"> </w:t>
            </w:r>
            <w:proofErr w:type="spellStart"/>
            <w:r w:rsidRPr="001A376B">
              <w:rPr>
                <w:rFonts w:ascii="Times New Roman KZ" w:hAnsi="Times New Roman KZ"/>
                <w:lang w:val="ru-RU"/>
              </w:rPr>
              <w:t>көрсетілетін</w:t>
            </w:r>
            <w:proofErr w:type="spellEnd"/>
            <w:r w:rsidRPr="001A376B">
              <w:rPr>
                <w:rFonts w:ascii="Times New Roman KZ" w:hAnsi="Times New Roman KZ"/>
                <w:lang w:val="ru-RU"/>
              </w:rPr>
              <w:t xml:space="preserve"> </w:t>
            </w:r>
            <w:proofErr w:type="spellStart"/>
            <w:r w:rsidRPr="001A376B">
              <w:rPr>
                <w:rFonts w:ascii="Times New Roman KZ" w:hAnsi="Times New Roman KZ"/>
                <w:lang w:val="ru-RU"/>
              </w:rPr>
              <w:t>қызметтер</w:t>
            </w:r>
            <w:proofErr w:type="spellEnd"/>
            <w:r w:rsidRPr="001A376B">
              <w:rPr>
                <w:rFonts w:ascii="Times New Roman KZ" w:hAnsi="Times New Roman KZ"/>
                <w:lang w:val="ru-RU"/>
              </w:rPr>
              <w:t xml:space="preserve"> </w:t>
            </w:r>
            <w:proofErr w:type="spellStart"/>
            <w:r w:rsidRPr="001A376B">
              <w:rPr>
                <w:rFonts w:ascii="Times New Roman KZ" w:hAnsi="Times New Roman KZ"/>
                <w:lang w:val="ru-RU"/>
              </w:rPr>
              <w:t>туралы</w:t>
            </w:r>
            <w:proofErr w:type="spellEnd"/>
            <w:r w:rsidRPr="001A376B">
              <w:rPr>
                <w:rFonts w:ascii="Times New Roman KZ" w:hAnsi="Times New Roman KZ"/>
                <w:lang w:val="ru-RU"/>
              </w:rPr>
              <w:t xml:space="preserve">» </w:t>
            </w:r>
            <w:proofErr w:type="spellStart"/>
            <w:r w:rsidRPr="001A376B">
              <w:rPr>
                <w:rFonts w:ascii="Times New Roman KZ" w:hAnsi="Times New Roman KZ"/>
                <w:lang w:val="ru-RU"/>
              </w:rPr>
              <w:t>Заңына</w:t>
            </w:r>
            <w:proofErr w:type="spellEnd"/>
            <w:r w:rsidRPr="001A376B">
              <w:rPr>
                <w:rFonts w:ascii="Times New Roman KZ" w:hAnsi="Times New Roman KZ"/>
                <w:lang w:val="ru-RU"/>
              </w:rPr>
              <w:t xml:space="preserve">, </w:t>
            </w:r>
            <w:proofErr w:type="spellStart"/>
            <w:r w:rsidRPr="001A376B">
              <w:rPr>
                <w:rFonts w:ascii="Times New Roman KZ" w:hAnsi="Times New Roman KZ"/>
                <w:lang w:val="ru-RU"/>
              </w:rPr>
              <w:t>сондай-ақ</w:t>
            </w:r>
            <w:proofErr w:type="spellEnd"/>
            <w:r w:rsidRPr="001A376B">
              <w:rPr>
                <w:rFonts w:ascii="Times New Roman KZ" w:hAnsi="Times New Roman KZ"/>
                <w:lang w:val="ru-RU"/>
              </w:rPr>
              <w:t xml:space="preserve"> </w:t>
            </w:r>
            <w:proofErr w:type="spellStart"/>
            <w:r w:rsidRPr="001A376B">
              <w:rPr>
                <w:rFonts w:ascii="Times New Roman KZ" w:hAnsi="Times New Roman KZ"/>
                <w:lang w:val="ru-RU"/>
              </w:rPr>
              <w:t>Қазақстан</w:t>
            </w:r>
            <w:proofErr w:type="spellEnd"/>
            <w:r w:rsidRPr="001A376B">
              <w:rPr>
                <w:rFonts w:ascii="Times New Roman KZ" w:hAnsi="Times New Roman KZ"/>
                <w:lang w:val="ru-RU"/>
              </w:rPr>
              <w:t xml:space="preserve"> </w:t>
            </w:r>
            <w:proofErr w:type="spellStart"/>
            <w:r w:rsidRPr="001A376B">
              <w:rPr>
                <w:rFonts w:ascii="Times New Roman KZ" w:hAnsi="Times New Roman KZ"/>
                <w:lang w:val="ru-RU"/>
              </w:rPr>
              <w:t>Республикасының</w:t>
            </w:r>
            <w:proofErr w:type="spellEnd"/>
            <w:r w:rsidRPr="001A376B">
              <w:rPr>
                <w:rFonts w:ascii="Times New Roman KZ" w:hAnsi="Times New Roman KZ"/>
                <w:lang w:val="ru-RU"/>
              </w:rPr>
              <w:t xml:space="preserve"> </w:t>
            </w:r>
            <w:proofErr w:type="spellStart"/>
            <w:r w:rsidRPr="001A376B">
              <w:rPr>
                <w:rFonts w:ascii="Times New Roman KZ" w:hAnsi="Times New Roman KZ"/>
                <w:lang w:val="ru-RU"/>
              </w:rPr>
              <w:t>Әкімшілік</w:t>
            </w:r>
            <w:proofErr w:type="spellEnd"/>
            <w:r w:rsidRPr="001A376B">
              <w:rPr>
                <w:rFonts w:ascii="Times New Roman KZ" w:hAnsi="Times New Roman KZ"/>
                <w:lang w:val="ru-RU"/>
              </w:rPr>
              <w:t xml:space="preserve"> </w:t>
            </w:r>
            <w:proofErr w:type="spellStart"/>
            <w:r w:rsidRPr="001A376B">
              <w:rPr>
                <w:rFonts w:ascii="Times New Roman KZ" w:hAnsi="Times New Roman KZ"/>
                <w:lang w:val="ru-RU"/>
              </w:rPr>
              <w:t>іс</w:t>
            </w:r>
            <w:proofErr w:type="spellEnd"/>
            <w:r w:rsidRPr="001A376B">
              <w:rPr>
                <w:rFonts w:ascii="Times New Roman KZ" w:hAnsi="Times New Roman KZ"/>
                <w:lang w:val="ru-RU"/>
              </w:rPr>
              <w:t xml:space="preserve"> </w:t>
            </w:r>
            <w:proofErr w:type="spellStart"/>
            <w:r w:rsidRPr="001A376B">
              <w:rPr>
                <w:rFonts w:ascii="Times New Roman KZ" w:hAnsi="Times New Roman KZ"/>
                <w:lang w:val="ru-RU"/>
              </w:rPr>
              <w:t>жүргізу</w:t>
            </w:r>
            <w:proofErr w:type="spellEnd"/>
            <w:r w:rsidRPr="001A376B">
              <w:rPr>
                <w:rFonts w:ascii="Times New Roman KZ" w:hAnsi="Times New Roman KZ"/>
                <w:lang w:val="ru-RU"/>
              </w:rPr>
              <w:t xml:space="preserve"> </w:t>
            </w:r>
            <w:proofErr w:type="spellStart"/>
            <w:r w:rsidRPr="001A376B">
              <w:rPr>
                <w:rFonts w:ascii="Times New Roman KZ" w:hAnsi="Times New Roman KZ"/>
                <w:lang w:val="ru-RU"/>
              </w:rPr>
              <w:t>кодексінің</w:t>
            </w:r>
            <w:proofErr w:type="spellEnd"/>
            <w:r w:rsidRPr="001A376B">
              <w:rPr>
                <w:rFonts w:ascii="Times New Roman KZ" w:hAnsi="Times New Roman KZ"/>
                <w:lang w:val="ru-RU"/>
              </w:rPr>
              <w:t xml:space="preserve"> </w:t>
            </w:r>
            <w:proofErr w:type="spellStart"/>
            <w:r w:rsidRPr="001A376B">
              <w:rPr>
                <w:rFonts w:ascii="Times New Roman KZ" w:hAnsi="Times New Roman KZ"/>
                <w:lang w:val="ru-RU"/>
              </w:rPr>
              <w:t>талаптарына</w:t>
            </w:r>
            <w:proofErr w:type="spellEnd"/>
            <w:r w:rsidRPr="001A376B">
              <w:rPr>
                <w:rFonts w:ascii="Times New Roman KZ" w:hAnsi="Times New Roman KZ"/>
                <w:lang w:val="ru-RU"/>
              </w:rPr>
              <w:t xml:space="preserve"> </w:t>
            </w:r>
            <w:proofErr w:type="spellStart"/>
            <w:r w:rsidRPr="001A376B">
              <w:rPr>
                <w:rFonts w:ascii="Times New Roman KZ" w:hAnsi="Times New Roman KZ"/>
                <w:lang w:val="ru-RU"/>
              </w:rPr>
              <w:t>сәйкестендірілді</w:t>
            </w:r>
            <w:proofErr w:type="spellEnd"/>
            <w:r w:rsidRPr="001A376B">
              <w:rPr>
                <w:rFonts w:ascii="Times New Roman KZ" w:hAnsi="Times New Roman KZ"/>
                <w:lang w:val="ru-RU"/>
              </w:rPr>
              <w:t>.</w:t>
            </w:r>
          </w:p>
        </w:tc>
      </w:tr>
      <w:tr w:rsidR="00605EBC" w:rsidRPr="00795C30" w14:paraId="42EEBEC4" w14:textId="77777777" w:rsidTr="009D3D08">
        <w:tc>
          <w:tcPr>
            <w:tcW w:w="675" w:type="dxa"/>
          </w:tcPr>
          <w:p w14:paraId="6013ED2D" w14:textId="77777777" w:rsidR="00605EBC" w:rsidRPr="002F12C8" w:rsidRDefault="009D3D08" w:rsidP="00851ADC">
            <w:pPr>
              <w:jc w:val="center"/>
              <w:rPr>
                <w:color w:val="000000"/>
                <w:lang w:val="ru-RU"/>
              </w:rPr>
            </w:pPr>
            <w:r>
              <w:rPr>
                <w:color w:val="000000"/>
                <w:lang w:val="ru-RU"/>
              </w:rPr>
              <w:t>8</w:t>
            </w:r>
          </w:p>
        </w:tc>
        <w:tc>
          <w:tcPr>
            <w:tcW w:w="2410" w:type="dxa"/>
          </w:tcPr>
          <w:p w14:paraId="777EBFA5" w14:textId="77777777" w:rsidR="00605EBC" w:rsidRDefault="00C504D7" w:rsidP="002F12C8">
            <w:pPr>
              <w:jc w:val="center"/>
              <w:rPr>
                <w:color w:val="000000"/>
                <w:lang w:val="ru-RU"/>
              </w:rPr>
            </w:pPr>
            <w:r w:rsidRPr="00C504D7">
              <w:rPr>
                <w:color w:val="000000"/>
                <w:lang w:val="ru-RU"/>
              </w:rPr>
              <w:t>1</w:t>
            </w:r>
            <w:r>
              <w:rPr>
                <w:color w:val="000000"/>
                <w:lang w:val="ru-RU"/>
              </w:rPr>
              <w:t>7</w:t>
            </w:r>
            <w:r w:rsidRPr="00C504D7">
              <w:rPr>
                <w:color w:val="000000"/>
                <w:lang w:val="ru-RU"/>
              </w:rPr>
              <w:t>-</w:t>
            </w:r>
            <w:r>
              <w:rPr>
                <w:color w:val="000000"/>
                <w:lang w:val="ru-RU"/>
              </w:rPr>
              <w:t xml:space="preserve">1 </w:t>
            </w:r>
            <w:proofErr w:type="spellStart"/>
            <w:r w:rsidRPr="00C504D7">
              <w:rPr>
                <w:color w:val="000000"/>
                <w:lang w:val="ru-RU"/>
              </w:rPr>
              <w:t>тармақ</w:t>
            </w:r>
            <w:proofErr w:type="spellEnd"/>
          </w:p>
        </w:tc>
        <w:tc>
          <w:tcPr>
            <w:tcW w:w="4394" w:type="dxa"/>
          </w:tcPr>
          <w:p w14:paraId="548B1726" w14:textId="77777777" w:rsidR="00605EBC" w:rsidRPr="00605EBC" w:rsidRDefault="00795C30" w:rsidP="00605EBC">
            <w:pPr>
              <w:jc w:val="center"/>
              <w:rPr>
                <w:b/>
              </w:rPr>
            </w:pPr>
            <w:proofErr w:type="spellStart"/>
            <w:r>
              <w:rPr>
                <w:b/>
                <w:color w:val="000000"/>
                <w:lang w:val="ru-RU"/>
              </w:rPr>
              <w:t>жо</w:t>
            </w:r>
            <w:proofErr w:type="spellEnd"/>
            <w:r>
              <w:rPr>
                <w:b/>
                <w:color w:val="000000"/>
                <w:lang w:val="kk-KZ"/>
              </w:rPr>
              <w:t>қ</w:t>
            </w:r>
          </w:p>
        </w:tc>
        <w:tc>
          <w:tcPr>
            <w:tcW w:w="5245" w:type="dxa"/>
          </w:tcPr>
          <w:p w14:paraId="7703F088" w14:textId="77777777" w:rsidR="0081402C" w:rsidRPr="0081402C" w:rsidRDefault="0081402C" w:rsidP="0081402C">
            <w:pPr>
              <w:ind w:firstLine="708"/>
              <w:jc w:val="both"/>
              <w:rPr>
                <w:rFonts w:ascii="Times New Roman KZ" w:hAnsi="Times New Roman KZ"/>
              </w:rPr>
            </w:pPr>
            <w:r w:rsidRPr="0081402C">
              <w:rPr>
                <w:rFonts w:ascii="Times New Roman KZ" w:hAnsi="Times New Roman KZ"/>
              </w:rPr>
              <w:t xml:space="preserve">17-1. </w:t>
            </w:r>
            <w:proofErr w:type="spellStart"/>
            <w:r w:rsidRPr="0081402C">
              <w:rPr>
                <w:rFonts w:ascii="Times New Roman KZ" w:hAnsi="Times New Roman KZ"/>
                <w:lang w:val="ru-RU"/>
              </w:rPr>
              <w:t>Көрсетілетін</w:t>
            </w:r>
            <w:proofErr w:type="spellEnd"/>
            <w:r w:rsidRPr="0081402C">
              <w:rPr>
                <w:rFonts w:ascii="Times New Roman KZ" w:hAnsi="Times New Roman KZ"/>
              </w:rPr>
              <w:t xml:space="preserve"> </w:t>
            </w:r>
            <w:proofErr w:type="spellStart"/>
            <w:r w:rsidRPr="0081402C">
              <w:rPr>
                <w:rFonts w:ascii="Times New Roman KZ" w:hAnsi="Times New Roman KZ"/>
                <w:lang w:val="ru-RU"/>
              </w:rPr>
              <w:t>қызметті</w:t>
            </w:r>
            <w:proofErr w:type="spellEnd"/>
            <w:r w:rsidRPr="0081402C">
              <w:rPr>
                <w:rFonts w:ascii="Times New Roman KZ" w:hAnsi="Times New Roman KZ"/>
              </w:rPr>
              <w:t xml:space="preserve"> </w:t>
            </w:r>
            <w:proofErr w:type="spellStart"/>
            <w:r w:rsidRPr="0081402C">
              <w:rPr>
                <w:rFonts w:ascii="Times New Roman KZ" w:hAnsi="Times New Roman KZ"/>
                <w:lang w:val="ru-RU"/>
              </w:rPr>
              <w:t>алушының</w:t>
            </w:r>
            <w:proofErr w:type="spellEnd"/>
            <w:r w:rsidRPr="0081402C">
              <w:rPr>
                <w:rFonts w:ascii="Times New Roman KZ" w:hAnsi="Times New Roman KZ"/>
              </w:rPr>
              <w:t xml:space="preserve"> </w:t>
            </w:r>
            <w:proofErr w:type="spellStart"/>
            <w:r w:rsidRPr="0081402C">
              <w:rPr>
                <w:rFonts w:ascii="Times New Roman KZ" w:hAnsi="Times New Roman KZ"/>
                <w:lang w:val="ru-RU"/>
              </w:rPr>
              <w:t>шағымы</w:t>
            </w:r>
            <w:proofErr w:type="spellEnd"/>
            <w:r w:rsidRPr="0081402C">
              <w:rPr>
                <w:rFonts w:ascii="Times New Roman KZ" w:hAnsi="Times New Roman KZ"/>
              </w:rPr>
              <w:t xml:space="preserve"> </w:t>
            </w:r>
            <w:proofErr w:type="spellStart"/>
            <w:r w:rsidRPr="0081402C">
              <w:rPr>
                <w:rFonts w:ascii="Times New Roman KZ" w:hAnsi="Times New Roman KZ"/>
                <w:lang w:val="ru-RU"/>
              </w:rPr>
              <w:t>Заңның</w:t>
            </w:r>
            <w:proofErr w:type="spellEnd"/>
            <w:r w:rsidRPr="0081402C">
              <w:rPr>
                <w:rFonts w:ascii="Times New Roman KZ" w:hAnsi="Times New Roman KZ"/>
              </w:rPr>
              <w:t xml:space="preserve"> 25-</w:t>
            </w:r>
            <w:proofErr w:type="spellStart"/>
            <w:r w:rsidRPr="0081402C">
              <w:rPr>
                <w:rFonts w:ascii="Times New Roman KZ" w:hAnsi="Times New Roman KZ"/>
                <w:lang w:val="ru-RU"/>
              </w:rPr>
              <w:t>бабының</w:t>
            </w:r>
            <w:proofErr w:type="spellEnd"/>
            <w:r w:rsidRPr="0081402C">
              <w:rPr>
                <w:rFonts w:ascii="Times New Roman KZ" w:hAnsi="Times New Roman KZ"/>
              </w:rPr>
              <w:t xml:space="preserve"> 2-</w:t>
            </w:r>
            <w:proofErr w:type="spellStart"/>
            <w:r w:rsidRPr="0081402C">
              <w:rPr>
                <w:rFonts w:ascii="Times New Roman KZ" w:hAnsi="Times New Roman KZ"/>
                <w:lang w:val="ru-RU"/>
              </w:rPr>
              <w:t>тармағына</w:t>
            </w:r>
            <w:proofErr w:type="spellEnd"/>
            <w:r w:rsidRPr="0081402C">
              <w:rPr>
                <w:rFonts w:ascii="Times New Roman KZ" w:hAnsi="Times New Roman KZ"/>
              </w:rPr>
              <w:t xml:space="preserve"> </w:t>
            </w:r>
            <w:proofErr w:type="spellStart"/>
            <w:r w:rsidRPr="0081402C">
              <w:rPr>
                <w:rFonts w:ascii="Times New Roman KZ" w:hAnsi="Times New Roman KZ"/>
                <w:lang w:val="ru-RU"/>
              </w:rPr>
              <w:t>сәйкес</w:t>
            </w:r>
            <w:proofErr w:type="spellEnd"/>
            <w:r w:rsidRPr="0081402C">
              <w:rPr>
                <w:rFonts w:ascii="Times New Roman KZ" w:hAnsi="Times New Roman KZ"/>
              </w:rPr>
              <w:t xml:space="preserve"> </w:t>
            </w:r>
            <w:proofErr w:type="spellStart"/>
            <w:r w:rsidRPr="0081402C">
              <w:rPr>
                <w:rFonts w:ascii="Times New Roman KZ" w:hAnsi="Times New Roman KZ"/>
                <w:lang w:val="ru-RU"/>
              </w:rPr>
              <w:t>қаралуға</w:t>
            </w:r>
            <w:proofErr w:type="spellEnd"/>
            <w:r w:rsidRPr="0081402C">
              <w:rPr>
                <w:rFonts w:ascii="Times New Roman KZ" w:hAnsi="Times New Roman KZ"/>
              </w:rPr>
              <w:t xml:space="preserve"> </w:t>
            </w:r>
            <w:proofErr w:type="spellStart"/>
            <w:r w:rsidRPr="0081402C">
              <w:rPr>
                <w:rFonts w:ascii="Times New Roman KZ" w:hAnsi="Times New Roman KZ"/>
                <w:lang w:val="ru-RU"/>
              </w:rPr>
              <w:t>жатады</w:t>
            </w:r>
            <w:proofErr w:type="spellEnd"/>
            <w:r w:rsidRPr="0081402C">
              <w:rPr>
                <w:rFonts w:ascii="Times New Roman KZ" w:hAnsi="Times New Roman KZ"/>
              </w:rPr>
              <w:t>:</w:t>
            </w:r>
          </w:p>
          <w:p w14:paraId="6D2F888A" w14:textId="77777777" w:rsidR="0081402C" w:rsidRPr="0081402C" w:rsidRDefault="0081402C" w:rsidP="0081402C">
            <w:pPr>
              <w:ind w:firstLine="708"/>
              <w:jc w:val="both"/>
              <w:rPr>
                <w:rFonts w:ascii="Times New Roman KZ" w:hAnsi="Times New Roman KZ"/>
              </w:rPr>
            </w:pPr>
            <w:proofErr w:type="spellStart"/>
            <w:r w:rsidRPr="0081402C">
              <w:rPr>
                <w:rFonts w:ascii="Times New Roman KZ" w:hAnsi="Times New Roman KZ"/>
                <w:lang w:val="ru-RU"/>
              </w:rPr>
              <w:t>көрсетілетін</w:t>
            </w:r>
            <w:proofErr w:type="spellEnd"/>
            <w:r w:rsidRPr="0081402C">
              <w:rPr>
                <w:rFonts w:ascii="Times New Roman KZ" w:hAnsi="Times New Roman KZ"/>
              </w:rPr>
              <w:t xml:space="preserve"> </w:t>
            </w:r>
            <w:proofErr w:type="spellStart"/>
            <w:r w:rsidRPr="0081402C">
              <w:rPr>
                <w:rFonts w:ascii="Times New Roman KZ" w:hAnsi="Times New Roman KZ"/>
                <w:lang w:val="ru-RU"/>
              </w:rPr>
              <w:t>қызметті</w:t>
            </w:r>
            <w:proofErr w:type="spellEnd"/>
            <w:r w:rsidRPr="0081402C">
              <w:rPr>
                <w:rFonts w:ascii="Times New Roman KZ" w:hAnsi="Times New Roman KZ"/>
              </w:rPr>
              <w:t xml:space="preserve"> </w:t>
            </w:r>
            <w:proofErr w:type="spellStart"/>
            <w:r w:rsidRPr="0081402C">
              <w:rPr>
                <w:rFonts w:ascii="Times New Roman KZ" w:hAnsi="Times New Roman KZ"/>
                <w:lang w:val="ru-RU"/>
              </w:rPr>
              <w:t>беруші</w:t>
            </w:r>
            <w:proofErr w:type="spellEnd"/>
            <w:r w:rsidRPr="0081402C">
              <w:rPr>
                <w:rFonts w:ascii="Times New Roman KZ" w:hAnsi="Times New Roman KZ"/>
              </w:rPr>
              <w:t xml:space="preserve"> - </w:t>
            </w:r>
            <w:r w:rsidRPr="0081402C">
              <w:rPr>
                <w:rFonts w:ascii="Times New Roman KZ" w:hAnsi="Times New Roman KZ"/>
                <w:lang w:val="ru-RU"/>
              </w:rPr>
              <w:t>оны</w:t>
            </w:r>
            <w:r w:rsidRPr="0081402C">
              <w:rPr>
                <w:rFonts w:ascii="Times New Roman KZ" w:hAnsi="Times New Roman KZ"/>
              </w:rPr>
              <w:t xml:space="preserve"> </w:t>
            </w:r>
            <w:proofErr w:type="spellStart"/>
            <w:r w:rsidRPr="0081402C">
              <w:rPr>
                <w:rFonts w:ascii="Times New Roman KZ" w:hAnsi="Times New Roman KZ"/>
                <w:lang w:val="ru-RU"/>
              </w:rPr>
              <w:t>тіркеген</w:t>
            </w:r>
            <w:proofErr w:type="spellEnd"/>
            <w:r w:rsidRPr="0081402C">
              <w:rPr>
                <w:rFonts w:ascii="Times New Roman KZ" w:hAnsi="Times New Roman KZ"/>
              </w:rPr>
              <w:t xml:space="preserve"> </w:t>
            </w:r>
            <w:proofErr w:type="spellStart"/>
            <w:r w:rsidRPr="0081402C">
              <w:rPr>
                <w:rFonts w:ascii="Times New Roman KZ" w:hAnsi="Times New Roman KZ"/>
                <w:lang w:val="ru-RU"/>
              </w:rPr>
              <w:t>күннен</w:t>
            </w:r>
            <w:proofErr w:type="spellEnd"/>
            <w:r w:rsidRPr="0081402C">
              <w:rPr>
                <w:rFonts w:ascii="Times New Roman KZ" w:hAnsi="Times New Roman KZ"/>
              </w:rPr>
              <w:t xml:space="preserve"> </w:t>
            </w:r>
            <w:proofErr w:type="spellStart"/>
            <w:r w:rsidRPr="0081402C">
              <w:rPr>
                <w:rFonts w:ascii="Times New Roman KZ" w:hAnsi="Times New Roman KZ"/>
                <w:lang w:val="ru-RU"/>
              </w:rPr>
              <w:t>бастап</w:t>
            </w:r>
            <w:proofErr w:type="spellEnd"/>
            <w:r w:rsidRPr="0081402C">
              <w:rPr>
                <w:rFonts w:ascii="Times New Roman KZ" w:hAnsi="Times New Roman KZ"/>
              </w:rPr>
              <w:t xml:space="preserve"> 5 (</w:t>
            </w:r>
            <w:r w:rsidRPr="0081402C">
              <w:rPr>
                <w:rFonts w:ascii="Times New Roman KZ" w:hAnsi="Times New Roman KZ"/>
                <w:lang w:val="ru-RU"/>
              </w:rPr>
              <w:t>бес</w:t>
            </w:r>
            <w:r w:rsidRPr="0081402C">
              <w:rPr>
                <w:rFonts w:ascii="Times New Roman KZ" w:hAnsi="Times New Roman KZ"/>
              </w:rPr>
              <w:t xml:space="preserve">) </w:t>
            </w:r>
            <w:proofErr w:type="spellStart"/>
            <w:r w:rsidRPr="0081402C">
              <w:rPr>
                <w:rFonts w:ascii="Times New Roman KZ" w:hAnsi="Times New Roman KZ"/>
                <w:lang w:val="ru-RU"/>
              </w:rPr>
              <w:t>жұмыс</w:t>
            </w:r>
            <w:proofErr w:type="spellEnd"/>
            <w:r w:rsidRPr="0081402C">
              <w:rPr>
                <w:rFonts w:ascii="Times New Roman KZ" w:hAnsi="Times New Roman KZ"/>
              </w:rPr>
              <w:t xml:space="preserve"> </w:t>
            </w:r>
            <w:proofErr w:type="spellStart"/>
            <w:r w:rsidRPr="0081402C">
              <w:rPr>
                <w:rFonts w:ascii="Times New Roman KZ" w:hAnsi="Times New Roman KZ"/>
                <w:lang w:val="ru-RU"/>
              </w:rPr>
              <w:t>күні</w:t>
            </w:r>
            <w:proofErr w:type="spellEnd"/>
            <w:r w:rsidRPr="0081402C">
              <w:rPr>
                <w:rFonts w:ascii="Times New Roman KZ" w:hAnsi="Times New Roman KZ"/>
              </w:rPr>
              <w:t xml:space="preserve"> </w:t>
            </w:r>
            <w:proofErr w:type="spellStart"/>
            <w:r w:rsidRPr="0081402C">
              <w:rPr>
                <w:rFonts w:ascii="Times New Roman KZ" w:hAnsi="Times New Roman KZ"/>
                <w:lang w:val="ru-RU"/>
              </w:rPr>
              <w:t>ішінде</w:t>
            </w:r>
            <w:proofErr w:type="spellEnd"/>
            <w:r w:rsidRPr="0081402C">
              <w:rPr>
                <w:rFonts w:ascii="Times New Roman KZ" w:hAnsi="Times New Roman KZ"/>
              </w:rPr>
              <w:t>;</w:t>
            </w:r>
          </w:p>
          <w:p w14:paraId="53960F24" w14:textId="77777777" w:rsidR="00605EBC" w:rsidRPr="00EE24DD" w:rsidRDefault="0081402C" w:rsidP="0081402C">
            <w:pPr>
              <w:ind w:firstLine="708"/>
              <w:jc w:val="both"/>
              <w:rPr>
                <w:rFonts w:ascii="Times New Roman KZ" w:hAnsi="Times New Roman KZ"/>
              </w:rPr>
            </w:pPr>
            <w:proofErr w:type="spellStart"/>
            <w:r w:rsidRPr="0081402C">
              <w:rPr>
                <w:rFonts w:ascii="Times New Roman KZ" w:hAnsi="Times New Roman KZ"/>
                <w:lang w:val="ru-RU"/>
              </w:rPr>
              <w:t>мемлекеттік</w:t>
            </w:r>
            <w:proofErr w:type="spellEnd"/>
            <w:r w:rsidRPr="00EE24DD">
              <w:rPr>
                <w:rFonts w:ascii="Times New Roman KZ" w:hAnsi="Times New Roman KZ"/>
              </w:rPr>
              <w:t xml:space="preserve"> </w:t>
            </w:r>
            <w:proofErr w:type="spellStart"/>
            <w:r w:rsidRPr="0081402C">
              <w:rPr>
                <w:rFonts w:ascii="Times New Roman KZ" w:hAnsi="Times New Roman KZ"/>
                <w:lang w:val="ru-RU"/>
              </w:rPr>
              <w:t>қызметтер</w:t>
            </w:r>
            <w:proofErr w:type="spellEnd"/>
            <w:r w:rsidRPr="00EE24DD">
              <w:rPr>
                <w:rFonts w:ascii="Times New Roman KZ" w:hAnsi="Times New Roman KZ"/>
              </w:rPr>
              <w:t xml:space="preserve"> </w:t>
            </w:r>
            <w:proofErr w:type="spellStart"/>
            <w:r w:rsidRPr="0081402C">
              <w:rPr>
                <w:rFonts w:ascii="Times New Roman KZ" w:hAnsi="Times New Roman KZ"/>
                <w:lang w:val="ru-RU"/>
              </w:rPr>
              <w:t>көрсету</w:t>
            </w:r>
            <w:proofErr w:type="spellEnd"/>
            <w:r w:rsidRPr="00EE24DD">
              <w:rPr>
                <w:rFonts w:ascii="Times New Roman KZ" w:hAnsi="Times New Roman KZ"/>
              </w:rPr>
              <w:t xml:space="preserve"> </w:t>
            </w:r>
            <w:proofErr w:type="spellStart"/>
            <w:r w:rsidRPr="0081402C">
              <w:rPr>
                <w:rFonts w:ascii="Times New Roman KZ" w:hAnsi="Times New Roman KZ"/>
                <w:lang w:val="ru-RU"/>
              </w:rPr>
              <w:t>сапасын</w:t>
            </w:r>
            <w:proofErr w:type="spellEnd"/>
            <w:r w:rsidRPr="00EE24DD">
              <w:rPr>
                <w:rFonts w:ascii="Times New Roman KZ" w:hAnsi="Times New Roman KZ"/>
              </w:rPr>
              <w:t xml:space="preserve"> </w:t>
            </w:r>
            <w:proofErr w:type="spellStart"/>
            <w:r w:rsidRPr="0081402C">
              <w:rPr>
                <w:rFonts w:ascii="Times New Roman KZ" w:hAnsi="Times New Roman KZ"/>
                <w:lang w:val="ru-RU"/>
              </w:rPr>
              <w:t>бағалау</w:t>
            </w:r>
            <w:proofErr w:type="spellEnd"/>
            <w:r w:rsidRPr="00EE24DD">
              <w:rPr>
                <w:rFonts w:ascii="Times New Roman KZ" w:hAnsi="Times New Roman KZ"/>
              </w:rPr>
              <w:t xml:space="preserve"> </w:t>
            </w:r>
            <w:proofErr w:type="spellStart"/>
            <w:r w:rsidRPr="0081402C">
              <w:rPr>
                <w:rFonts w:ascii="Times New Roman KZ" w:hAnsi="Times New Roman KZ"/>
                <w:lang w:val="ru-RU"/>
              </w:rPr>
              <w:t>және</w:t>
            </w:r>
            <w:proofErr w:type="spellEnd"/>
            <w:r w:rsidRPr="00EE24DD">
              <w:rPr>
                <w:rFonts w:ascii="Times New Roman KZ" w:hAnsi="Times New Roman KZ"/>
              </w:rPr>
              <w:t xml:space="preserve"> </w:t>
            </w:r>
            <w:proofErr w:type="spellStart"/>
            <w:r w:rsidRPr="0081402C">
              <w:rPr>
                <w:rFonts w:ascii="Times New Roman KZ" w:hAnsi="Times New Roman KZ"/>
                <w:lang w:val="ru-RU"/>
              </w:rPr>
              <w:t>бақылау</w:t>
            </w:r>
            <w:proofErr w:type="spellEnd"/>
            <w:r w:rsidRPr="00EE24DD">
              <w:rPr>
                <w:rFonts w:ascii="Times New Roman KZ" w:hAnsi="Times New Roman KZ"/>
              </w:rPr>
              <w:t xml:space="preserve"> </w:t>
            </w:r>
            <w:proofErr w:type="spellStart"/>
            <w:r w:rsidRPr="0081402C">
              <w:rPr>
                <w:rFonts w:ascii="Times New Roman KZ" w:hAnsi="Times New Roman KZ"/>
                <w:lang w:val="ru-RU"/>
              </w:rPr>
              <w:t>жөніндегі</w:t>
            </w:r>
            <w:proofErr w:type="spellEnd"/>
            <w:r w:rsidRPr="00EE24DD">
              <w:rPr>
                <w:rFonts w:ascii="Times New Roman KZ" w:hAnsi="Times New Roman KZ"/>
              </w:rPr>
              <w:t xml:space="preserve"> </w:t>
            </w:r>
            <w:proofErr w:type="spellStart"/>
            <w:r w:rsidRPr="0081402C">
              <w:rPr>
                <w:rFonts w:ascii="Times New Roman KZ" w:hAnsi="Times New Roman KZ"/>
                <w:lang w:val="ru-RU"/>
              </w:rPr>
              <w:t>уәкілетті</w:t>
            </w:r>
            <w:proofErr w:type="spellEnd"/>
            <w:r w:rsidRPr="00EE24DD">
              <w:rPr>
                <w:rFonts w:ascii="Times New Roman KZ" w:hAnsi="Times New Roman KZ"/>
              </w:rPr>
              <w:t xml:space="preserve"> </w:t>
            </w:r>
            <w:r w:rsidRPr="0081402C">
              <w:rPr>
                <w:rFonts w:ascii="Times New Roman KZ" w:hAnsi="Times New Roman KZ"/>
                <w:lang w:val="ru-RU"/>
              </w:rPr>
              <w:t>орган</w:t>
            </w:r>
            <w:r w:rsidRPr="00EE24DD">
              <w:rPr>
                <w:rFonts w:ascii="Times New Roman KZ" w:hAnsi="Times New Roman KZ"/>
              </w:rPr>
              <w:t xml:space="preserve"> - </w:t>
            </w:r>
            <w:proofErr w:type="spellStart"/>
            <w:r w:rsidRPr="0081402C">
              <w:rPr>
                <w:rFonts w:ascii="Times New Roman KZ" w:hAnsi="Times New Roman KZ"/>
                <w:lang w:val="ru-RU"/>
              </w:rPr>
              <w:t>ол</w:t>
            </w:r>
            <w:proofErr w:type="spellEnd"/>
            <w:r w:rsidRPr="00EE24DD">
              <w:rPr>
                <w:rFonts w:ascii="Times New Roman KZ" w:hAnsi="Times New Roman KZ"/>
              </w:rPr>
              <w:t xml:space="preserve"> </w:t>
            </w:r>
            <w:proofErr w:type="spellStart"/>
            <w:r w:rsidRPr="0081402C">
              <w:rPr>
                <w:rFonts w:ascii="Times New Roman KZ" w:hAnsi="Times New Roman KZ"/>
                <w:lang w:val="ru-RU"/>
              </w:rPr>
              <w:t>тіркелген</w:t>
            </w:r>
            <w:proofErr w:type="spellEnd"/>
            <w:r w:rsidRPr="00EE24DD">
              <w:rPr>
                <w:rFonts w:ascii="Times New Roman KZ" w:hAnsi="Times New Roman KZ"/>
              </w:rPr>
              <w:t xml:space="preserve"> </w:t>
            </w:r>
            <w:proofErr w:type="spellStart"/>
            <w:r w:rsidRPr="0081402C">
              <w:rPr>
                <w:rFonts w:ascii="Times New Roman KZ" w:hAnsi="Times New Roman KZ"/>
                <w:lang w:val="ru-RU"/>
              </w:rPr>
              <w:t>күннен</w:t>
            </w:r>
            <w:proofErr w:type="spellEnd"/>
            <w:r w:rsidRPr="00EE24DD">
              <w:rPr>
                <w:rFonts w:ascii="Times New Roman KZ" w:hAnsi="Times New Roman KZ"/>
              </w:rPr>
              <w:t xml:space="preserve"> </w:t>
            </w:r>
            <w:proofErr w:type="spellStart"/>
            <w:r w:rsidRPr="0081402C">
              <w:rPr>
                <w:rFonts w:ascii="Times New Roman KZ" w:hAnsi="Times New Roman KZ"/>
                <w:lang w:val="ru-RU"/>
              </w:rPr>
              <w:t>бастап</w:t>
            </w:r>
            <w:proofErr w:type="spellEnd"/>
            <w:r w:rsidRPr="00EE24DD">
              <w:rPr>
                <w:rFonts w:ascii="Times New Roman KZ" w:hAnsi="Times New Roman KZ"/>
              </w:rPr>
              <w:t xml:space="preserve"> 15 (</w:t>
            </w:r>
            <w:r w:rsidRPr="0081402C">
              <w:rPr>
                <w:rFonts w:ascii="Times New Roman KZ" w:hAnsi="Times New Roman KZ"/>
                <w:lang w:val="ru-RU"/>
              </w:rPr>
              <w:t>он</w:t>
            </w:r>
            <w:r w:rsidRPr="00EE24DD">
              <w:rPr>
                <w:rFonts w:ascii="Times New Roman KZ" w:hAnsi="Times New Roman KZ"/>
              </w:rPr>
              <w:t xml:space="preserve"> </w:t>
            </w:r>
            <w:r w:rsidRPr="0081402C">
              <w:rPr>
                <w:rFonts w:ascii="Times New Roman KZ" w:hAnsi="Times New Roman KZ"/>
                <w:lang w:val="ru-RU"/>
              </w:rPr>
              <w:t>бес</w:t>
            </w:r>
            <w:r w:rsidRPr="00EE24DD">
              <w:rPr>
                <w:rFonts w:ascii="Times New Roman KZ" w:hAnsi="Times New Roman KZ"/>
              </w:rPr>
              <w:t xml:space="preserve">) </w:t>
            </w:r>
            <w:proofErr w:type="spellStart"/>
            <w:r w:rsidRPr="0081402C">
              <w:rPr>
                <w:rFonts w:ascii="Times New Roman KZ" w:hAnsi="Times New Roman KZ"/>
                <w:lang w:val="ru-RU"/>
              </w:rPr>
              <w:t>жұмыс</w:t>
            </w:r>
            <w:proofErr w:type="spellEnd"/>
            <w:r w:rsidRPr="00EE24DD">
              <w:rPr>
                <w:rFonts w:ascii="Times New Roman KZ" w:hAnsi="Times New Roman KZ"/>
              </w:rPr>
              <w:t xml:space="preserve"> </w:t>
            </w:r>
            <w:proofErr w:type="spellStart"/>
            <w:r w:rsidRPr="0081402C">
              <w:rPr>
                <w:rFonts w:ascii="Times New Roman KZ" w:hAnsi="Times New Roman KZ"/>
                <w:lang w:val="ru-RU"/>
              </w:rPr>
              <w:t>күні</w:t>
            </w:r>
            <w:proofErr w:type="spellEnd"/>
            <w:r w:rsidRPr="00EE24DD">
              <w:rPr>
                <w:rFonts w:ascii="Times New Roman KZ" w:hAnsi="Times New Roman KZ"/>
              </w:rPr>
              <w:t xml:space="preserve"> </w:t>
            </w:r>
            <w:proofErr w:type="spellStart"/>
            <w:r w:rsidRPr="0081402C">
              <w:rPr>
                <w:rFonts w:ascii="Times New Roman KZ" w:hAnsi="Times New Roman KZ"/>
                <w:lang w:val="ru-RU"/>
              </w:rPr>
              <w:t>ішінде</w:t>
            </w:r>
            <w:proofErr w:type="spellEnd"/>
            <w:r w:rsidRPr="00EE24DD">
              <w:rPr>
                <w:rFonts w:ascii="Times New Roman KZ" w:hAnsi="Times New Roman KZ"/>
              </w:rPr>
              <w:t>.</w:t>
            </w:r>
          </w:p>
        </w:tc>
        <w:tc>
          <w:tcPr>
            <w:tcW w:w="3119" w:type="dxa"/>
          </w:tcPr>
          <w:p w14:paraId="3ECFBF68" w14:textId="77777777" w:rsidR="00605EBC" w:rsidRPr="00EE24DD" w:rsidRDefault="00B846EF" w:rsidP="0036009F">
            <w:pPr>
              <w:jc w:val="both"/>
              <w:rPr>
                <w:color w:val="000000"/>
              </w:rPr>
            </w:pPr>
            <w:r w:rsidRPr="008C6569">
              <w:rPr>
                <w:rFonts w:ascii="Times New Roman KZ" w:hAnsi="Times New Roman KZ"/>
              </w:rPr>
              <w:t>«</w:t>
            </w:r>
            <w:proofErr w:type="spellStart"/>
            <w:r w:rsidRPr="001A376B">
              <w:rPr>
                <w:rFonts w:ascii="Times New Roman KZ" w:hAnsi="Times New Roman KZ"/>
                <w:lang w:val="ru-RU"/>
              </w:rPr>
              <w:t>Мемлекеттік</w:t>
            </w:r>
            <w:proofErr w:type="spellEnd"/>
            <w:r w:rsidRPr="001A376B">
              <w:rPr>
                <w:rFonts w:ascii="Times New Roman KZ" w:hAnsi="Times New Roman KZ"/>
              </w:rPr>
              <w:t xml:space="preserve"> </w:t>
            </w:r>
            <w:proofErr w:type="spellStart"/>
            <w:r w:rsidRPr="001A376B">
              <w:rPr>
                <w:rFonts w:ascii="Times New Roman KZ" w:hAnsi="Times New Roman KZ"/>
                <w:lang w:val="ru-RU"/>
              </w:rPr>
              <w:t>көрсетілетін</w:t>
            </w:r>
            <w:proofErr w:type="spellEnd"/>
            <w:r w:rsidRPr="001A376B">
              <w:rPr>
                <w:rFonts w:ascii="Times New Roman KZ" w:hAnsi="Times New Roman KZ"/>
              </w:rPr>
              <w:t xml:space="preserve"> </w:t>
            </w:r>
            <w:proofErr w:type="spellStart"/>
            <w:r w:rsidRPr="001A376B">
              <w:rPr>
                <w:rFonts w:ascii="Times New Roman KZ" w:hAnsi="Times New Roman KZ"/>
                <w:lang w:val="ru-RU"/>
              </w:rPr>
              <w:t>қызметтер</w:t>
            </w:r>
            <w:proofErr w:type="spellEnd"/>
            <w:r w:rsidRPr="001A376B">
              <w:rPr>
                <w:rFonts w:ascii="Times New Roman KZ" w:hAnsi="Times New Roman KZ"/>
              </w:rPr>
              <w:t xml:space="preserve"> </w:t>
            </w:r>
            <w:proofErr w:type="spellStart"/>
            <w:r w:rsidRPr="001A376B">
              <w:rPr>
                <w:rFonts w:ascii="Times New Roman KZ" w:hAnsi="Times New Roman KZ"/>
                <w:lang w:val="ru-RU"/>
              </w:rPr>
              <w:t>туралы</w:t>
            </w:r>
            <w:proofErr w:type="spellEnd"/>
            <w:r w:rsidRPr="001A376B">
              <w:rPr>
                <w:rFonts w:ascii="Times New Roman KZ" w:hAnsi="Times New Roman KZ"/>
              </w:rPr>
              <w:t xml:space="preserve">» </w:t>
            </w:r>
            <w:proofErr w:type="spellStart"/>
            <w:r w:rsidRPr="001A376B">
              <w:rPr>
                <w:rFonts w:ascii="Times New Roman KZ" w:hAnsi="Times New Roman KZ"/>
                <w:lang w:val="ru-RU"/>
              </w:rPr>
              <w:t>Заңына</w:t>
            </w:r>
            <w:proofErr w:type="spellEnd"/>
            <w:r w:rsidRPr="001A376B">
              <w:rPr>
                <w:rFonts w:ascii="Times New Roman KZ" w:hAnsi="Times New Roman KZ"/>
              </w:rPr>
              <w:t xml:space="preserve"> </w:t>
            </w:r>
            <w:proofErr w:type="spellStart"/>
            <w:r w:rsidRPr="001A376B">
              <w:rPr>
                <w:rFonts w:ascii="Times New Roman KZ" w:hAnsi="Times New Roman KZ"/>
                <w:lang w:val="ru-RU"/>
              </w:rPr>
              <w:t>сәйкес</w:t>
            </w:r>
            <w:proofErr w:type="spellEnd"/>
          </w:p>
        </w:tc>
      </w:tr>
      <w:tr w:rsidR="00605EBC" w:rsidRPr="00795C30" w14:paraId="765ACA32" w14:textId="77777777" w:rsidTr="009D3D08">
        <w:tc>
          <w:tcPr>
            <w:tcW w:w="675" w:type="dxa"/>
          </w:tcPr>
          <w:p w14:paraId="5C1931B4" w14:textId="77777777" w:rsidR="00605EBC" w:rsidRPr="002F12C8" w:rsidRDefault="009D3D08" w:rsidP="00851ADC">
            <w:pPr>
              <w:jc w:val="center"/>
              <w:rPr>
                <w:color w:val="000000"/>
                <w:lang w:val="ru-RU"/>
              </w:rPr>
            </w:pPr>
            <w:r>
              <w:rPr>
                <w:color w:val="000000"/>
                <w:lang w:val="ru-RU"/>
              </w:rPr>
              <w:t>9</w:t>
            </w:r>
          </w:p>
        </w:tc>
        <w:tc>
          <w:tcPr>
            <w:tcW w:w="2410" w:type="dxa"/>
          </w:tcPr>
          <w:p w14:paraId="4D94B1B0" w14:textId="77777777" w:rsidR="00605EBC" w:rsidRDefault="00C504D7" w:rsidP="002F12C8">
            <w:pPr>
              <w:jc w:val="center"/>
              <w:rPr>
                <w:color w:val="000000"/>
                <w:lang w:val="ru-RU"/>
              </w:rPr>
            </w:pPr>
            <w:r w:rsidRPr="00C504D7">
              <w:rPr>
                <w:color w:val="000000"/>
                <w:lang w:val="ru-RU"/>
              </w:rPr>
              <w:t>1</w:t>
            </w:r>
            <w:r>
              <w:rPr>
                <w:color w:val="000000"/>
                <w:lang w:val="ru-RU"/>
              </w:rPr>
              <w:t>7</w:t>
            </w:r>
            <w:r w:rsidRPr="00C504D7">
              <w:rPr>
                <w:color w:val="000000"/>
                <w:lang w:val="ru-RU"/>
              </w:rPr>
              <w:t>-</w:t>
            </w:r>
            <w:r>
              <w:rPr>
                <w:color w:val="000000"/>
                <w:lang w:val="ru-RU"/>
              </w:rPr>
              <w:t xml:space="preserve">2 </w:t>
            </w:r>
            <w:proofErr w:type="spellStart"/>
            <w:r w:rsidRPr="00C504D7">
              <w:rPr>
                <w:color w:val="000000"/>
                <w:lang w:val="ru-RU"/>
              </w:rPr>
              <w:t>тармақ</w:t>
            </w:r>
            <w:proofErr w:type="spellEnd"/>
          </w:p>
        </w:tc>
        <w:tc>
          <w:tcPr>
            <w:tcW w:w="4394" w:type="dxa"/>
          </w:tcPr>
          <w:p w14:paraId="5C718AF9" w14:textId="77777777" w:rsidR="00605EBC" w:rsidRPr="00605EBC" w:rsidRDefault="00795C30" w:rsidP="00605EBC">
            <w:pPr>
              <w:jc w:val="center"/>
              <w:rPr>
                <w:b/>
              </w:rPr>
            </w:pPr>
            <w:proofErr w:type="spellStart"/>
            <w:r>
              <w:rPr>
                <w:b/>
                <w:color w:val="000000"/>
                <w:lang w:val="ru-RU"/>
              </w:rPr>
              <w:t>жо</w:t>
            </w:r>
            <w:proofErr w:type="spellEnd"/>
            <w:r>
              <w:rPr>
                <w:b/>
                <w:color w:val="000000"/>
                <w:lang w:val="kk-KZ"/>
              </w:rPr>
              <w:t>қ</w:t>
            </w:r>
          </w:p>
        </w:tc>
        <w:tc>
          <w:tcPr>
            <w:tcW w:w="5245" w:type="dxa"/>
          </w:tcPr>
          <w:p w14:paraId="0AED4ABA" w14:textId="77777777" w:rsidR="0081402C" w:rsidRPr="0081402C" w:rsidRDefault="0081402C" w:rsidP="0081402C">
            <w:pPr>
              <w:ind w:firstLine="708"/>
              <w:jc w:val="both"/>
              <w:rPr>
                <w:rFonts w:ascii="Times New Roman KZ" w:hAnsi="Times New Roman KZ"/>
              </w:rPr>
            </w:pPr>
            <w:r w:rsidRPr="0081402C">
              <w:rPr>
                <w:rFonts w:ascii="Times New Roman KZ" w:hAnsi="Times New Roman KZ"/>
              </w:rPr>
              <w:t xml:space="preserve">17-2. </w:t>
            </w:r>
            <w:proofErr w:type="spellStart"/>
            <w:r w:rsidRPr="0081402C">
              <w:rPr>
                <w:rFonts w:ascii="Times New Roman KZ" w:hAnsi="Times New Roman KZ"/>
                <w:lang w:val="ru-RU"/>
              </w:rPr>
              <w:t>Заңның</w:t>
            </w:r>
            <w:proofErr w:type="spellEnd"/>
            <w:r w:rsidRPr="0081402C">
              <w:rPr>
                <w:rFonts w:ascii="Times New Roman KZ" w:hAnsi="Times New Roman KZ"/>
              </w:rPr>
              <w:t xml:space="preserve"> 25-</w:t>
            </w:r>
            <w:proofErr w:type="spellStart"/>
            <w:r w:rsidRPr="0081402C">
              <w:rPr>
                <w:rFonts w:ascii="Times New Roman KZ" w:hAnsi="Times New Roman KZ"/>
                <w:lang w:val="ru-RU"/>
              </w:rPr>
              <w:t>бабының</w:t>
            </w:r>
            <w:proofErr w:type="spellEnd"/>
            <w:r w:rsidRPr="0081402C">
              <w:rPr>
                <w:rFonts w:ascii="Times New Roman KZ" w:hAnsi="Times New Roman KZ"/>
              </w:rPr>
              <w:t xml:space="preserve"> 4-</w:t>
            </w:r>
            <w:proofErr w:type="spellStart"/>
            <w:r w:rsidRPr="0081402C">
              <w:rPr>
                <w:rFonts w:ascii="Times New Roman KZ" w:hAnsi="Times New Roman KZ"/>
                <w:lang w:val="ru-RU"/>
              </w:rPr>
              <w:t>тармағына</w:t>
            </w:r>
            <w:proofErr w:type="spellEnd"/>
            <w:r w:rsidRPr="0081402C">
              <w:rPr>
                <w:rFonts w:ascii="Times New Roman KZ" w:hAnsi="Times New Roman KZ"/>
              </w:rPr>
              <w:t xml:space="preserve"> </w:t>
            </w:r>
            <w:proofErr w:type="spellStart"/>
            <w:r w:rsidRPr="0081402C">
              <w:rPr>
                <w:rFonts w:ascii="Times New Roman KZ" w:hAnsi="Times New Roman KZ"/>
                <w:lang w:val="ru-RU"/>
              </w:rPr>
              <w:t>сәйкес</w:t>
            </w:r>
            <w:proofErr w:type="spellEnd"/>
            <w:r w:rsidRPr="0081402C">
              <w:rPr>
                <w:rFonts w:ascii="Times New Roman KZ" w:hAnsi="Times New Roman KZ"/>
              </w:rPr>
              <w:t xml:space="preserve"> </w:t>
            </w:r>
            <w:proofErr w:type="spellStart"/>
            <w:r w:rsidRPr="0081402C">
              <w:rPr>
                <w:rFonts w:ascii="Times New Roman KZ" w:hAnsi="Times New Roman KZ"/>
                <w:lang w:val="ru-RU"/>
              </w:rPr>
              <w:t>көрсетілетін</w:t>
            </w:r>
            <w:proofErr w:type="spellEnd"/>
            <w:r w:rsidRPr="0081402C">
              <w:rPr>
                <w:rFonts w:ascii="Times New Roman KZ" w:hAnsi="Times New Roman KZ"/>
              </w:rPr>
              <w:t xml:space="preserve"> </w:t>
            </w:r>
            <w:proofErr w:type="spellStart"/>
            <w:r w:rsidRPr="0081402C">
              <w:rPr>
                <w:rFonts w:ascii="Times New Roman KZ" w:hAnsi="Times New Roman KZ"/>
                <w:lang w:val="ru-RU"/>
              </w:rPr>
              <w:t>қызметті</w:t>
            </w:r>
            <w:proofErr w:type="spellEnd"/>
            <w:r w:rsidRPr="0081402C">
              <w:rPr>
                <w:rFonts w:ascii="Times New Roman KZ" w:hAnsi="Times New Roman KZ"/>
              </w:rPr>
              <w:t xml:space="preserve"> </w:t>
            </w:r>
            <w:proofErr w:type="spellStart"/>
            <w:r w:rsidRPr="0081402C">
              <w:rPr>
                <w:rFonts w:ascii="Times New Roman KZ" w:hAnsi="Times New Roman KZ"/>
                <w:lang w:val="ru-RU"/>
              </w:rPr>
              <w:t>берушінің</w:t>
            </w:r>
            <w:proofErr w:type="spellEnd"/>
            <w:r w:rsidRPr="0081402C">
              <w:rPr>
                <w:rFonts w:ascii="Times New Roman KZ" w:hAnsi="Times New Roman KZ"/>
              </w:rPr>
              <w:t xml:space="preserve">, </w:t>
            </w:r>
            <w:proofErr w:type="spellStart"/>
            <w:r w:rsidRPr="0081402C">
              <w:rPr>
                <w:rFonts w:ascii="Times New Roman KZ" w:hAnsi="Times New Roman KZ"/>
                <w:lang w:val="ru-RU"/>
              </w:rPr>
              <w:t>мемлекеттік</w:t>
            </w:r>
            <w:proofErr w:type="spellEnd"/>
            <w:r w:rsidRPr="0081402C">
              <w:rPr>
                <w:rFonts w:ascii="Times New Roman KZ" w:hAnsi="Times New Roman KZ"/>
              </w:rPr>
              <w:t xml:space="preserve"> </w:t>
            </w:r>
            <w:proofErr w:type="spellStart"/>
            <w:r w:rsidRPr="0081402C">
              <w:rPr>
                <w:rFonts w:ascii="Times New Roman KZ" w:hAnsi="Times New Roman KZ"/>
                <w:lang w:val="ru-RU"/>
              </w:rPr>
              <w:t>қызметтер</w:t>
            </w:r>
            <w:proofErr w:type="spellEnd"/>
            <w:r w:rsidRPr="0081402C">
              <w:rPr>
                <w:rFonts w:ascii="Times New Roman KZ" w:hAnsi="Times New Roman KZ"/>
              </w:rPr>
              <w:t xml:space="preserve"> </w:t>
            </w:r>
            <w:proofErr w:type="spellStart"/>
            <w:r w:rsidRPr="0081402C">
              <w:rPr>
                <w:rFonts w:ascii="Times New Roman KZ" w:hAnsi="Times New Roman KZ"/>
                <w:lang w:val="ru-RU"/>
              </w:rPr>
              <w:t>көрсету</w:t>
            </w:r>
            <w:proofErr w:type="spellEnd"/>
            <w:r w:rsidRPr="0081402C">
              <w:rPr>
                <w:rFonts w:ascii="Times New Roman KZ" w:hAnsi="Times New Roman KZ"/>
              </w:rPr>
              <w:t xml:space="preserve"> </w:t>
            </w:r>
            <w:proofErr w:type="spellStart"/>
            <w:r w:rsidRPr="0081402C">
              <w:rPr>
                <w:rFonts w:ascii="Times New Roman KZ" w:hAnsi="Times New Roman KZ"/>
                <w:lang w:val="ru-RU"/>
              </w:rPr>
              <w:t>сапасын</w:t>
            </w:r>
            <w:proofErr w:type="spellEnd"/>
            <w:r w:rsidRPr="0081402C">
              <w:rPr>
                <w:rFonts w:ascii="Times New Roman KZ" w:hAnsi="Times New Roman KZ"/>
              </w:rPr>
              <w:t xml:space="preserve"> </w:t>
            </w:r>
            <w:proofErr w:type="spellStart"/>
            <w:r w:rsidRPr="0081402C">
              <w:rPr>
                <w:rFonts w:ascii="Times New Roman KZ" w:hAnsi="Times New Roman KZ"/>
                <w:lang w:val="ru-RU"/>
              </w:rPr>
              <w:t>бағалау</w:t>
            </w:r>
            <w:proofErr w:type="spellEnd"/>
            <w:r w:rsidRPr="0081402C">
              <w:rPr>
                <w:rFonts w:ascii="Times New Roman KZ" w:hAnsi="Times New Roman KZ"/>
              </w:rPr>
              <w:t xml:space="preserve"> </w:t>
            </w:r>
            <w:proofErr w:type="spellStart"/>
            <w:r w:rsidRPr="0081402C">
              <w:rPr>
                <w:rFonts w:ascii="Times New Roman KZ" w:hAnsi="Times New Roman KZ"/>
                <w:lang w:val="ru-RU"/>
              </w:rPr>
              <w:t>және</w:t>
            </w:r>
            <w:proofErr w:type="spellEnd"/>
            <w:r w:rsidRPr="0081402C">
              <w:rPr>
                <w:rFonts w:ascii="Times New Roman KZ" w:hAnsi="Times New Roman KZ"/>
              </w:rPr>
              <w:t xml:space="preserve"> </w:t>
            </w:r>
            <w:proofErr w:type="spellStart"/>
            <w:r w:rsidRPr="0081402C">
              <w:rPr>
                <w:rFonts w:ascii="Times New Roman KZ" w:hAnsi="Times New Roman KZ"/>
                <w:lang w:val="ru-RU"/>
              </w:rPr>
              <w:t>бақылау</w:t>
            </w:r>
            <w:proofErr w:type="spellEnd"/>
            <w:r w:rsidRPr="0081402C">
              <w:rPr>
                <w:rFonts w:ascii="Times New Roman KZ" w:hAnsi="Times New Roman KZ"/>
              </w:rPr>
              <w:t xml:space="preserve"> </w:t>
            </w:r>
            <w:proofErr w:type="spellStart"/>
            <w:r w:rsidRPr="0081402C">
              <w:rPr>
                <w:rFonts w:ascii="Times New Roman KZ" w:hAnsi="Times New Roman KZ"/>
                <w:lang w:val="ru-RU"/>
              </w:rPr>
              <w:t>жөніндегі</w:t>
            </w:r>
            <w:proofErr w:type="spellEnd"/>
            <w:r w:rsidRPr="0081402C">
              <w:rPr>
                <w:rFonts w:ascii="Times New Roman KZ" w:hAnsi="Times New Roman KZ"/>
              </w:rPr>
              <w:t xml:space="preserve"> </w:t>
            </w:r>
            <w:proofErr w:type="spellStart"/>
            <w:r w:rsidRPr="0081402C">
              <w:rPr>
                <w:rFonts w:ascii="Times New Roman KZ" w:hAnsi="Times New Roman KZ"/>
                <w:lang w:val="ru-RU"/>
              </w:rPr>
              <w:t>уәкілетті</w:t>
            </w:r>
            <w:proofErr w:type="spellEnd"/>
            <w:r w:rsidRPr="0081402C">
              <w:rPr>
                <w:rFonts w:ascii="Times New Roman KZ" w:hAnsi="Times New Roman KZ"/>
              </w:rPr>
              <w:t xml:space="preserve"> </w:t>
            </w:r>
            <w:proofErr w:type="spellStart"/>
            <w:r w:rsidRPr="0081402C">
              <w:rPr>
                <w:rFonts w:ascii="Times New Roman KZ" w:hAnsi="Times New Roman KZ"/>
                <w:lang w:val="ru-RU"/>
              </w:rPr>
              <w:t>органның</w:t>
            </w:r>
            <w:proofErr w:type="spellEnd"/>
            <w:r w:rsidRPr="0081402C">
              <w:rPr>
                <w:rFonts w:ascii="Times New Roman KZ" w:hAnsi="Times New Roman KZ"/>
              </w:rPr>
              <w:t xml:space="preserve"> </w:t>
            </w:r>
            <w:proofErr w:type="spellStart"/>
            <w:r w:rsidRPr="0081402C">
              <w:rPr>
                <w:rFonts w:ascii="Times New Roman KZ" w:hAnsi="Times New Roman KZ"/>
                <w:lang w:val="ru-RU"/>
              </w:rPr>
              <w:t>шағымды</w:t>
            </w:r>
            <w:proofErr w:type="spellEnd"/>
            <w:r w:rsidRPr="0081402C">
              <w:rPr>
                <w:rFonts w:ascii="Times New Roman KZ" w:hAnsi="Times New Roman KZ"/>
              </w:rPr>
              <w:t xml:space="preserve"> </w:t>
            </w:r>
            <w:proofErr w:type="spellStart"/>
            <w:r w:rsidRPr="0081402C">
              <w:rPr>
                <w:rFonts w:ascii="Times New Roman KZ" w:hAnsi="Times New Roman KZ"/>
                <w:lang w:val="ru-RU"/>
              </w:rPr>
              <w:t>қарау</w:t>
            </w:r>
            <w:proofErr w:type="spellEnd"/>
            <w:r w:rsidRPr="0081402C">
              <w:rPr>
                <w:rFonts w:ascii="Times New Roman KZ" w:hAnsi="Times New Roman KZ"/>
              </w:rPr>
              <w:t xml:space="preserve"> </w:t>
            </w:r>
            <w:proofErr w:type="spellStart"/>
            <w:r w:rsidRPr="0081402C">
              <w:rPr>
                <w:rFonts w:ascii="Times New Roman KZ" w:hAnsi="Times New Roman KZ"/>
                <w:lang w:val="ru-RU"/>
              </w:rPr>
              <w:t>мерзімі</w:t>
            </w:r>
            <w:proofErr w:type="spellEnd"/>
            <w:r w:rsidRPr="0081402C">
              <w:rPr>
                <w:rFonts w:ascii="Times New Roman KZ" w:hAnsi="Times New Roman KZ"/>
              </w:rPr>
              <w:t xml:space="preserve"> </w:t>
            </w:r>
            <w:proofErr w:type="spellStart"/>
            <w:r w:rsidRPr="0081402C">
              <w:rPr>
                <w:rFonts w:ascii="Times New Roman KZ" w:hAnsi="Times New Roman KZ"/>
                <w:lang w:val="ru-RU"/>
              </w:rPr>
              <w:t>қажет</w:t>
            </w:r>
            <w:proofErr w:type="spellEnd"/>
            <w:r w:rsidRPr="0081402C">
              <w:rPr>
                <w:rFonts w:ascii="Times New Roman KZ" w:hAnsi="Times New Roman KZ"/>
              </w:rPr>
              <w:t xml:space="preserve"> </w:t>
            </w:r>
            <w:proofErr w:type="spellStart"/>
            <w:r w:rsidRPr="0081402C">
              <w:rPr>
                <w:rFonts w:ascii="Times New Roman KZ" w:hAnsi="Times New Roman KZ"/>
                <w:lang w:val="ru-RU"/>
              </w:rPr>
              <w:t>болған</w:t>
            </w:r>
            <w:proofErr w:type="spellEnd"/>
            <w:r w:rsidRPr="0081402C">
              <w:rPr>
                <w:rFonts w:ascii="Times New Roman KZ" w:hAnsi="Times New Roman KZ"/>
              </w:rPr>
              <w:t xml:space="preserve"> </w:t>
            </w:r>
            <w:proofErr w:type="spellStart"/>
            <w:r w:rsidRPr="0081402C">
              <w:rPr>
                <w:rFonts w:ascii="Times New Roman KZ" w:hAnsi="Times New Roman KZ"/>
                <w:lang w:val="ru-RU"/>
              </w:rPr>
              <w:t>жағдайларда</w:t>
            </w:r>
            <w:proofErr w:type="spellEnd"/>
            <w:r w:rsidRPr="0081402C">
              <w:rPr>
                <w:rFonts w:ascii="Times New Roman KZ" w:hAnsi="Times New Roman KZ"/>
              </w:rPr>
              <w:t xml:space="preserve"> 10 (</w:t>
            </w:r>
            <w:r w:rsidRPr="0081402C">
              <w:rPr>
                <w:rFonts w:ascii="Times New Roman KZ" w:hAnsi="Times New Roman KZ"/>
                <w:lang w:val="ru-RU"/>
              </w:rPr>
              <w:t>он</w:t>
            </w:r>
            <w:r w:rsidRPr="0081402C">
              <w:rPr>
                <w:rFonts w:ascii="Times New Roman KZ" w:hAnsi="Times New Roman KZ"/>
              </w:rPr>
              <w:t xml:space="preserve">) </w:t>
            </w:r>
            <w:proofErr w:type="spellStart"/>
            <w:r w:rsidRPr="0081402C">
              <w:rPr>
                <w:rFonts w:ascii="Times New Roman KZ" w:hAnsi="Times New Roman KZ"/>
                <w:lang w:val="ru-RU"/>
              </w:rPr>
              <w:t>жұмыс</w:t>
            </w:r>
            <w:proofErr w:type="spellEnd"/>
            <w:r w:rsidRPr="0081402C">
              <w:rPr>
                <w:rFonts w:ascii="Times New Roman KZ" w:hAnsi="Times New Roman KZ"/>
              </w:rPr>
              <w:t xml:space="preserve"> </w:t>
            </w:r>
            <w:proofErr w:type="spellStart"/>
            <w:r w:rsidRPr="0081402C">
              <w:rPr>
                <w:rFonts w:ascii="Times New Roman KZ" w:hAnsi="Times New Roman KZ"/>
                <w:lang w:val="ru-RU"/>
              </w:rPr>
              <w:t>күнінен</w:t>
            </w:r>
            <w:proofErr w:type="spellEnd"/>
            <w:r w:rsidRPr="0081402C">
              <w:rPr>
                <w:rFonts w:ascii="Times New Roman KZ" w:hAnsi="Times New Roman KZ"/>
              </w:rPr>
              <w:t xml:space="preserve"> </w:t>
            </w:r>
            <w:proofErr w:type="spellStart"/>
            <w:r w:rsidRPr="0081402C">
              <w:rPr>
                <w:rFonts w:ascii="Times New Roman KZ" w:hAnsi="Times New Roman KZ"/>
                <w:lang w:val="ru-RU"/>
              </w:rPr>
              <w:t>аспайтын</w:t>
            </w:r>
            <w:proofErr w:type="spellEnd"/>
            <w:r w:rsidRPr="0081402C">
              <w:rPr>
                <w:rFonts w:ascii="Times New Roman KZ" w:hAnsi="Times New Roman KZ"/>
              </w:rPr>
              <w:t xml:space="preserve"> </w:t>
            </w:r>
            <w:proofErr w:type="spellStart"/>
            <w:r w:rsidRPr="0081402C">
              <w:rPr>
                <w:rFonts w:ascii="Times New Roman KZ" w:hAnsi="Times New Roman KZ"/>
                <w:lang w:val="ru-RU"/>
              </w:rPr>
              <w:t>мерзімге</w:t>
            </w:r>
            <w:proofErr w:type="spellEnd"/>
            <w:r w:rsidRPr="0081402C">
              <w:rPr>
                <w:rFonts w:ascii="Times New Roman KZ" w:hAnsi="Times New Roman KZ"/>
              </w:rPr>
              <w:t xml:space="preserve"> </w:t>
            </w:r>
            <w:proofErr w:type="spellStart"/>
            <w:r w:rsidRPr="0081402C">
              <w:rPr>
                <w:rFonts w:ascii="Times New Roman KZ" w:hAnsi="Times New Roman KZ"/>
                <w:lang w:val="ru-RU"/>
              </w:rPr>
              <w:t>ұзартылады</w:t>
            </w:r>
            <w:proofErr w:type="spellEnd"/>
            <w:r w:rsidRPr="0081402C">
              <w:rPr>
                <w:rFonts w:ascii="Times New Roman KZ" w:hAnsi="Times New Roman KZ"/>
              </w:rPr>
              <w:t>.:</w:t>
            </w:r>
          </w:p>
          <w:p w14:paraId="4C5873FF" w14:textId="77777777" w:rsidR="0081402C" w:rsidRPr="0081402C" w:rsidRDefault="0081402C" w:rsidP="0081402C">
            <w:pPr>
              <w:ind w:firstLine="708"/>
              <w:jc w:val="both"/>
              <w:rPr>
                <w:rFonts w:ascii="Times New Roman KZ" w:hAnsi="Times New Roman KZ"/>
              </w:rPr>
            </w:pPr>
            <w:r w:rsidRPr="0081402C">
              <w:rPr>
                <w:rFonts w:ascii="Times New Roman KZ" w:hAnsi="Times New Roman KZ"/>
              </w:rPr>
              <w:t xml:space="preserve">1) </w:t>
            </w:r>
            <w:proofErr w:type="spellStart"/>
            <w:r w:rsidRPr="0081402C">
              <w:rPr>
                <w:rFonts w:ascii="Times New Roman KZ" w:hAnsi="Times New Roman KZ"/>
                <w:lang w:val="ru-RU"/>
              </w:rPr>
              <w:t>шағым</w:t>
            </w:r>
            <w:proofErr w:type="spellEnd"/>
            <w:r w:rsidRPr="0081402C">
              <w:rPr>
                <w:rFonts w:ascii="Times New Roman KZ" w:hAnsi="Times New Roman KZ"/>
              </w:rPr>
              <w:t xml:space="preserve"> </w:t>
            </w:r>
            <w:proofErr w:type="spellStart"/>
            <w:r w:rsidRPr="0081402C">
              <w:rPr>
                <w:rFonts w:ascii="Times New Roman KZ" w:hAnsi="Times New Roman KZ"/>
                <w:lang w:val="ru-RU"/>
              </w:rPr>
              <w:t>бойынша</w:t>
            </w:r>
            <w:proofErr w:type="spellEnd"/>
            <w:r w:rsidRPr="0081402C">
              <w:rPr>
                <w:rFonts w:ascii="Times New Roman KZ" w:hAnsi="Times New Roman KZ"/>
              </w:rPr>
              <w:t xml:space="preserve"> </w:t>
            </w:r>
            <w:proofErr w:type="spellStart"/>
            <w:r w:rsidRPr="0081402C">
              <w:rPr>
                <w:rFonts w:ascii="Times New Roman KZ" w:hAnsi="Times New Roman KZ"/>
                <w:lang w:val="ru-RU"/>
              </w:rPr>
              <w:t>қосымша</w:t>
            </w:r>
            <w:proofErr w:type="spellEnd"/>
            <w:r w:rsidRPr="0081402C">
              <w:rPr>
                <w:rFonts w:ascii="Times New Roman KZ" w:hAnsi="Times New Roman KZ"/>
              </w:rPr>
              <w:t xml:space="preserve"> </w:t>
            </w:r>
            <w:proofErr w:type="spellStart"/>
            <w:r w:rsidRPr="0081402C">
              <w:rPr>
                <w:rFonts w:ascii="Times New Roman KZ" w:hAnsi="Times New Roman KZ"/>
                <w:lang w:val="ru-RU"/>
              </w:rPr>
              <w:t>зерделеу</w:t>
            </w:r>
            <w:proofErr w:type="spellEnd"/>
            <w:r w:rsidRPr="0081402C">
              <w:rPr>
                <w:rFonts w:ascii="Times New Roman KZ" w:hAnsi="Times New Roman KZ"/>
              </w:rPr>
              <w:t xml:space="preserve"> </w:t>
            </w:r>
            <w:proofErr w:type="spellStart"/>
            <w:r w:rsidRPr="0081402C">
              <w:rPr>
                <w:rFonts w:ascii="Times New Roman KZ" w:hAnsi="Times New Roman KZ"/>
                <w:lang w:val="ru-RU"/>
              </w:rPr>
              <w:t>немесе</w:t>
            </w:r>
            <w:proofErr w:type="spellEnd"/>
            <w:r w:rsidRPr="0081402C">
              <w:rPr>
                <w:rFonts w:ascii="Times New Roman KZ" w:hAnsi="Times New Roman KZ"/>
              </w:rPr>
              <w:t xml:space="preserve"> </w:t>
            </w:r>
            <w:proofErr w:type="spellStart"/>
            <w:r w:rsidRPr="0081402C">
              <w:rPr>
                <w:rFonts w:ascii="Times New Roman KZ" w:hAnsi="Times New Roman KZ"/>
                <w:lang w:val="ru-RU"/>
              </w:rPr>
              <w:t>тексеру</w:t>
            </w:r>
            <w:proofErr w:type="spellEnd"/>
            <w:r w:rsidRPr="0081402C">
              <w:rPr>
                <w:rFonts w:ascii="Times New Roman KZ" w:hAnsi="Times New Roman KZ"/>
              </w:rPr>
              <w:t xml:space="preserve"> </w:t>
            </w:r>
            <w:r w:rsidRPr="0081402C">
              <w:rPr>
                <w:rFonts w:ascii="Times New Roman KZ" w:hAnsi="Times New Roman KZ"/>
                <w:lang w:val="ru-RU"/>
              </w:rPr>
              <w:t>не</w:t>
            </w:r>
            <w:r w:rsidRPr="0081402C">
              <w:rPr>
                <w:rFonts w:ascii="Times New Roman KZ" w:hAnsi="Times New Roman KZ"/>
              </w:rPr>
              <w:t xml:space="preserve"> </w:t>
            </w:r>
            <w:proofErr w:type="spellStart"/>
            <w:r w:rsidRPr="0081402C">
              <w:rPr>
                <w:rFonts w:ascii="Times New Roman KZ" w:hAnsi="Times New Roman KZ"/>
                <w:lang w:val="ru-RU"/>
              </w:rPr>
              <w:t>жергілікті</w:t>
            </w:r>
            <w:proofErr w:type="spellEnd"/>
            <w:r w:rsidRPr="0081402C">
              <w:rPr>
                <w:rFonts w:ascii="Times New Roman KZ" w:hAnsi="Times New Roman KZ"/>
              </w:rPr>
              <w:t xml:space="preserve"> </w:t>
            </w:r>
            <w:proofErr w:type="spellStart"/>
            <w:r w:rsidRPr="0081402C">
              <w:rPr>
                <w:rFonts w:ascii="Times New Roman KZ" w:hAnsi="Times New Roman KZ"/>
                <w:lang w:val="ru-RU"/>
              </w:rPr>
              <w:t>жерге</w:t>
            </w:r>
            <w:proofErr w:type="spellEnd"/>
            <w:r w:rsidRPr="0081402C">
              <w:rPr>
                <w:rFonts w:ascii="Times New Roman KZ" w:hAnsi="Times New Roman KZ"/>
              </w:rPr>
              <w:t xml:space="preserve"> </w:t>
            </w:r>
            <w:proofErr w:type="spellStart"/>
            <w:r w:rsidRPr="0081402C">
              <w:rPr>
                <w:rFonts w:ascii="Times New Roman KZ" w:hAnsi="Times New Roman KZ"/>
                <w:lang w:val="ru-RU"/>
              </w:rPr>
              <w:t>барып</w:t>
            </w:r>
            <w:proofErr w:type="spellEnd"/>
            <w:r w:rsidRPr="0081402C">
              <w:rPr>
                <w:rFonts w:ascii="Times New Roman KZ" w:hAnsi="Times New Roman KZ"/>
              </w:rPr>
              <w:t xml:space="preserve"> </w:t>
            </w:r>
            <w:proofErr w:type="spellStart"/>
            <w:r w:rsidRPr="0081402C">
              <w:rPr>
                <w:rFonts w:ascii="Times New Roman KZ" w:hAnsi="Times New Roman KZ"/>
                <w:lang w:val="ru-RU"/>
              </w:rPr>
              <w:t>тексеру</w:t>
            </w:r>
            <w:proofErr w:type="spellEnd"/>
            <w:r w:rsidRPr="0081402C">
              <w:rPr>
                <w:rFonts w:ascii="Times New Roman KZ" w:hAnsi="Times New Roman KZ"/>
              </w:rPr>
              <w:t xml:space="preserve"> </w:t>
            </w:r>
            <w:proofErr w:type="spellStart"/>
            <w:r w:rsidRPr="0081402C">
              <w:rPr>
                <w:rFonts w:ascii="Times New Roman KZ" w:hAnsi="Times New Roman KZ"/>
                <w:lang w:val="ru-RU"/>
              </w:rPr>
              <w:t>жүргізу</w:t>
            </w:r>
            <w:proofErr w:type="spellEnd"/>
            <w:r w:rsidRPr="0081402C">
              <w:rPr>
                <w:rFonts w:ascii="Times New Roman KZ" w:hAnsi="Times New Roman KZ"/>
              </w:rPr>
              <w:t>;</w:t>
            </w:r>
          </w:p>
          <w:p w14:paraId="7866E0D7" w14:textId="77777777" w:rsidR="0081402C" w:rsidRPr="00EE24DD" w:rsidRDefault="0081402C" w:rsidP="0081402C">
            <w:pPr>
              <w:ind w:firstLine="708"/>
              <w:jc w:val="both"/>
              <w:rPr>
                <w:rFonts w:ascii="Times New Roman KZ" w:hAnsi="Times New Roman KZ"/>
              </w:rPr>
            </w:pPr>
            <w:r w:rsidRPr="00EE24DD">
              <w:rPr>
                <w:rFonts w:ascii="Times New Roman KZ" w:hAnsi="Times New Roman KZ"/>
              </w:rPr>
              <w:t xml:space="preserve">2) </w:t>
            </w:r>
            <w:proofErr w:type="spellStart"/>
            <w:r w:rsidRPr="0081402C">
              <w:rPr>
                <w:rFonts w:ascii="Times New Roman KZ" w:hAnsi="Times New Roman KZ"/>
                <w:lang w:val="ru-RU"/>
              </w:rPr>
              <w:t>қосымша</w:t>
            </w:r>
            <w:proofErr w:type="spellEnd"/>
            <w:r w:rsidRPr="00EE24DD">
              <w:rPr>
                <w:rFonts w:ascii="Times New Roman KZ" w:hAnsi="Times New Roman KZ"/>
              </w:rPr>
              <w:t xml:space="preserve"> </w:t>
            </w:r>
            <w:proofErr w:type="spellStart"/>
            <w:r w:rsidRPr="0081402C">
              <w:rPr>
                <w:rFonts w:ascii="Times New Roman KZ" w:hAnsi="Times New Roman KZ"/>
                <w:lang w:val="ru-RU"/>
              </w:rPr>
              <w:t>ақпарат</w:t>
            </w:r>
            <w:proofErr w:type="spellEnd"/>
            <w:r w:rsidRPr="00EE24DD">
              <w:rPr>
                <w:rFonts w:ascii="Times New Roman KZ" w:hAnsi="Times New Roman KZ"/>
              </w:rPr>
              <w:t xml:space="preserve"> </w:t>
            </w:r>
            <w:proofErr w:type="spellStart"/>
            <w:r w:rsidRPr="0081402C">
              <w:rPr>
                <w:rFonts w:ascii="Times New Roman KZ" w:hAnsi="Times New Roman KZ"/>
                <w:lang w:val="ru-RU"/>
              </w:rPr>
              <w:t>алу</w:t>
            </w:r>
            <w:proofErr w:type="spellEnd"/>
            <w:r w:rsidRPr="00EE24DD">
              <w:rPr>
                <w:rFonts w:ascii="Times New Roman KZ" w:hAnsi="Times New Roman KZ"/>
              </w:rPr>
              <w:t>.</w:t>
            </w:r>
          </w:p>
          <w:p w14:paraId="1DCC84D4" w14:textId="77777777" w:rsidR="00605EBC" w:rsidRPr="00EE24DD" w:rsidRDefault="0081402C" w:rsidP="0081402C">
            <w:pPr>
              <w:ind w:firstLine="708"/>
              <w:jc w:val="both"/>
              <w:rPr>
                <w:rFonts w:ascii="Times New Roman KZ" w:hAnsi="Times New Roman KZ"/>
              </w:rPr>
            </w:pPr>
            <w:proofErr w:type="spellStart"/>
            <w:r w:rsidRPr="0081402C">
              <w:rPr>
                <w:rFonts w:ascii="Times New Roman KZ" w:hAnsi="Times New Roman KZ"/>
                <w:lang w:val="ru-RU"/>
              </w:rPr>
              <w:t>Шағымды</w:t>
            </w:r>
            <w:proofErr w:type="spellEnd"/>
            <w:r w:rsidRPr="00EE24DD">
              <w:rPr>
                <w:rFonts w:ascii="Times New Roman KZ" w:hAnsi="Times New Roman KZ"/>
              </w:rPr>
              <w:t xml:space="preserve"> </w:t>
            </w:r>
            <w:proofErr w:type="spellStart"/>
            <w:r w:rsidRPr="0081402C">
              <w:rPr>
                <w:rFonts w:ascii="Times New Roman KZ" w:hAnsi="Times New Roman KZ"/>
                <w:lang w:val="ru-RU"/>
              </w:rPr>
              <w:t>қарау</w:t>
            </w:r>
            <w:proofErr w:type="spellEnd"/>
            <w:r w:rsidRPr="00EE24DD">
              <w:rPr>
                <w:rFonts w:ascii="Times New Roman KZ" w:hAnsi="Times New Roman KZ"/>
              </w:rPr>
              <w:t xml:space="preserve"> </w:t>
            </w:r>
            <w:proofErr w:type="spellStart"/>
            <w:r w:rsidRPr="0081402C">
              <w:rPr>
                <w:rFonts w:ascii="Times New Roman KZ" w:hAnsi="Times New Roman KZ"/>
                <w:lang w:val="ru-RU"/>
              </w:rPr>
              <w:t>мерзімі</w:t>
            </w:r>
            <w:proofErr w:type="spellEnd"/>
            <w:r w:rsidRPr="00EE24DD">
              <w:rPr>
                <w:rFonts w:ascii="Times New Roman KZ" w:hAnsi="Times New Roman KZ"/>
              </w:rPr>
              <w:t xml:space="preserve"> </w:t>
            </w:r>
            <w:proofErr w:type="spellStart"/>
            <w:r w:rsidRPr="0081402C">
              <w:rPr>
                <w:rFonts w:ascii="Times New Roman KZ" w:hAnsi="Times New Roman KZ"/>
                <w:lang w:val="ru-RU"/>
              </w:rPr>
              <w:t>ұзартылған</w:t>
            </w:r>
            <w:proofErr w:type="spellEnd"/>
            <w:r w:rsidRPr="00EE24DD">
              <w:rPr>
                <w:rFonts w:ascii="Times New Roman KZ" w:hAnsi="Times New Roman KZ"/>
              </w:rPr>
              <w:t xml:space="preserve"> </w:t>
            </w:r>
            <w:proofErr w:type="spellStart"/>
            <w:r w:rsidRPr="0081402C">
              <w:rPr>
                <w:rFonts w:ascii="Times New Roman KZ" w:hAnsi="Times New Roman KZ"/>
                <w:lang w:val="ru-RU"/>
              </w:rPr>
              <w:t>жағдайда</w:t>
            </w:r>
            <w:proofErr w:type="spellEnd"/>
            <w:r w:rsidRPr="00EE24DD">
              <w:rPr>
                <w:rFonts w:ascii="Times New Roman KZ" w:hAnsi="Times New Roman KZ"/>
              </w:rPr>
              <w:t xml:space="preserve"> </w:t>
            </w:r>
            <w:proofErr w:type="spellStart"/>
            <w:r w:rsidRPr="0081402C">
              <w:rPr>
                <w:rFonts w:ascii="Times New Roman KZ" w:hAnsi="Times New Roman KZ"/>
                <w:lang w:val="ru-RU"/>
              </w:rPr>
              <w:t>шағымдарды</w:t>
            </w:r>
            <w:proofErr w:type="spellEnd"/>
            <w:r w:rsidRPr="00EE24DD">
              <w:rPr>
                <w:rFonts w:ascii="Times New Roman KZ" w:hAnsi="Times New Roman KZ"/>
              </w:rPr>
              <w:t xml:space="preserve"> </w:t>
            </w:r>
            <w:proofErr w:type="spellStart"/>
            <w:r w:rsidRPr="0081402C">
              <w:rPr>
                <w:rFonts w:ascii="Times New Roman KZ" w:hAnsi="Times New Roman KZ"/>
                <w:lang w:val="ru-RU"/>
              </w:rPr>
              <w:t>қарау</w:t>
            </w:r>
            <w:proofErr w:type="spellEnd"/>
            <w:r w:rsidRPr="00EE24DD">
              <w:rPr>
                <w:rFonts w:ascii="Times New Roman KZ" w:hAnsi="Times New Roman KZ"/>
              </w:rPr>
              <w:t xml:space="preserve"> </w:t>
            </w:r>
            <w:proofErr w:type="spellStart"/>
            <w:r w:rsidRPr="0081402C">
              <w:rPr>
                <w:rFonts w:ascii="Times New Roman KZ" w:hAnsi="Times New Roman KZ"/>
                <w:lang w:val="ru-RU"/>
              </w:rPr>
              <w:t>бойынша</w:t>
            </w:r>
            <w:proofErr w:type="spellEnd"/>
            <w:r w:rsidRPr="00EE24DD">
              <w:rPr>
                <w:rFonts w:ascii="Times New Roman KZ" w:hAnsi="Times New Roman KZ"/>
              </w:rPr>
              <w:t xml:space="preserve"> </w:t>
            </w:r>
            <w:proofErr w:type="spellStart"/>
            <w:r w:rsidRPr="0081402C">
              <w:rPr>
                <w:rFonts w:ascii="Times New Roman KZ" w:hAnsi="Times New Roman KZ"/>
                <w:lang w:val="ru-RU"/>
              </w:rPr>
              <w:t>өкілеттіктер</w:t>
            </w:r>
            <w:proofErr w:type="spellEnd"/>
            <w:r w:rsidRPr="00EE24DD">
              <w:rPr>
                <w:rFonts w:ascii="Times New Roman KZ" w:hAnsi="Times New Roman KZ"/>
              </w:rPr>
              <w:t xml:space="preserve"> </w:t>
            </w:r>
            <w:proofErr w:type="spellStart"/>
            <w:r w:rsidRPr="0081402C">
              <w:rPr>
                <w:rFonts w:ascii="Times New Roman KZ" w:hAnsi="Times New Roman KZ"/>
                <w:lang w:val="ru-RU"/>
              </w:rPr>
              <w:t>берілген</w:t>
            </w:r>
            <w:proofErr w:type="spellEnd"/>
            <w:r w:rsidRPr="00EE24DD">
              <w:rPr>
                <w:rFonts w:ascii="Times New Roman KZ" w:hAnsi="Times New Roman KZ"/>
              </w:rPr>
              <w:t xml:space="preserve"> </w:t>
            </w:r>
            <w:proofErr w:type="spellStart"/>
            <w:r w:rsidRPr="0081402C">
              <w:rPr>
                <w:rFonts w:ascii="Times New Roman KZ" w:hAnsi="Times New Roman KZ"/>
                <w:lang w:val="ru-RU"/>
              </w:rPr>
              <w:t>лауазымды</w:t>
            </w:r>
            <w:proofErr w:type="spellEnd"/>
            <w:r w:rsidRPr="00EE24DD">
              <w:rPr>
                <w:rFonts w:ascii="Times New Roman KZ" w:hAnsi="Times New Roman KZ"/>
              </w:rPr>
              <w:t xml:space="preserve"> </w:t>
            </w:r>
            <w:proofErr w:type="spellStart"/>
            <w:r w:rsidRPr="0081402C">
              <w:rPr>
                <w:rFonts w:ascii="Times New Roman KZ" w:hAnsi="Times New Roman KZ"/>
                <w:lang w:val="ru-RU"/>
              </w:rPr>
              <w:t>адам</w:t>
            </w:r>
            <w:proofErr w:type="spellEnd"/>
            <w:r w:rsidRPr="00EE24DD">
              <w:rPr>
                <w:rFonts w:ascii="Times New Roman KZ" w:hAnsi="Times New Roman KZ"/>
              </w:rPr>
              <w:t xml:space="preserve"> </w:t>
            </w:r>
            <w:proofErr w:type="spellStart"/>
            <w:r w:rsidRPr="0081402C">
              <w:rPr>
                <w:rFonts w:ascii="Times New Roman KZ" w:hAnsi="Times New Roman KZ"/>
                <w:lang w:val="ru-RU"/>
              </w:rPr>
              <w:t>шағымды</w:t>
            </w:r>
            <w:proofErr w:type="spellEnd"/>
            <w:r w:rsidRPr="00EE24DD">
              <w:rPr>
                <w:rFonts w:ascii="Times New Roman KZ" w:hAnsi="Times New Roman KZ"/>
              </w:rPr>
              <w:t xml:space="preserve"> </w:t>
            </w:r>
            <w:proofErr w:type="spellStart"/>
            <w:r w:rsidRPr="0081402C">
              <w:rPr>
                <w:rFonts w:ascii="Times New Roman KZ" w:hAnsi="Times New Roman KZ"/>
                <w:lang w:val="ru-RU"/>
              </w:rPr>
              <w:t>қарау</w:t>
            </w:r>
            <w:proofErr w:type="spellEnd"/>
            <w:r w:rsidRPr="00EE24DD">
              <w:rPr>
                <w:rFonts w:ascii="Times New Roman KZ" w:hAnsi="Times New Roman KZ"/>
              </w:rPr>
              <w:t xml:space="preserve"> </w:t>
            </w:r>
            <w:proofErr w:type="spellStart"/>
            <w:r w:rsidRPr="0081402C">
              <w:rPr>
                <w:rFonts w:ascii="Times New Roman KZ" w:hAnsi="Times New Roman KZ"/>
                <w:lang w:val="ru-RU"/>
              </w:rPr>
              <w:t>мерзімі</w:t>
            </w:r>
            <w:proofErr w:type="spellEnd"/>
            <w:r w:rsidRPr="00EE24DD">
              <w:rPr>
                <w:rFonts w:ascii="Times New Roman KZ" w:hAnsi="Times New Roman KZ"/>
              </w:rPr>
              <w:t xml:space="preserve"> </w:t>
            </w:r>
            <w:proofErr w:type="spellStart"/>
            <w:r w:rsidRPr="0081402C">
              <w:rPr>
                <w:rFonts w:ascii="Times New Roman KZ" w:hAnsi="Times New Roman KZ"/>
                <w:lang w:val="ru-RU"/>
              </w:rPr>
              <w:t>ұзартылған</w:t>
            </w:r>
            <w:proofErr w:type="spellEnd"/>
            <w:r w:rsidRPr="00EE24DD">
              <w:rPr>
                <w:rFonts w:ascii="Times New Roman KZ" w:hAnsi="Times New Roman KZ"/>
              </w:rPr>
              <w:t xml:space="preserve"> </w:t>
            </w:r>
            <w:proofErr w:type="spellStart"/>
            <w:r w:rsidRPr="0081402C">
              <w:rPr>
                <w:rFonts w:ascii="Times New Roman KZ" w:hAnsi="Times New Roman KZ"/>
                <w:lang w:val="ru-RU"/>
              </w:rPr>
              <w:t>кезден</w:t>
            </w:r>
            <w:proofErr w:type="spellEnd"/>
            <w:r w:rsidRPr="00EE24DD">
              <w:rPr>
                <w:rFonts w:ascii="Times New Roman KZ" w:hAnsi="Times New Roman KZ"/>
              </w:rPr>
              <w:t xml:space="preserve"> </w:t>
            </w:r>
            <w:proofErr w:type="spellStart"/>
            <w:r w:rsidRPr="0081402C">
              <w:rPr>
                <w:rFonts w:ascii="Times New Roman KZ" w:hAnsi="Times New Roman KZ"/>
                <w:lang w:val="ru-RU"/>
              </w:rPr>
              <w:t>бастап</w:t>
            </w:r>
            <w:proofErr w:type="spellEnd"/>
            <w:r w:rsidRPr="00EE24DD">
              <w:rPr>
                <w:rFonts w:ascii="Times New Roman KZ" w:hAnsi="Times New Roman KZ"/>
              </w:rPr>
              <w:t xml:space="preserve"> 3 (</w:t>
            </w:r>
            <w:proofErr w:type="spellStart"/>
            <w:r w:rsidRPr="0081402C">
              <w:rPr>
                <w:rFonts w:ascii="Times New Roman KZ" w:hAnsi="Times New Roman KZ"/>
                <w:lang w:val="ru-RU"/>
              </w:rPr>
              <w:t>үш</w:t>
            </w:r>
            <w:proofErr w:type="spellEnd"/>
            <w:r w:rsidRPr="00EE24DD">
              <w:rPr>
                <w:rFonts w:ascii="Times New Roman KZ" w:hAnsi="Times New Roman KZ"/>
              </w:rPr>
              <w:t xml:space="preserve">) </w:t>
            </w:r>
            <w:proofErr w:type="spellStart"/>
            <w:r w:rsidRPr="0081402C">
              <w:rPr>
                <w:rFonts w:ascii="Times New Roman KZ" w:hAnsi="Times New Roman KZ"/>
                <w:lang w:val="ru-RU"/>
              </w:rPr>
              <w:t>жұмыс</w:t>
            </w:r>
            <w:proofErr w:type="spellEnd"/>
            <w:r w:rsidRPr="00EE24DD">
              <w:rPr>
                <w:rFonts w:ascii="Times New Roman KZ" w:hAnsi="Times New Roman KZ"/>
              </w:rPr>
              <w:t xml:space="preserve"> </w:t>
            </w:r>
            <w:proofErr w:type="spellStart"/>
            <w:r w:rsidRPr="0081402C">
              <w:rPr>
                <w:rFonts w:ascii="Times New Roman KZ" w:hAnsi="Times New Roman KZ"/>
                <w:lang w:val="ru-RU"/>
              </w:rPr>
              <w:t>күні</w:t>
            </w:r>
            <w:proofErr w:type="spellEnd"/>
            <w:r w:rsidRPr="00EE24DD">
              <w:rPr>
                <w:rFonts w:ascii="Times New Roman KZ" w:hAnsi="Times New Roman KZ"/>
              </w:rPr>
              <w:t xml:space="preserve"> </w:t>
            </w:r>
            <w:proofErr w:type="spellStart"/>
            <w:r w:rsidRPr="0081402C">
              <w:rPr>
                <w:rFonts w:ascii="Times New Roman KZ" w:hAnsi="Times New Roman KZ"/>
                <w:lang w:val="ru-RU"/>
              </w:rPr>
              <w:t>ішінде</w:t>
            </w:r>
            <w:proofErr w:type="spellEnd"/>
            <w:r w:rsidRPr="00EE24DD">
              <w:rPr>
                <w:rFonts w:ascii="Times New Roman KZ" w:hAnsi="Times New Roman KZ"/>
              </w:rPr>
              <w:t xml:space="preserve"> </w:t>
            </w:r>
            <w:proofErr w:type="spellStart"/>
            <w:r w:rsidRPr="0081402C">
              <w:rPr>
                <w:rFonts w:ascii="Times New Roman KZ" w:hAnsi="Times New Roman KZ"/>
                <w:lang w:val="ru-RU"/>
              </w:rPr>
              <w:t>шағым</w:t>
            </w:r>
            <w:proofErr w:type="spellEnd"/>
            <w:r w:rsidRPr="00EE24DD">
              <w:rPr>
                <w:rFonts w:ascii="Times New Roman KZ" w:hAnsi="Times New Roman KZ"/>
              </w:rPr>
              <w:t xml:space="preserve"> </w:t>
            </w:r>
            <w:proofErr w:type="spellStart"/>
            <w:r w:rsidRPr="0081402C">
              <w:rPr>
                <w:rFonts w:ascii="Times New Roman KZ" w:hAnsi="Times New Roman KZ"/>
                <w:lang w:val="ru-RU"/>
              </w:rPr>
              <w:t>берген</w:t>
            </w:r>
            <w:proofErr w:type="spellEnd"/>
            <w:r w:rsidRPr="00EE24DD">
              <w:rPr>
                <w:rFonts w:ascii="Times New Roman KZ" w:hAnsi="Times New Roman KZ"/>
              </w:rPr>
              <w:t xml:space="preserve"> </w:t>
            </w:r>
            <w:proofErr w:type="spellStart"/>
            <w:r w:rsidRPr="0081402C">
              <w:rPr>
                <w:rFonts w:ascii="Times New Roman KZ" w:hAnsi="Times New Roman KZ"/>
                <w:lang w:val="ru-RU"/>
              </w:rPr>
              <w:t>көрсетілетін</w:t>
            </w:r>
            <w:proofErr w:type="spellEnd"/>
            <w:r w:rsidRPr="00EE24DD">
              <w:rPr>
                <w:rFonts w:ascii="Times New Roman KZ" w:hAnsi="Times New Roman KZ"/>
              </w:rPr>
              <w:t xml:space="preserve"> </w:t>
            </w:r>
            <w:proofErr w:type="spellStart"/>
            <w:r w:rsidRPr="0081402C">
              <w:rPr>
                <w:rFonts w:ascii="Times New Roman KZ" w:hAnsi="Times New Roman KZ"/>
                <w:lang w:val="ru-RU"/>
              </w:rPr>
              <w:t>қызметті</w:t>
            </w:r>
            <w:proofErr w:type="spellEnd"/>
            <w:r w:rsidRPr="00EE24DD">
              <w:rPr>
                <w:rFonts w:ascii="Times New Roman KZ" w:hAnsi="Times New Roman KZ"/>
              </w:rPr>
              <w:t xml:space="preserve"> </w:t>
            </w:r>
            <w:proofErr w:type="spellStart"/>
            <w:r w:rsidRPr="0081402C">
              <w:rPr>
                <w:rFonts w:ascii="Times New Roman KZ" w:hAnsi="Times New Roman KZ"/>
                <w:lang w:val="ru-RU"/>
              </w:rPr>
              <w:t>алушыға</w:t>
            </w:r>
            <w:proofErr w:type="spellEnd"/>
            <w:r w:rsidRPr="00EE24DD">
              <w:rPr>
                <w:rFonts w:ascii="Times New Roman KZ" w:hAnsi="Times New Roman KZ"/>
              </w:rPr>
              <w:t xml:space="preserve"> </w:t>
            </w:r>
            <w:proofErr w:type="spellStart"/>
            <w:r w:rsidRPr="0081402C">
              <w:rPr>
                <w:rFonts w:ascii="Times New Roman KZ" w:hAnsi="Times New Roman KZ"/>
                <w:lang w:val="ru-RU"/>
              </w:rPr>
              <w:t>ұзарту</w:t>
            </w:r>
            <w:proofErr w:type="spellEnd"/>
            <w:r w:rsidRPr="00EE24DD">
              <w:rPr>
                <w:rFonts w:ascii="Times New Roman KZ" w:hAnsi="Times New Roman KZ"/>
              </w:rPr>
              <w:t xml:space="preserve"> </w:t>
            </w:r>
            <w:proofErr w:type="spellStart"/>
            <w:r w:rsidRPr="0081402C">
              <w:rPr>
                <w:rFonts w:ascii="Times New Roman KZ" w:hAnsi="Times New Roman KZ"/>
                <w:lang w:val="ru-RU"/>
              </w:rPr>
              <w:t>себептерін</w:t>
            </w:r>
            <w:proofErr w:type="spellEnd"/>
            <w:r w:rsidRPr="00EE24DD">
              <w:rPr>
                <w:rFonts w:ascii="Times New Roman KZ" w:hAnsi="Times New Roman KZ"/>
              </w:rPr>
              <w:t xml:space="preserve"> </w:t>
            </w:r>
            <w:proofErr w:type="spellStart"/>
            <w:r w:rsidRPr="0081402C">
              <w:rPr>
                <w:rFonts w:ascii="Times New Roman KZ" w:hAnsi="Times New Roman KZ"/>
                <w:lang w:val="ru-RU"/>
              </w:rPr>
              <w:t>көрсете</w:t>
            </w:r>
            <w:proofErr w:type="spellEnd"/>
            <w:r w:rsidRPr="00EE24DD">
              <w:rPr>
                <w:rFonts w:ascii="Times New Roman KZ" w:hAnsi="Times New Roman KZ"/>
              </w:rPr>
              <w:t xml:space="preserve"> </w:t>
            </w:r>
            <w:proofErr w:type="spellStart"/>
            <w:r w:rsidRPr="0081402C">
              <w:rPr>
                <w:rFonts w:ascii="Times New Roman KZ" w:hAnsi="Times New Roman KZ"/>
                <w:lang w:val="ru-RU"/>
              </w:rPr>
              <w:t>отырып</w:t>
            </w:r>
            <w:proofErr w:type="spellEnd"/>
            <w:r w:rsidRPr="00EE24DD">
              <w:rPr>
                <w:rFonts w:ascii="Times New Roman KZ" w:hAnsi="Times New Roman KZ"/>
              </w:rPr>
              <w:t xml:space="preserve">, </w:t>
            </w:r>
            <w:proofErr w:type="spellStart"/>
            <w:r w:rsidRPr="0081402C">
              <w:rPr>
                <w:rFonts w:ascii="Times New Roman KZ" w:hAnsi="Times New Roman KZ"/>
                <w:lang w:val="ru-RU"/>
              </w:rPr>
              <w:t>шағымды</w:t>
            </w:r>
            <w:proofErr w:type="spellEnd"/>
            <w:r w:rsidRPr="00EE24DD">
              <w:rPr>
                <w:rFonts w:ascii="Times New Roman KZ" w:hAnsi="Times New Roman KZ"/>
              </w:rPr>
              <w:t xml:space="preserve"> </w:t>
            </w:r>
            <w:proofErr w:type="spellStart"/>
            <w:r w:rsidRPr="0081402C">
              <w:rPr>
                <w:rFonts w:ascii="Times New Roman KZ" w:hAnsi="Times New Roman KZ"/>
                <w:lang w:val="ru-RU"/>
              </w:rPr>
              <w:t>қарау</w:t>
            </w:r>
            <w:proofErr w:type="spellEnd"/>
            <w:r w:rsidRPr="00EE24DD">
              <w:rPr>
                <w:rFonts w:ascii="Times New Roman KZ" w:hAnsi="Times New Roman KZ"/>
              </w:rPr>
              <w:t xml:space="preserve"> </w:t>
            </w:r>
            <w:proofErr w:type="spellStart"/>
            <w:r w:rsidRPr="0081402C">
              <w:rPr>
                <w:rFonts w:ascii="Times New Roman KZ" w:hAnsi="Times New Roman KZ"/>
                <w:lang w:val="ru-RU"/>
              </w:rPr>
              <w:t>мерзімінің</w:t>
            </w:r>
            <w:proofErr w:type="spellEnd"/>
            <w:r w:rsidRPr="00EE24DD">
              <w:rPr>
                <w:rFonts w:ascii="Times New Roman KZ" w:hAnsi="Times New Roman KZ"/>
              </w:rPr>
              <w:t xml:space="preserve"> </w:t>
            </w:r>
            <w:proofErr w:type="spellStart"/>
            <w:r w:rsidRPr="0081402C">
              <w:rPr>
                <w:rFonts w:ascii="Times New Roman KZ" w:hAnsi="Times New Roman KZ"/>
                <w:lang w:val="ru-RU"/>
              </w:rPr>
              <w:t>ұзартылғаны</w:t>
            </w:r>
            <w:proofErr w:type="spellEnd"/>
            <w:r w:rsidRPr="00EE24DD">
              <w:rPr>
                <w:rFonts w:ascii="Times New Roman KZ" w:hAnsi="Times New Roman KZ"/>
              </w:rPr>
              <w:t xml:space="preserve"> </w:t>
            </w:r>
            <w:proofErr w:type="spellStart"/>
            <w:r w:rsidRPr="0081402C">
              <w:rPr>
                <w:rFonts w:ascii="Times New Roman KZ" w:hAnsi="Times New Roman KZ"/>
                <w:lang w:val="ru-RU"/>
              </w:rPr>
              <w:t>туралы</w:t>
            </w:r>
            <w:proofErr w:type="spellEnd"/>
            <w:r w:rsidRPr="00EE24DD">
              <w:rPr>
                <w:rFonts w:ascii="Times New Roman KZ" w:hAnsi="Times New Roman KZ"/>
              </w:rPr>
              <w:t xml:space="preserve"> </w:t>
            </w:r>
            <w:proofErr w:type="spellStart"/>
            <w:r w:rsidRPr="0081402C">
              <w:rPr>
                <w:rFonts w:ascii="Times New Roman KZ" w:hAnsi="Times New Roman KZ"/>
                <w:lang w:val="ru-RU"/>
              </w:rPr>
              <w:t>жазбаша</w:t>
            </w:r>
            <w:proofErr w:type="spellEnd"/>
            <w:r w:rsidRPr="00EE24DD">
              <w:rPr>
                <w:rFonts w:ascii="Times New Roman KZ" w:hAnsi="Times New Roman KZ"/>
              </w:rPr>
              <w:t xml:space="preserve"> </w:t>
            </w:r>
            <w:proofErr w:type="spellStart"/>
            <w:r w:rsidRPr="0081402C">
              <w:rPr>
                <w:rFonts w:ascii="Times New Roman KZ" w:hAnsi="Times New Roman KZ"/>
                <w:lang w:val="ru-RU"/>
              </w:rPr>
              <w:t>нысанда</w:t>
            </w:r>
            <w:proofErr w:type="spellEnd"/>
            <w:r w:rsidRPr="00EE24DD">
              <w:rPr>
                <w:rFonts w:ascii="Times New Roman KZ" w:hAnsi="Times New Roman KZ"/>
              </w:rPr>
              <w:t xml:space="preserve"> (</w:t>
            </w:r>
            <w:proofErr w:type="spellStart"/>
            <w:r w:rsidRPr="0081402C">
              <w:rPr>
                <w:rFonts w:ascii="Times New Roman KZ" w:hAnsi="Times New Roman KZ"/>
                <w:lang w:val="ru-RU"/>
              </w:rPr>
              <w:t>шағым</w:t>
            </w:r>
            <w:proofErr w:type="spellEnd"/>
            <w:r w:rsidRPr="00EE24DD">
              <w:rPr>
                <w:rFonts w:ascii="Times New Roman KZ" w:hAnsi="Times New Roman KZ"/>
              </w:rPr>
              <w:t xml:space="preserve"> </w:t>
            </w:r>
            <w:proofErr w:type="spellStart"/>
            <w:r w:rsidRPr="0081402C">
              <w:rPr>
                <w:rFonts w:ascii="Times New Roman KZ" w:hAnsi="Times New Roman KZ"/>
                <w:lang w:val="ru-RU"/>
              </w:rPr>
              <w:t>қағаз</w:t>
            </w:r>
            <w:proofErr w:type="spellEnd"/>
            <w:r w:rsidRPr="00EE24DD">
              <w:rPr>
                <w:rFonts w:ascii="Times New Roman KZ" w:hAnsi="Times New Roman KZ"/>
              </w:rPr>
              <w:t xml:space="preserve"> </w:t>
            </w:r>
            <w:proofErr w:type="spellStart"/>
            <w:r w:rsidRPr="0081402C">
              <w:rPr>
                <w:rFonts w:ascii="Times New Roman KZ" w:hAnsi="Times New Roman KZ"/>
                <w:lang w:val="ru-RU"/>
              </w:rPr>
              <w:t>жеткізгіште</w:t>
            </w:r>
            <w:proofErr w:type="spellEnd"/>
            <w:r w:rsidRPr="00EE24DD">
              <w:rPr>
                <w:rFonts w:ascii="Times New Roman KZ" w:hAnsi="Times New Roman KZ"/>
              </w:rPr>
              <w:t xml:space="preserve"> </w:t>
            </w:r>
            <w:proofErr w:type="spellStart"/>
            <w:r w:rsidRPr="0081402C">
              <w:rPr>
                <w:rFonts w:ascii="Times New Roman KZ" w:hAnsi="Times New Roman KZ"/>
                <w:lang w:val="ru-RU"/>
              </w:rPr>
              <w:t>берілген</w:t>
            </w:r>
            <w:proofErr w:type="spellEnd"/>
            <w:r w:rsidRPr="00EE24DD">
              <w:rPr>
                <w:rFonts w:ascii="Times New Roman KZ" w:hAnsi="Times New Roman KZ"/>
              </w:rPr>
              <w:t xml:space="preserve"> </w:t>
            </w:r>
            <w:proofErr w:type="spellStart"/>
            <w:r w:rsidRPr="0081402C">
              <w:rPr>
                <w:rFonts w:ascii="Times New Roman KZ" w:hAnsi="Times New Roman KZ"/>
                <w:lang w:val="ru-RU"/>
              </w:rPr>
              <w:t>кезде</w:t>
            </w:r>
            <w:proofErr w:type="spellEnd"/>
            <w:r w:rsidRPr="00EE24DD">
              <w:rPr>
                <w:rFonts w:ascii="Times New Roman KZ" w:hAnsi="Times New Roman KZ"/>
              </w:rPr>
              <w:t xml:space="preserve">) </w:t>
            </w:r>
            <w:proofErr w:type="spellStart"/>
            <w:r w:rsidRPr="0081402C">
              <w:rPr>
                <w:rFonts w:ascii="Times New Roman KZ" w:hAnsi="Times New Roman KZ"/>
                <w:lang w:val="ru-RU"/>
              </w:rPr>
              <w:t>немесе</w:t>
            </w:r>
            <w:proofErr w:type="spellEnd"/>
            <w:r w:rsidRPr="00EE24DD">
              <w:rPr>
                <w:rFonts w:ascii="Times New Roman KZ" w:hAnsi="Times New Roman KZ"/>
              </w:rPr>
              <w:t xml:space="preserve"> </w:t>
            </w:r>
            <w:proofErr w:type="spellStart"/>
            <w:r w:rsidRPr="0081402C">
              <w:rPr>
                <w:rFonts w:ascii="Times New Roman KZ" w:hAnsi="Times New Roman KZ"/>
                <w:lang w:val="ru-RU"/>
              </w:rPr>
              <w:t>электрондық</w:t>
            </w:r>
            <w:proofErr w:type="spellEnd"/>
            <w:r w:rsidRPr="00EE24DD">
              <w:rPr>
                <w:rFonts w:ascii="Times New Roman KZ" w:hAnsi="Times New Roman KZ"/>
              </w:rPr>
              <w:t xml:space="preserve"> </w:t>
            </w:r>
            <w:proofErr w:type="spellStart"/>
            <w:r w:rsidRPr="0081402C">
              <w:rPr>
                <w:rFonts w:ascii="Times New Roman KZ" w:hAnsi="Times New Roman KZ"/>
                <w:lang w:val="ru-RU"/>
              </w:rPr>
              <w:t>нысанда</w:t>
            </w:r>
            <w:proofErr w:type="spellEnd"/>
            <w:r w:rsidRPr="00EE24DD">
              <w:rPr>
                <w:rFonts w:ascii="Times New Roman KZ" w:hAnsi="Times New Roman KZ"/>
              </w:rPr>
              <w:t xml:space="preserve"> (</w:t>
            </w:r>
            <w:proofErr w:type="spellStart"/>
            <w:r w:rsidRPr="0081402C">
              <w:rPr>
                <w:rFonts w:ascii="Times New Roman KZ" w:hAnsi="Times New Roman KZ"/>
                <w:lang w:val="ru-RU"/>
              </w:rPr>
              <w:t>шағым</w:t>
            </w:r>
            <w:proofErr w:type="spellEnd"/>
            <w:r w:rsidRPr="00EE24DD">
              <w:rPr>
                <w:rFonts w:ascii="Times New Roman KZ" w:hAnsi="Times New Roman KZ"/>
              </w:rPr>
              <w:t xml:space="preserve"> </w:t>
            </w:r>
            <w:proofErr w:type="spellStart"/>
            <w:r w:rsidRPr="0081402C">
              <w:rPr>
                <w:rFonts w:ascii="Times New Roman KZ" w:hAnsi="Times New Roman KZ"/>
                <w:lang w:val="ru-RU"/>
              </w:rPr>
              <w:t>электрондық</w:t>
            </w:r>
            <w:proofErr w:type="spellEnd"/>
            <w:r w:rsidRPr="00EE24DD">
              <w:rPr>
                <w:rFonts w:ascii="Times New Roman KZ" w:hAnsi="Times New Roman KZ"/>
              </w:rPr>
              <w:t xml:space="preserve"> </w:t>
            </w:r>
            <w:proofErr w:type="spellStart"/>
            <w:r w:rsidRPr="0081402C">
              <w:rPr>
                <w:rFonts w:ascii="Times New Roman KZ" w:hAnsi="Times New Roman KZ"/>
                <w:lang w:val="ru-RU"/>
              </w:rPr>
              <w:t>түрде</w:t>
            </w:r>
            <w:proofErr w:type="spellEnd"/>
            <w:r w:rsidRPr="00EE24DD">
              <w:rPr>
                <w:rFonts w:ascii="Times New Roman KZ" w:hAnsi="Times New Roman KZ"/>
              </w:rPr>
              <w:t xml:space="preserve"> </w:t>
            </w:r>
            <w:proofErr w:type="spellStart"/>
            <w:r w:rsidRPr="0081402C">
              <w:rPr>
                <w:rFonts w:ascii="Times New Roman KZ" w:hAnsi="Times New Roman KZ"/>
                <w:lang w:val="ru-RU"/>
              </w:rPr>
              <w:t>берілген</w:t>
            </w:r>
            <w:proofErr w:type="spellEnd"/>
            <w:r w:rsidRPr="00EE24DD">
              <w:rPr>
                <w:rFonts w:ascii="Times New Roman KZ" w:hAnsi="Times New Roman KZ"/>
              </w:rPr>
              <w:t xml:space="preserve"> </w:t>
            </w:r>
            <w:proofErr w:type="spellStart"/>
            <w:r w:rsidRPr="0081402C">
              <w:rPr>
                <w:rFonts w:ascii="Times New Roman KZ" w:hAnsi="Times New Roman KZ"/>
                <w:lang w:val="ru-RU"/>
              </w:rPr>
              <w:t>кезде</w:t>
            </w:r>
            <w:proofErr w:type="spellEnd"/>
            <w:r w:rsidRPr="00EE24DD">
              <w:rPr>
                <w:rFonts w:ascii="Times New Roman KZ" w:hAnsi="Times New Roman KZ"/>
              </w:rPr>
              <w:t xml:space="preserve">) </w:t>
            </w:r>
            <w:proofErr w:type="spellStart"/>
            <w:r w:rsidRPr="0081402C">
              <w:rPr>
                <w:rFonts w:ascii="Times New Roman KZ" w:hAnsi="Times New Roman KZ"/>
                <w:lang w:val="ru-RU"/>
              </w:rPr>
              <w:t>хабарлайды</w:t>
            </w:r>
            <w:proofErr w:type="spellEnd"/>
            <w:r w:rsidRPr="00EE24DD">
              <w:rPr>
                <w:rFonts w:ascii="Times New Roman KZ" w:hAnsi="Times New Roman KZ"/>
              </w:rPr>
              <w:t>.</w:t>
            </w:r>
          </w:p>
        </w:tc>
        <w:tc>
          <w:tcPr>
            <w:tcW w:w="3119" w:type="dxa"/>
          </w:tcPr>
          <w:p w14:paraId="4A108212" w14:textId="77777777" w:rsidR="00605EBC" w:rsidRPr="00EE24DD" w:rsidRDefault="00B846EF" w:rsidP="0036009F">
            <w:pPr>
              <w:jc w:val="both"/>
              <w:rPr>
                <w:color w:val="000000"/>
              </w:rPr>
            </w:pPr>
            <w:r w:rsidRPr="008C6569">
              <w:rPr>
                <w:rFonts w:ascii="Times New Roman KZ" w:hAnsi="Times New Roman KZ"/>
              </w:rPr>
              <w:t>«</w:t>
            </w:r>
            <w:proofErr w:type="spellStart"/>
            <w:r w:rsidRPr="001A376B">
              <w:rPr>
                <w:rFonts w:ascii="Times New Roman KZ" w:hAnsi="Times New Roman KZ"/>
                <w:lang w:val="ru-RU"/>
              </w:rPr>
              <w:t>Мемлекеттік</w:t>
            </w:r>
            <w:proofErr w:type="spellEnd"/>
            <w:r w:rsidRPr="008C6569">
              <w:rPr>
                <w:rFonts w:ascii="Times New Roman KZ" w:hAnsi="Times New Roman KZ"/>
              </w:rPr>
              <w:t xml:space="preserve"> </w:t>
            </w:r>
            <w:proofErr w:type="spellStart"/>
            <w:r w:rsidRPr="001A376B">
              <w:rPr>
                <w:rFonts w:ascii="Times New Roman KZ" w:hAnsi="Times New Roman KZ"/>
                <w:lang w:val="ru-RU"/>
              </w:rPr>
              <w:t>көрсетілетін</w:t>
            </w:r>
            <w:proofErr w:type="spellEnd"/>
            <w:r w:rsidRPr="008C6569">
              <w:rPr>
                <w:rFonts w:ascii="Times New Roman KZ" w:hAnsi="Times New Roman KZ"/>
              </w:rPr>
              <w:t xml:space="preserve"> </w:t>
            </w:r>
            <w:proofErr w:type="spellStart"/>
            <w:r w:rsidRPr="001A376B">
              <w:rPr>
                <w:rFonts w:ascii="Times New Roman KZ" w:hAnsi="Times New Roman KZ"/>
                <w:lang w:val="ru-RU"/>
              </w:rPr>
              <w:t>қызметтер</w:t>
            </w:r>
            <w:proofErr w:type="spellEnd"/>
            <w:r w:rsidRPr="008C6569">
              <w:rPr>
                <w:rFonts w:ascii="Times New Roman KZ" w:hAnsi="Times New Roman KZ"/>
              </w:rPr>
              <w:t xml:space="preserve"> </w:t>
            </w:r>
            <w:proofErr w:type="spellStart"/>
            <w:r w:rsidRPr="001A376B">
              <w:rPr>
                <w:rFonts w:ascii="Times New Roman KZ" w:hAnsi="Times New Roman KZ"/>
                <w:lang w:val="ru-RU"/>
              </w:rPr>
              <w:t>туралы</w:t>
            </w:r>
            <w:proofErr w:type="spellEnd"/>
            <w:r w:rsidRPr="008C6569">
              <w:rPr>
                <w:rFonts w:ascii="Times New Roman KZ" w:hAnsi="Times New Roman KZ"/>
              </w:rPr>
              <w:t xml:space="preserve">» </w:t>
            </w:r>
            <w:proofErr w:type="spellStart"/>
            <w:r w:rsidRPr="001A376B">
              <w:rPr>
                <w:rFonts w:ascii="Times New Roman KZ" w:hAnsi="Times New Roman KZ"/>
                <w:lang w:val="ru-RU"/>
              </w:rPr>
              <w:t>Заңына</w:t>
            </w:r>
            <w:proofErr w:type="spellEnd"/>
            <w:r w:rsidRPr="008C6569">
              <w:rPr>
                <w:rFonts w:ascii="Times New Roman KZ" w:hAnsi="Times New Roman KZ"/>
              </w:rPr>
              <w:t xml:space="preserve"> </w:t>
            </w:r>
            <w:proofErr w:type="spellStart"/>
            <w:r w:rsidRPr="001A376B">
              <w:rPr>
                <w:rFonts w:ascii="Times New Roman KZ" w:hAnsi="Times New Roman KZ"/>
                <w:lang w:val="ru-RU"/>
              </w:rPr>
              <w:t>сәйкес</w:t>
            </w:r>
            <w:proofErr w:type="spellEnd"/>
          </w:p>
        </w:tc>
      </w:tr>
      <w:tr w:rsidR="00605EBC" w:rsidRPr="00CA0BD2" w14:paraId="640756F6" w14:textId="77777777" w:rsidTr="009D3D08">
        <w:tc>
          <w:tcPr>
            <w:tcW w:w="675" w:type="dxa"/>
          </w:tcPr>
          <w:p w14:paraId="140BE251" w14:textId="77777777" w:rsidR="00605EBC" w:rsidRPr="002F12C8" w:rsidRDefault="009D3D08" w:rsidP="00851ADC">
            <w:pPr>
              <w:jc w:val="center"/>
              <w:rPr>
                <w:color w:val="000000"/>
                <w:lang w:val="ru-RU"/>
              </w:rPr>
            </w:pPr>
            <w:r>
              <w:rPr>
                <w:color w:val="000000"/>
                <w:lang w:val="ru-RU"/>
              </w:rPr>
              <w:t>10</w:t>
            </w:r>
          </w:p>
        </w:tc>
        <w:tc>
          <w:tcPr>
            <w:tcW w:w="2410" w:type="dxa"/>
          </w:tcPr>
          <w:p w14:paraId="26F60489" w14:textId="77777777" w:rsidR="00605EBC" w:rsidRDefault="00C504D7" w:rsidP="002F12C8">
            <w:pPr>
              <w:jc w:val="center"/>
              <w:rPr>
                <w:color w:val="000000"/>
                <w:lang w:val="ru-RU"/>
              </w:rPr>
            </w:pPr>
            <w:r w:rsidRPr="00C504D7">
              <w:rPr>
                <w:color w:val="000000"/>
                <w:lang w:val="ru-RU"/>
              </w:rPr>
              <w:t>1</w:t>
            </w:r>
            <w:r>
              <w:rPr>
                <w:color w:val="000000"/>
                <w:lang w:val="ru-RU"/>
              </w:rPr>
              <w:t>7</w:t>
            </w:r>
            <w:r w:rsidRPr="00C504D7">
              <w:rPr>
                <w:color w:val="000000"/>
                <w:lang w:val="ru-RU"/>
              </w:rPr>
              <w:t>-</w:t>
            </w:r>
            <w:r>
              <w:rPr>
                <w:color w:val="000000"/>
                <w:lang w:val="ru-RU"/>
              </w:rPr>
              <w:t xml:space="preserve">3 </w:t>
            </w:r>
            <w:proofErr w:type="spellStart"/>
            <w:r w:rsidRPr="00C504D7">
              <w:rPr>
                <w:color w:val="000000"/>
                <w:lang w:val="ru-RU"/>
              </w:rPr>
              <w:t>тармақ</w:t>
            </w:r>
            <w:proofErr w:type="spellEnd"/>
          </w:p>
        </w:tc>
        <w:tc>
          <w:tcPr>
            <w:tcW w:w="4394" w:type="dxa"/>
          </w:tcPr>
          <w:p w14:paraId="4718BDB5" w14:textId="77777777" w:rsidR="00605EBC" w:rsidRPr="0015156F" w:rsidRDefault="00795C30" w:rsidP="00605EBC">
            <w:pPr>
              <w:jc w:val="center"/>
              <w:rPr>
                <w:b/>
              </w:rPr>
            </w:pPr>
            <w:proofErr w:type="spellStart"/>
            <w:r>
              <w:rPr>
                <w:b/>
                <w:color w:val="000000"/>
                <w:lang w:val="ru-RU"/>
              </w:rPr>
              <w:t>жо</w:t>
            </w:r>
            <w:proofErr w:type="spellEnd"/>
            <w:r>
              <w:rPr>
                <w:b/>
                <w:color w:val="000000"/>
                <w:lang w:val="kk-KZ"/>
              </w:rPr>
              <w:t>қ</w:t>
            </w:r>
          </w:p>
        </w:tc>
        <w:tc>
          <w:tcPr>
            <w:tcW w:w="5245" w:type="dxa"/>
          </w:tcPr>
          <w:p w14:paraId="1B329C9A" w14:textId="77777777" w:rsidR="00605EBC" w:rsidRPr="0081402C" w:rsidRDefault="00CD7F11" w:rsidP="00EE24DD">
            <w:pPr>
              <w:ind w:firstLine="708"/>
              <w:jc w:val="both"/>
              <w:rPr>
                <w:rFonts w:ascii="Times New Roman KZ" w:hAnsi="Times New Roman KZ"/>
              </w:rPr>
            </w:pPr>
            <w:r w:rsidRPr="00CD7F11">
              <w:rPr>
                <w:color w:val="000000"/>
              </w:rPr>
              <w:t xml:space="preserve">17-3. </w:t>
            </w:r>
            <w:proofErr w:type="spellStart"/>
            <w:r w:rsidR="00E52CBF" w:rsidRPr="00E52CBF">
              <w:rPr>
                <w:rFonts w:ascii="Times New Roman KZ" w:hAnsi="Times New Roman KZ"/>
              </w:rPr>
              <w:t>Егер</w:t>
            </w:r>
            <w:proofErr w:type="spellEnd"/>
            <w:r w:rsidR="00E52CBF" w:rsidRPr="00E52CBF">
              <w:rPr>
                <w:rFonts w:ascii="Times New Roman KZ" w:hAnsi="Times New Roman KZ"/>
              </w:rPr>
              <w:t xml:space="preserve"> </w:t>
            </w:r>
            <w:proofErr w:type="spellStart"/>
            <w:r w:rsidR="00E52CBF" w:rsidRPr="00E52CBF">
              <w:rPr>
                <w:rFonts w:ascii="Times New Roman KZ" w:hAnsi="Times New Roman KZ"/>
              </w:rPr>
              <w:t>Қазақстан</w:t>
            </w:r>
            <w:proofErr w:type="spellEnd"/>
            <w:r w:rsidR="00E52CBF" w:rsidRPr="00E52CBF">
              <w:rPr>
                <w:rFonts w:ascii="Times New Roman KZ" w:hAnsi="Times New Roman KZ"/>
              </w:rPr>
              <w:t xml:space="preserve"> </w:t>
            </w:r>
            <w:proofErr w:type="spellStart"/>
            <w:r w:rsidR="00E52CBF" w:rsidRPr="00E52CBF">
              <w:rPr>
                <w:rFonts w:ascii="Times New Roman KZ" w:hAnsi="Times New Roman KZ"/>
              </w:rPr>
              <w:t>Республикасының</w:t>
            </w:r>
            <w:proofErr w:type="spellEnd"/>
            <w:r w:rsidR="00E52CBF" w:rsidRPr="00E52CBF">
              <w:rPr>
                <w:rFonts w:ascii="Times New Roman KZ" w:hAnsi="Times New Roman KZ"/>
              </w:rPr>
              <w:t xml:space="preserve"> </w:t>
            </w:r>
            <w:proofErr w:type="spellStart"/>
            <w:r w:rsidR="00E52CBF" w:rsidRPr="00E52CBF">
              <w:rPr>
                <w:rFonts w:ascii="Times New Roman KZ" w:hAnsi="Times New Roman KZ"/>
              </w:rPr>
              <w:t>заңдарында</w:t>
            </w:r>
            <w:proofErr w:type="spellEnd"/>
            <w:r w:rsidR="00E52CBF" w:rsidRPr="00E52CBF">
              <w:rPr>
                <w:rFonts w:ascii="Times New Roman KZ" w:hAnsi="Times New Roman KZ"/>
              </w:rPr>
              <w:t xml:space="preserve"> </w:t>
            </w:r>
            <w:proofErr w:type="spellStart"/>
            <w:r w:rsidR="00E52CBF" w:rsidRPr="00E52CBF">
              <w:rPr>
                <w:rFonts w:ascii="Times New Roman KZ" w:hAnsi="Times New Roman KZ"/>
              </w:rPr>
              <w:t>өзгеше</w:t>
            </w:r>
            <w:proofErr w:type="spellEnd"/>
            <w:r w:rsidR="00E52CBF" w:rsidRPr="00E52CBF">
              <w:rPr>
                <w:rFonts w:ascii="Times New Roman KZ" w:hAnsi="Times New Roman KZ"/>
              </w:rPr>
              <w:t xml:space="preserve"> </w:t>
            </w:r>
            <w:proofErr w:type="spellStart"/>
            <w:r w:rsidR="00E52CBF" w:rsidRPr="00E52CBF">
              <w:rPr>
                <w:rFonts w:ascii="Times New Roman KZ" w:hAnsi="Times New Roman KZ"/>
              </w:rPr>
              <w:t>көзделмесе</w:t>
            </w:r>
            <w:proofErr w:type="spellEnd"/>
            <w:r w:rsidR="00E52CBF" w:rsidRPr="00E52CBF">
              <w:rPr>
                <w:rFonts w:ascii="Times New Roman KZ" w:hAnsi="Times New Roman KZ"/>
              </w:rPr>
              <w:t xml:space="preserve">, </w:t>
            </w:r>
            <w:proofErr w:type="spellStart"/>
            <w:r w:rsidR="00E52CBF" w:rsidRPr="00E52CBF">
              <w:rPr>
                <w:rFonts w:ascii="Times New Roman KZ" w:hAnsi="Times New Roman KZ"/>
              </w:rPr>
              <w:t>сотқа</w:t>
            </w:r>
            <w:proofErr w:type="spellEnd"/>
            <w:r w:rsidR="00E52CBF" w:rsidRPr="00E52CBF">
              <w:rPr>
                <w:rFonts w:ascii="Times New Roman KZ" w:hAnsi="Times New Roman KZ"/>
              </w:rPr>
              <w:t xml:space="preserve"> </w:t>
            </w:r>
            <w:proofErr w:type="spellStart"/>
            <w:r w:rsidR="00E52CBF" w:rsidRPr="00E52CBF">
              <w:rPr>
                <w:rFonts w:ascii="Times New Roman KZ" w:hAnsi="Times New Roman KZ"/>
              </w:rPr>
              <w:t>шағымдануға</w:t>
            </w:r>
            <w:proofErr w:type="spellEnd"/>
            <w:r w:rsidR="00E52CBF" w:rsidRPr="00E52CBF">
              <w:rPr>
                <w:rFonts w:ascii="Times New Roman KZ" w:hAnsi="Times New Roman KZ"/>
              </w:rPr>
              <w:t xml:space="preserve"> </w:t>
            </w:r>
            <w:r w:rsidR="00E52CBF" w:rsidRPr="00E52CBF">
              <w:rPr>
                <w:rFonts w:ascii="Times New Roman KZ" w:hAnsi="Times New Roman KZ"/>
              </w:rPr>
              <w:lastRenderedPageBreak/>
              <w:t xml:space="preserve">ҚР </w:t>
            </w:r>
            <w:proofErr w:type="spellStart"/>
            <w:r w:rsidR="00E52CBF" w:rsidRPr="00E52CBF">
              <w:rPr>
                <w:rFonts w:ascii="Times New Roman KZ" w:hAnsi="Times New Roman KZ"/>
              </w:rPr>
              <w:t>Әкімшілік</w:t>
            </w:r>
            <w:proofErr w:type="spellEnd"/>
            <w:r w:rsidR="00E52CBF" w:rsidRPr="00E52CBF">
              <w:rPr>
                <w:rFonts w:ascii="Times New Roman KZ" w:hAnsi="Times New Roman KZ"/>
              </w:rPr>
              <w:t xml:space="preserve"> </w:t>
            </w:r>
            <w:proofErr w:type="spellStart"/>
            <w:r w:rsidR="00E52CBF" w:rsidRPr="00E52CBF">
              <w:rPr>
                <w:rFonts w:ascii="Times New Roman KZ" w:hAnsi="Times New Roman KZ"/>
              </w:rPr>
              <w:t>кодексінің</w:t>
            </w:r>
            <w:proofErr w:type="spellEnd"/>
            <w:r w:rsidR="00E52CBF" w:rsidRPr="00E52CBF">
              <w:rPr>
                <w:rFonts w:ascii="Times New Roman KZ" w:hAnsi="Times New Roman KZ"/>
              </w:rPr>
              <w:t xml:space="preserve"> 91-бабының 5-тармағына </w:t>
            </w:r>
            <w:proofErr w:type="spellStart"/>
            <w:r w:rsidR="00E52CBF" w:rsidRPr="00E52CBF">
              <w:rPr>
                <w:rFonts w:ascii="Times New Roman KZ" w:hAnsi="Times New Roman KZ"/>
              </w:rPr>
              <w:t>сәйкес</w:t>
            </w:r>
            <w:proofErr w:type="spellEnd"/>
            <w:r w:rsidR="00E52CBF" w:rsidRPr="00E52CBF">
              <w:rPr>
                <w:rFonts w:ascii="Times New Roman KZ" w:hAnsi="Times New Roman KZ"/>
              </w:rPr>
              <w:t xml:space="preserve"> </w:t>
            </w:r>
            <w:proofErr w:type="spellStart"/>
            <w:r w:rsidR="00E52CBF" w:rsidRPr="00E52CBF">
              <w:rPr>
                <w:rFonts w:ascii="Times New Roman KZ" w:hAnsi="Times New Roman KZ"/>
              </w:rPr>
              <w:t>әкімшілік</w:t>
            </w:r>
            <w:proofErr w:type="spellEnd"/>
            <w:r w:rsidR="00E52CBF" w:rsidRPr="00E52CBF">
              <w:rPr>
                <w:rFonts w:ascii="Times New Roman KZ" w:hAnsi="Times New Roman KZ"/>
              </w:rPr>
              <w:t xml:space="preserve"> (</w:t>
            </w:r>
            <w:proofErr w:type="spellStart"/>
            <w:r w:rsidR="00E52CBF" w:rsidRPr="00E52CBF">
              <w:rPr>
                <w:rFonts w:ascii="Times New Roman KZ" w:hAnsi="Times New Roman KZ"/>
              </w:rPr>
              <w:t>сотқа</w:t>
            </w:r>
            <w:proofErr w:type="spellEnd"/>
            <w:r w:rsidR="00E52CBF" w:rsidRPr="00E52CBF">
              <w:rPr>
                <w:rFonts w:ascii="Times New Roman KZ" w:hAnsi="Times New Roman KZ"/>
              </w:rPr>
              <w:t xml:space="preserve"> </w:t>
            </w:r>
            <w:proofErr w:type="spellStart"/>
            <w:r w:rsidR="00E52CBF" w:rsidRPr="00E52CBF">
              <w:rPr>
                <w:rFonts w:ascii="Times New Roman KZ" w:hAnsi="Times New Roman KZ"/>
              </w:rPr>
              <w:t>дейінгі</w:t>
            </w:r>
            <w:proofErr w:type="spellEnd"/>
            <w:r w:rsidR="00E52CBF" w:rsidRPr="00E52CBF">
              <w:rPr>
                <w:rFonts w:ascii="Times New Roman KZ" w:hAnsi="Times New Roman KZ"/>
              </w:rPr>
              <w:t xml:space="preserve">) </w:t>
            </w:r>
            <w:proofErr w:type="spellStart"/>
            <w:r w:rsidR="00E52CBF" w:rsidRPr="00E52CBF">
              <w:rPr>
                <w:rFonts w:ascii="Times New Roman KZ" w:hAnsi="Times New Roman KZ"/>
              </w:rPr>
              <w:t>тәртіппен</w:t>
            </w:r>
            <w:proofErr w:type="spellEnd"/>
            <w:r w:rsidR="00E52CBF" w:rsidRPr="00E52CBF">
              <w:rPr>
                <w:rFonts w:ascii="Times New Roman KZ" w:hAnsi="Times New Roman KZ"/>
              </w:rPr>
              <w:t xml:space="preserve"> </w:t>
            </w:r>
            <w:proofErr w:type="spellStart"/>
            <w:r w:rsidR="00E52CBF" w:rsidRPr="00E52CBF">
              <w:rPr>
                <w:rFonts w:ascii="Times New Roman KZ" w:hAnsi="Times New Roman KZ"/>
              </w:rPr>
              <w:t>шағымданғаннан</w:t>
            </w:r>
            <w:proofErr w:type="spellEnd"/>
            <w:r w:rsidR="00E52CBF" w:rsidRPr="00E52CBF">
              <w:rPr>
                <w:rFonts w:ascii="Times New Roman KZ" w:hAnsi="Times New Roman KZ"/>
              </w:rPr>
              <w:t xml:space="preserve"> </w:t>
            </w:r>
            <w:proofErr w:type="spellStart"/>
            <w:r w:rsidR="00E52CBF" w:rsidRPr="00E52CBF">
              <w:rPr>
                <w:rFonts w:ascii="Times New Roman KZ" w:hAnsi="Times New Roman KZ"/>
              </w:rPr>
              <w:t>кейін</w:t>
            </w:r>
            <w:proofErr w:type="spellEnd"/>
            <w:r w:rsidR="00E52CBF" w:rsidRPr="00E52CBF">
              <w:rPr>
                <w:rFonts w:ascii="Times New Roman KZ" w:hAnsi="Times New Roman KZ"/>
              </w:rPr>
              <w:t xml:space="preserve"> </w:t>
            </w:r>
            <w:proofErr w:type="spellStart"/>
            <w:r w:rsidR="00E52CBF" w:rsidRPr="00E52CBF">
              <w:rPr>
                <w:rFonts w:ascii="Times New Roman KZ" w:hAnsi="Times New Roman KZ"/>
              </w:rPr>
              <w:t>жол</w:t>
            </w:r>
            <w:proofErr w:type="spellEnd"/>
            <w:r w:rsidR="00E52CBF" w:rsidRPr="00E52CBF">
              <w:rPr>
                <w:rFonts w:ascii="Times New Roman KZ" w:hAnsi="Times New Roman KZ"/>
              </w:rPr>
              <w:t xml:space="preserve"> </w:t>
            </w:r>
            <w:proofErr w:type="spellStart"/>
            <w:r w:rsidR="00E52CBF" w:rsidRPr="00E52CBF">
              <w:rPr>
                <w:rFonts w:ascii="Times New Roman KZ" w:hAnsi="Times New Roman KZ"/>
              </w:rPr>
              <w:t>беріледі</w:t>
            </w:r>
            <w:proofErr w:type="spellEnd"/>
            <w:r w:rsidR="00E52CBF" w:rsidRPr="00E52CBF">
              <w:rPr>
                <w:rFonts w:ascii="Times New Roman KZ" w:hAnsi="Times New Roman KZ"/>
              </w:rPr>
              <w:t>.</w:t>
            </w:r>
          </w:p>
        </w:tc>
        <w:tc>
          <w:tcPr>
            <w:tcW w:w="3119" w:type="dxa"/>
          </w:tcPr>
          <w:p w14:paraId="7FAE7D3C" w14:textId="77777777" w:rsidR="00B846EF" w:rsidRPr="00CA0BD2" w:rsidRDefault="00B846EF" w:rsidP="0036009F">
            <w:pPr>
              <w:jc w:val="both"/>
              <w:rPr>
                <w:color w:val="000000"/>
                <w:sz w:val="24"/>
                <w:szCs w:val="24"/>
                <w:lang w:eastAsia="ru-RU"/>
              </w:rPr>
            </w:pPr>
            <w:proofErr w:type="spellStart"/>
            <w:r w:rsidRPr="00E1751C">
              <w:rPr>
                <w:rFonts w:ascii="Times New Roman KZ" w:hAnsi="Times New Roman KZ"/>
              </w:rPr>
              <w:lastRenderedPageBreak/>
              <w:t>Қазақстан</w:t>
            </w:r>
            <w:proofErr w:type="spellEnd"/>
            <w:r w:rsidRPr="00E1751C">
              <w:rPr>
                <w:rFonts w:ascii="Times New Roman KZ" w:hAnsi="Times New Roman KZ"/>
              </w:rPr>
              <w:t xml:space="preserve"> </w:t>
            </w:r>
            <w:proofErr w:type="spellStart"/>
            <w:r w:rsidRPr="00E1751C">
              <w:rPr>
                <w:rFonts w:ascii="Times New Roman KZ" w:hAnsi="Times New Roman KZ"/>
              </w:rPr>
              <w:t>Республикасының</w:t>
            </w:r>
            <w:proofErr w:type="spellEnd"/>
            <w:r w:rsidRPr="00E1751C">
              <w:rPr>
                <w:rFonts w:ascii="Times New Roman KZ" w:hAnsi="Times New Roman KZ"/>
              </w:rPr>
              <w:t xml:space="preserve"> </w:t>
            </w:r>
            <w:proofErr w:type="spellStart"/>
            <w:r w:rsidRPr="00E1751C">
              <w:rPr>
                <w:rFonts w:ascii="Times New Roman KZ" w:hAnsi="Times New Roman KZ"/>
              </w:rPr>
              <w:t>Әкімшілік</w:t>
            </w:r>
            <w:proofErr w:type="spellEnd"/>
            <w:r w:rsidRPr="00E1751C">
              <w:rPr>
                <w:rFonts w:ascii="Times New Roman KZ" w:hAnsi="Times New Roman KZ"/>
              </w:rPr>
              <w:t xml:space="preserve"> </w:t>
            </w:r>
            <w:proofErr w:type="spellStart"/>
            <w:r w:rsidRPr="00E1751C">
              <w:rPr>
                <w:rFonts w:ascii="Times New Roman KZ" w:hAnsi="Times New Roman KZ"/>
              </w:rPr>
              <w:t>іс</w:t>
            </w:r>
            <w:proofErr w:type="spellEnd"/>
            <w:r w:rsidRPr="00E1751C">
              <w:rPr>
                <w:rFonts w:ascii="Times New Roman KZ" w:hAnsi="Times New Roman KZ"/>
              </w:rPr>
              <w:t xml:space="preserve"> </w:t>
            </w:r>
            <w:proofErr w:type="spellStart"/>
            <w:r w:rsidRPr="00E1751C">
              <w:rPr>
                <w:rFonts w:ascii="Times New Roman KZ" w:hAnsi="Times New Roman KZ"/>
              </w:rPr>
              <w:t>жүргізу</w:t>
            </w:r>
            <w:proofErr w:type="spellEnd"/>
            <w:r w:rsidRPr="00E1751C">
              <w:rPr>
                <w:rFonts w:ascii="Times New Roman KZ" w:hAnsi="Times New Roman KZ"/>
              </w:rPr>
              <w:t xml:space="preserve"> </w:t>
            </w:r>
            <w:proofErr w:type="spellStart"/>
            <w:r w:rsidRPr="00E1751C">
              <w:rPr>
                <w:rFonts w:ascii="Times New Roman KZ" w:hAnsi="Times New Roman KZ"/>
              </w:rPr>
              <w:lastRenderedPageBreak/>
              <w:t>кодексінің</w:t>
            </w:r>
            <w:proofErr w:type="spellEnd"/>
            <w:r w:rsidRPr="00E1751C">
              <w:rPr>
                <w:rFonts w:ascii="Times New Roman KZ" w:hAnsi="Times New Roman KZ"/>
              </w:rPr>
              <w:t xml:space="preserve"> </w:t>
            </w:r>
            <w:proofErr w:type="spellStart"/>
            <w:r w:rsidRPr="00E1751C">
              <w:rPr>
                <w:rFonts w:ascii="Times New Roman KZ" w:hAnsi="Times New Roman KZ"/>
              </w:rPr>
              <w:t>талаптарына</w:t>
            </w:r>
            <w:proofErr w:type="spellEnd"/>
            <w:r w:rsidRPr="00E1751C">
              <w:rPr>
                <w:rFonts w:ascii="Times New Roman KZ" w:hAnsi="Times New Roman KZ"/>
              </w:rPr>
              <w:t xml:space="preserve"> </w:t>
            </w:r>
            <w:proofErr w:type="spellStart"/>
            <w:r w:rsidRPr="00E1751C">
              <w:rPr>
                <w:rFonts w:ascii="Times New Roman KZ" w:hAnsi="Times New Roman KZ"/>
              </w:rPr>
              <w:t>сәйкестендірілді</w:t>
            </w:r>
            <w:proofErr w:type="spellEnd"/>
          </w:p>
        </w:tc>
      </w:tr>
      <w:tr w:rsidR="0015156F" w:rsidRPr="00442E36" w14:paraId="32875146" w14:textId="77777777" w:rsidTr="009D3D08">
        <w:tc>
          <w:tcPr>
            <w:tcW w:w="675" w:type="dxa"/>
          </w:tcPr>
          <w:p w14:paraId="08A0186D" w14:textId="77777777" w:rsidR="0015156F" w:rsidRPr="002F12C8" w:rsidRDefault="009D3D08" w:rsidP="00851ADC">
            <w:pPr>
              <w:jc w:val="center"/>
              <w:rPr>
                <w:color w:val="000000"/>
                <w:lang w:val="ru-RU"/>
              </w:rPr>
            </w:pPr>
            <w:r>
              <w:rPr>
                <w:color w:val="000000"/>
                <w:lang w:val="ru-RU"/>
              </w:rPr>
              <w:lastRenderedPageBreak/>
              <w:t>11</w:t>
            </w:r>
          </w:p>
        </w:tc>
        <w:tc>
          <w:tcPr>
            <w:tcW w:w="2410" w:type="dxa"/>
          </w:tcPr>
          <w:p w14:paraId="00D5C726" w14:textId="77777777" w:rsidR="00C504D7" w:rsidRDefault="00C504D7" w:rsidP="002F12C8">
            <w:pPr>
              <w:jc w:val="center"/>
              <w:rPr>
                <w:color w:val="000000"/>
                <w:lang w:val="ru-RU"/>
              </w:rPr>
            </w:pPr>
            <w:r w:rsidRPr="00C504D7">
              <w:rPr>
                <w:color w:val="000000"/>
                <w:lang w:val="ru-RU"/>
              </w:rPr>
              <w:t xml:space="preserve">20-тармақтың </w:t>
            </w:r>
          </w:p>
          <w:p w14:paraId="24459D1A" w14:textId="77777777" w:rsidR="0015156F" w:rsidRPr="00605EBC" w:rsidRDefault="00C504D7" w:rsidP="002F12C8">
            <w:pPr>
              <w:jc w:val="center"/>
              <w:rPr>
                <w:color w:val="000000"/>
                <w:lang w:val="ru-RU"/>
              </w:rPr>
            </w:pPr>
            <w:r w:rsidRPr="00C504D7">
              <w:rPr>
                <w:color w:val="000000"/>
                <w:lang w:val="ru-RU"/>
              </w:rPr>
              <w:t xml:space="preserve">17) </w:t>
            </w:r>
            <w:proofErr w:type="spellStart"/>
            <w:r w:rsidRPr="00C504D7">
              <w:rPr>
                <w:color w:val="000000"/>
                <w:lang w:val="ru-RU"/>
              </w:rPr>
              <w:t>тармақшасы</w:t>
            </w:r>
            <w:proofErr w:type="spellEnd"/>
          </w:p>
        </w:tc>
        <w:tc>
          <w:tcPr>
            <w:tcW w:w="4394" w:type="dxa"/>
          </w:tcPr>
          <w:p w14:paraId="1DA8ACF0" w14:textId="77777777" w:rsidR="0015156F" w:rsidRPr="00795C30" w:rsidRDefault="00795C30" w:rsidP="0015156F">
            <w:pPr>
              <w:jc w:val="both"/>
              <w:rPr>
                <w:color w:val="000000"/>
                <w:lang w:val="ru-RU"/>
              </w:rPr>
            </w:pPr>
            <w:r w:rsidRPr="00795C30">
              <w:rPr>
                <w:color w:val="000000"/>
                <w:lang w:val="ru-RU"/>
              </w:rPr>
              <w:t xml:space="preserve">17) осы </w:t>
            </w:r>
            <w:proofErr w:type="spellStart"/>
            <w:r w:rsidRPr="00795C30">
              <w:rPr>
                <w:color w:val="000000"/>
                <w:lang w:val="ru-RU"/>
              </w:rPr>
              <w:t>қағидаларға</w:t>
            </w:r>
            <w:proofErr w:type="spellEnd"/>
            <w:r w:rsidRPr="00795C30">
              <w:rPr>
                <w:color w:val="000000"/>
                <w:lang w:val="ru-RU"/>
              </w:rPr>
              <w:t xml:space="preserve"> 6-қосымшаның </w:t>
            </w:r>
            <w:proofErr w:type="spellStart"/>
            <w:r w:rsidRPr="00795C30">
              <w:rPr>
                <w:color w:val="000000"/>
                <w:lang w:val="ru-RU"/>
              </w:rPr>
              <w:t>нысаны</w:t>
            </w:r>
            <w:proofErr w:type="spellEnd"/>
            <w:r w:rsidRPr="00795C30">
              <w:rPr>
                <w:color w:val="000000"/>
                <w:lang w:val="ru-RU"/>
              </w:rPr>
              <w:t xml:space="preserve"> </w:t>
            </w:r>
            <w:proofErr w:type="spellStart"/>
            <w:r w:rsidRPr="00795C30">
              <w:rPr>
                <w:color w:val="000000"/>
                <w:lang w:val="ru-RU"/>
              </w:rPr>
              <w:t>бойынша</w:t>
            </w:r>
            <w:proofErr w:type="spellEnd"/>
            <w:r w:rsidRPr="00795C30">
              <w:rPr>
                <w:color w:val="000000"/>
                <w:lang w:val="ru-RU"/>
              </w:rPr>
              <w:t xml:space="preserve"> </w:t>
            </w:r>
            <w:proofErr w:type="spellStart"/>
            <w:r w:rsidRPr="00795C30">
              <w:rPr>
                <w:color w:val="000000"/>
                <w:lang w:val="ru-RU"/>
              </w:rPr>
              <w:t>клиникалық</w:t>
            </w:r>
            <w:proofErr w:type="spellEnd"/>
            <w:r w:rsidRPr="00795C30">
              <w:rPr>
                <w:color w:val="000000"/>
                <w:lang w:val="ru-RU"/>
              </w:rPr>
              <w:t xml:space="preserve"> </w:t>
            </w:r>
            <w:proofErr w:type="spellStart"/>
            <w:r w:rsidRPr="00795C30">
              <w:rPr>
                <w:color w:val="000000"/>
                <w:lang w:val="ru-RU"/>
              </w:rPr>
              <w:t>зерттеу</w:t>
            </w:r>
            <w:proofErr w:type="spellEnd"/>
            <w:r w:rsidRPr="00795C30">
              <w:rPr>
                <w:color w:val="000000"/>
                <w:lang w:val="ru-RU"/>
              </w:rPr>
              <w:t xml:space="preserve"> </w:t>
            </w:r>
            <w:proofErr w:type="spellStart"/>
            <w:r w:rsidRPr="00795C30">
              <w:rPr>
                <w:color w:val="000000"/>
                <w:lang w:val="ru-RU"/>
              </w:rPr>
              <w:t>жүргізу</w:t>
            </w:r>
            <w:proofErr w:type="spellEnd"/>
            <w:r w:rsidRPr="00795C30">
              <w:rPr>
                <w:color w:val="000000"/>
                <w:lang w:val="ru-RU"/>
              </w:rPr>
              <w:t xml:space="preserve"> </w:t>
            </w:r>
            <w:proofErr w:type="spellStart"/>
            <w:r w:rsidRPr="00795C30">
              <w:rPr>
                <w:color w:val="000000"/>
                <w:lang w:val="ru-RU"/>
              </w:rPr>
              <w:t>үшін</w:t>
            </w:r>
            <w:proofErr w:type="spellEnd"/>
            <w:r w:rsidRPr="00795C30">
              <w:rPr>
                <w:color w:val="000000"/>
                <w:lang w:val="ru-RU"/>
              </w:rPr>
              <w:t xml:space="preserve"> </w:t>
            </w:r>
            <w:proofErr w:type="spellStart"/>
            <w:r w:rsidRPr="00795C30">
              <w:rPr>
                <w:color w:val="000000"/>
                <w:lang w:val="ru-RU"/>
              </w:rPr>
              <w:t>қажетті</w:t>
            </w:r>
            <w:proofErr w:type="spellEnd"/>
            <w:r w:rsidRPr="00795C30">
              <w:rPr>
                <w:color w:val="000000"/>
                <w:lang w:val="ru-RU"/>
              </w:rPr>
              <w:t xml:space="preserve"> </w:t>
            </w:r>
            <w:proofErr w:type="spellStart"/>
            <w:r w:rsidRPr="00795C30">
              <w:rPr>
                <w:color w:val="000000"/>
                <w:lang w:val="ru-RU"/>
              </w:rPr>
              <w:t>қосалқы</w:t>
            </w:r>
            <w:proofErr w:type="spellEnd"/>
            <w:r w:rsidRPr="00795C30">
              <w:rPr>
                <w:color w:val="000000"/>
                <w:lang w:val="ru-RU"/>
              </w:rPr>
              <w:t xml:space="preserve"> </w:t>
            </w:r>
            <w:proofErr w:type="spellStart"/>
            <w:r w:rsidRPr="00795C30">
              <w:rPr>
                <w:color w:val="000000"/>
                <w:lang w:val="ru-RU"/>
              </w:rPr>
              <w:t>медициналық</w:t>
            </w:r>
            <w:proofErr w:type="spellEnd"/>
            <w:r w:rsidRPr="00795C30">
              <w:rPr>
                <w:color w:val="000000"/>
                <w:lang w:val="ru-RU"/>
              </w:rPr>
              <w:t xml:space="preserve"> </w:t>
            </w:r>
            <w:proofErr w:type="spellStart"/>
            <w:r w:rsidRPr="00795C30">
              <w:rPr>
                <w:color w:val="000000"/>
                <w:lang w:val="ru-RU"/>
              </w:rPr>
              <w:t>бұйымдардың</w:t>
            </w:r>
            <w:proofErr w:type="spellEnd"/>
            <w:r w:rsidRPr="00795C30">
              <w:rPr>
                <w:color w:val="000000"/>
                <w:lang w:val="ru-RU"/>
              </w:rPr>
              <w:t xml:space="preserve">, </w:t>
            </w:r>
            <w:proofErr w:type="spellStart"/>
            <w:r w:rsidRPr="00795C30">
              <w:rPr>
                <w:color w:val="000000"/>
                <w:lang w:val="ru-RU"/>
              </w:rPr>
              <w:t>қосалқы</w:t>
            </w:r>
            <w:proofErr w:type="spellEnd"/>
            <w:r w:rsidRPr="00795C30">
              <w:rPr>
                <w:color w:val="000000"/>
                <w:lang w:val="ru-RU"/>
              </w:rPr>
              <w:t xml:space="preserve"> </w:t>
            </w:r>
            <w:proofErr w:type="spellStart"/>
            <w:r w:rsidRPr="00795C30">
              <w:rPr>
                <w:color w:val="000000"/>
                <w:lang w:val="ru-RU"/>
              </w:rPr>
              <w:t>дәрілік</w:t>
            </w:r>
            <w:proofErr w:type="spellEnd"/>
            <w:r w:rsidRPr="00795C30">
              <w:rPr>
                <w:color w:val="000000"/>
                <w:lang w:val="ru-RU"/>
              </w:rPr>
              <w:t xml:space="preserve"> </w:t>
            </w:r>
            <w:proofErr w:type="spellStart"/>
            <w:r w:rsidRPr="00795C30">
              <w:rPr>
                <w:color w:val="000000"/>
                <w:lang w:val="ru-RU"/>
              </w:rPr>
              <w:t>заттардың</w:t>
            </w:r>
            <w:proofErr w:type="spellEnd"/>
            <w:r w:rsidRPr="00795C30">
              <w:rPr>
                <w:color w:val="000000"/>
                <w:lang w:val="ru-RU"/>
              </w:rPr>
              <w:t xml:space="preserve"> </w:t>
            </w:r>
            <w:proofErr w:type="spellStart"/>
            <w:r w:rsidRPr="00795C30">
              <w:rPr>
                <w:color w:val="000000"/>
                <w:lang w:val="ru-RU"/>
              </w:rPr>
              <w:t>тізбесі</w:t>
            </w:r>
            <w:proofErr w:type="spellEnd"/>
            <w:r w:rsidRPr="00795C30">
              <w:rPr>
                <w:color w:val="000000"/>
                <w:lang w:val="ru-RU"/>
              </w:rPr>
              <w:t xml:space="preserve"> (</w:t>
            </w:r>
            <w:proofErr w:type="spellStart"/>
            <w:r w:rsidRPr="00795C30">
              <w:rPr>
                <w:color w:val="000000"/>
                <w:lang w:val="ru-RU"/>
              </w:rPr>
              <w:t>әкелу</w:t>
            </w:r>
            <w:proofErr w:type="spellEnd"/>
            <w:r w:rsidRPr="00795C30">
              <w:rPr>
                <w:color w:val="000000"/>
                <w:lang w:val="ru-RU"/>
              </w:rPr>
              <w:t xml:space="preserve">: </w:t>
            </w:r>
            <w:proofErr w:type="spellStart"/>
            <w:r w:rsidRPr="00795C30">
              <w:rPr>
                <w:color w:val="000000"/>
                <w:lang w:val="ru-RU"/>
              </w:rPr>
              <w:t>әкету</w:t>
            </w:r>
            <w:proofErr w:type="spellEnd"/>
            <w:r w:rsidRPr="00795C30">
              <w:rPr>
                <w:color w:val="000000"/>
                <w:lang w:val="ru-RU"/>
              </w:rPr>
              <w:t xml:space="preserve"> </w:t>
            </w:r>
            <w:proofErr w:type="spellStart"/>
            <w:r w:rsidRPr="00795C30">
              <w:rPr>
                <w:color w:val="000000"/>
                <w:lang w:val="ru-RU"/>
              </w:rPr>
              <w:t>жағдайында</w:t>
            </w:r>
            <w:proofErr w:type="spellEnd"/>
            <w:r w:rsidRPr="00795C30">
              <w:rPr>
                <w:color w:val="000000"/>
                <w:lang w:val="ru-RU"/>
              </w:rPr>
              <w:t xml:space="preserve"> </w:t>
            </w:r>
            <w:proofErr w:type="spellStart"/>
            <w:r w:rsidRPr="00795C30">
              <w:rPr>
                <w:color w:val="000000"/>
                <w:lang w:val="ru-RU"/>
              </w:rPr>
              <w:t>Қазақстан</w:t>
            </w:r>
            <w:proofErr w:type="spellEnd"/>
            <w:r w:rsidRPr="00795C30">
              <w:rPr>
                <w:color w:val="000000"/>
                <w:lang w:val="ru-RU"/>
              </w:rPr>
              <w:t xml:space="preserve"> </w:t>
            </w:r>
            <w:proofErr w:type="spellStart"/>
            <w:r w:rsidRPr="00795C30">
              <w:rPr>
                <w:color w:val="000000"/>
                <w:lang w:val="ru-RU"/>
              </w:rPr>
              <w:t>Республикасынан</w:t>
            </w:r>
            <w:proofErr w:type="spellEnd"/>
            <w:r w:rsidRPr="00795C30">
              <w:rPr>
                <w:color w:val="000000"/>
                <w:lang w:val="ru-RU"/>
              </w:rPr>
              <w:t>);</w:t>
            </w:r>
          </w:p>
        </w:tc>
        <w:tc>
          <w:tcPr>
            <w:tcW w:w="5245" w:type="dxa"/>
          </w:tcPr>
          <w:p w14:paraId="6AFF44E5" w14:textId="77777777" w:rsidR="0015156F" w:rsidRPr="00E1751C" w:rsidRDefault="00CA0BD2" w:rsidP="00605EBC">
            <w:pPr>
              <w:ind w:firstLine="708"/>
              <w:jc w:val="both"/>
              <w:rPr>
                <w:lang w:val="ru-RU"/>
              </w:rPr>
            </w:pPr>
            <w:r w:rsidRPr="00E1751C">
              <w:rPr>
                <w:lang w:val="ru-RU"/>
              </w:rPr>
              <w:t>17)</w:t>
            </w:r>
            <w:r w:rsidR="00E52CBF" w:rsidRPr="00E1751C">
              <w:rPr>
                <w:lang w:val="ru-RU"/>
              </w:rPr>
              <w:t xml:space="preserve"> </w:t>
            </w:r>
            <w:r w:rsidRPr="00E1751C">
              <w:rPr>
                <w:lang w:val="ru-RU"/>
              </w:rPr>
              <w:t xml:space="preserve">осы </w:t>
            </w:r>
            <w:proofErr w:type="spellStart"/>
            <w:r w:rsidRPr="00E1751C">
              <w:rPr>
                <w:lang w:val="ru-RU"/>
              </w:rPr>
              <w:t>Қағидаларға</w:t>
            </w:r>
            <w:proofErr w:type="spellEnd"/>
            <w:r w:rsidRPr="00E1751C">
              <w:rPr>
                <w:lang w:val="ru-RU"/>
              </w:rPr>
              <w:t xml:space="preserve"> 6-қосымшаның </w:t>
            </w:r>
            <w:proofErr w:type="spellStart"/>
            <w:r w:rsidRPr="00E1751C">
              <w:rPr>
                <w:lang w:val="ru-RU"/>
              </w:rPr>
              <w:t>нысаны</w:t>
            </w:r>
            <w:proofErr w:type="spellEnd"/>
            <w:r w:rsidRPr="00E1751C">
              <w:rPr>
                <w:lang w:val="ru-RU"/>
              </w:rPr>
              <w:t xml:space="preserve"> </w:t>
            </w:r>
            <w:proofErr w:type="spellStart"/>
            <w:r w:rsidRPr="00E1751C">
              <w:rPr>
                <w:lang w:val="ru-RU"/>
              </w:rPr>
              <w:t>бойынша</w:t>
            </w:r>
            <w:proofErr w:type="spellEnd"/>
            <w:r w:rsidRPr="00E1751C">
              <w:rPr>
                <w:lang w:val="ru-RU"/>
              </w:rPr>
              <w:t xml:space="preserve"> </w:t>
            </w:r>
            <w:proofErr w:type="spellStart"/>
            <w:r w:rsidRPr="00E1751C">
              <w:rPr>
                <w:lang w:val="ru-RU"/>
              </w:rPr>
              <w:t>клиникалық</w:t>
            </w:r>
            <w:proofErr w:type="spellEnd"/>
            <w:r w:rsidRPr="00E1751C">
              <w:rPr>
                <w:lang w:val="ru-RU"/>
              </w:rPr>
              <w:t xml:space="preserve"> </w:t>
            </w:r>
            <w:proofErr w:type="spellStart"/>
            <w:r w:rsidRPr="00E1751C">
              <w:rPr>
                <w:lang w:val="ru-RU"/>
              </w:rPr>
              <w:t>зерттеу</w:t>
            </w:r>
            <w:proofErr w:type="spellEnd"/>
            <w:r w:rsidRPr="00E1751C">
              <w:rPr>
                <w:lang w:val="ru-RU"/>
              </w:rPr>
              <w:t xml:space="preserve"> </w:t>
            </w:r>
            <w:proofErr w:type="spellStart"/>
            <w:r w:rsidRPr="00E1751C">
              <w:rPr>
                <w:lang w:val="ru-RU"/>
              </w:rPr>
              <w:t>жүргізу</w:t>
            </w:r>
            <w:proofErr w:type="spellEnd"/>
            <w:r w:rsidRPr="00E1751C">
              <w:rPr>
                <w:lang w:val="ru-RU"/>
              </w:rPr>
              <w:t xml:space="preserve"> </w:t>
            </w:r>
            <w:proofErr w:type="spellStart"/>
            <w:r w:rsidRPr="00E1751C">
              <w:rPr>
                <w:lang w:val="ru-RU"/>
              </w:rPr>
              <w:t>үшін</w:t>
            </w:r>
            <w:proofErr w:type="spellEnd"/>
            <w:r w:rsidRPr="00E1751C">
              <w:rPr>
                <w:lang w:val="ru-RU"/>
              </w:rPr>
              <w:t xml:space="preserve"> </w:t>
            </w:r>
            <w:proofErr w:type="spellStart"/>
            <w:r w:rsidRPr="00E1751C">
              <w:rPr>
                <w:lang w:val="ru-RU"/>
              </w:rPr>
              <w:t>қажетті</w:t>
            </w:r>
            <w:proofErr w:type="spellEnd"/>
            <w:r w:rsidRPr="00E1751C">
              <w:rPr>
                <w:lang w:val="ru-RU"/>
              </w:rPr>
              <w:t xml:space="preserve"> </w:t>
            </w:r>
            <w:proofErr w:type="spellStart"/>
            <w:r w:rsidRPr="00E1751C">
              <w:rPr>
                <w:lang w:val="ru-RU"/>
              </w:rPr>
              <w:t>қосалқы</w:t>
            </w:r>
            <w:proofErr w:type="spellEnd"/>
            <w:r w:rsidRPr="00E1751C">
              <w:rPr>
                <w:lang w:val="ru-RU"/>
              </w:rPr>
              <w:t xml:space="preserve"> </w:t>
            </w:r>
            <w:proofErr w:type="spellStart"/>
            <w:r w:rsidRPr="00E1751C">
              <w:rPr>
                <w:lang w:val="ru-RU"/>
              </w:rPr>
              <w:t>медициналық</w:t>
            </w:r>
            <w:proofErr w:type="spellEnd"/>
            <w:r w:rsidRPr="00E1751C">
              <w:rPr>
                <w:lang w:val="ru-RU"/>
              </w:rPr>
              <w:t xml:space="preserve"> </w:t>
            </w:r>
            <w:proofErr w:type="spellStart"/>
            <w:r w:rsidRPr="00E1751C">
              <w:rPr>
                <w:lang w:val="ru-RU"/>
              </w:rPr>
              <w:t>бұйымдар</w:t>
            </w:r>
            <w:proofErr w:type="spellEnd"/>
            <w:r w:rsidRPr="00E1751C">
              <w:rPr>
                <w:lang w:val="ru-RU"/>
              </w:rPr>
              <w:t xml:space="preserve">, </w:t>
            </w:r>
            <w:proofErr w:type="spellStart"/>
            <w:r w:rsidRPr="00E1751C">
              <w:rPr>
                <w:lang w:val="ru-RU"/>
              </w:rPr>
              <w:t>қосалқы</w:t>
            </w:r>
            <w:proofErr w:type="spellEnd"/>
            <w:r w:rsidRPr="00E1751C">
              <w:rPr>
                <w:lang w:val="ru-RU"/>
              </w:rPr>
              <w:t xml:space="preserve"> </w:t>
            </w:r>
            <w:proofErr w:type="spellStart"/>
            <w:r w:rsidRPr="00E1751C">
              <w:rPr>
                <w:lang w:val="ru-RU"/>
              </w:rPr>
              <w:t>дәрілік</w:t>
            </w:r>
            <w:proofErr w:type="spellEnd"/>
            <w:r w:rsidRPr="00E1751C">
              <w:rPr>
                <w:lang w:val="ru-RU"/>
              </w:rPr>
              <w:t xml:space="preserve"> </w:t>
            </w:r>
            <w:proofErr w:type="spellStart"/>
            <w:r w:rsidRPr="00E1751C">
              <w:rPr>
                <w:lang w:val="ru-RU"/>
              </w:rPr>
              <w:t>препараттар</w:t>
            </w:r>
            <w:proofErr w:type="spellEnd"/>
            <w:r w:rsidRPr="00E1751C">
              <w:rPr>
                <w:lang w:val="ru-RU"/>
              </w:rPr>
              <w:t xml:space="preserve"> </w:t>
            </w:r>
            <w:proofErr w:type="spellStart"/>
            <w:r w:rsidRPr="00E1751C">
              <w:rPr>
                <w:lang w:val="ru-RU"/>
              </w:rPr>
              <w:t>туралы</w:t>
            </w:r>
            <w:proofErr w:type="spellEnd"/>
            <w:r w:rsidRPr="00E1751C">
              <w:rPr>
                <w:lang w:val="ru-RU"/>
              </w:rPr>
              <w:t xml:space="preserve"> </w:t>
            </w:r>
            <w:proofErr w:type="spellStart"/>
            <w:r w:rsidRPr="00E1751C">
              <w:rPr>
                <w:lang w:val="ru-RU"/>
              </w:rPr>
              <w:t>ақпарат</w:t>
            </w:r>
            <w:proofErr w:type="spellEnd"/>
            <w:r w:rsidRPr="00E1751C">
              <w:rPr>
                <w:lang w:val="ru-RU"/>
              </w:rPr>
              <w:t xml:space="preserve"> (</w:t>
            </w:r>
            <w:proofErr w:type="spellStart"/>
            <w:r w:rsidRPr="00E1751C">
              <w:rPr>
                <w:lang w:val="ru-RU"/>
              </w:rPr>
              <w:t>әкелу</w:t>
            </w:r>
            <w:proofErr w:type="spellEnd"/>
            <w:r w:rsidRPr="00E1751C">
              <w:rPr>
                <w:lang w:val="ru-RU"/>
              </w:rPr>
              <w:t xml:space="preserve">: </w:t>
            </w:r>
            <w:proofErr w:type="spellStart"/>
            <w:r w:rsidRPr="00E1751C">
              <w:rPr>
                <w:lang w:val="ru-RU"/>
              </w:rPr>
              <w:t>әкету</w:t>
            </w:r>
            <w:proofErr w:type="spellEnd"/>
            <w:r w:rsidRPr="00E1751C">
              <w:rPr>
                <w:lang w:val="ru-RU"/>
              </w:rPr>
              <w:t xml:space="preserve"> </w:t>
            </w:r>
            <w:proofErr w:type="spellStart"/>
            <w:r w:rsidRPr="00E1751C">
              <w:rPr>
                <w:lang w:val="ru-RU"/>
              </w:rPr>
              <w:t>жағдайында:Қазақстан</w:t>
            </w:r>
            <w:proofErr w:type="spellEnd"/>
            <w:r w:rsidRPr="00E1751C">
              <w:rPr>
                <w:lang w:val="ru-RU"/>
              </w:rPr>
              <w:t xml:space="preserve"> </w:t>
            </w:r>
            <w:proofErr w:type="spellStart"/>
            <w:r w:rsidRPr="00E1751C">
              <w:rPr>
                <w:lang w:val="ru-RU"/>
              </w:rPr>
              <w:t>Республикасынан</w:t>
            </w:r>
            <w:proofErr w:type="spellEnd"/>
            <w:r w:rsidRPr="00E1751C">
              <w:rPr>
                <w:lang w:val="ru-RU"/>
              </w:rPr>
              <w:t>);</w:t>
            </w:r>
          </w:p>
        </w:tc>
        <w:tc>
          <w:tcPr>
            <w:tcW w:w="3119" w:type="dxa"/>
          </w:tcPr>
          <w:p w14:paraId="5E02F53F" w14:textId="77777777" w:rsidR="0015156F" w:rsidRPr="00E1751C" w:rsidRDefault="0032130F" w:rsidP="0032130F">
            <w:pPr>
              <w:jc w:val="both"/>
              <w:rPr>
                <w:lang w:val="ru-RU"/>
              </w:rPr>
            </w:pPr>
            <w:r w:rsidRPr="0032130F">
              <w:rPr>
                <w:lang w:val="ru-RU"/>
              </w:rPr>
              <w:t xml:space="preserve">1-баптың 140) </w:t>
            </w:r>
            <w:proofErr w:type="spellStart"/>
            <w:r w:rsidRPr="0032130F">
              <w:rPr>
                <w:lang w:val="ru-RU"/>
              </w:rPr>
              <w:t>тармақшасына</w:t>
            </w:r>
            <w:proofErr w:type="spellEnd"/>
            <w:r w:rsidRPr="0032130F">
              <w:rPr>
                <w:lang w:val="ru-RU"/>
              </w:rPr>
              <w:t xml:space="preserve">, </w:t>
            </w:r>
            <w:proofErr w:type="spellStart"/>
            <w:r w:rsidRPr="0032130F">
              <w:rPr>
                <w:lang w:val="ru-RU"/>
              </w:rPr>
              <w:t>сондай-ақ</w:t>
            </w:r>
            <w:proofErr w:type="spellEnd"/>
            <w:r w:rsidRPr="0032130F">
              <w:rPr>
                <w:lang w:val="ru-RU"/>
              </w:rPr>
              <w:t xml:space="preserve"> </w:t>
            </w:r>
            <w:r>
              <w:rPr>
                <w:lang w:val="ru-RU"/>
              </w:rPr>
              <w:t>«</w:t>
            </w:r>
            <w:proofErr w:type="spellStart"/>
            <w:r w:rsidRPr="00E1751C">
              <w:rPr>
                <w:lang w:val="ru-RU"/>
              </w:rPr>
              <w:t>Қ</w:t>
            </w:r>
            <w:r w:rsidRPr="0032130F">
              <w:rPr>
                <w:lang w:val="ru-RU"/>
              </w:rPr>
              <w:t>ұқықтық</w:t>
            </w:r>
            <w:proofErr w:type="spellEnd"/>
            <w:r w:rsidRPr="0032130F">
              <w:rPr>
                <w:lang w:val="ru-RU"/>
              </w:rPr>
              <w:t xml:space="preserve"> </w:t>
            </w:r>
            <w:proofErr w:type="spellStart"/>
            <w:r w:rsidRPr="0032130F">
              <w:rPr>
                <w:lang w:val="ru-RU"/>
              </w:rPr>
              <w:t>актілер</w:t>
            </w:r>
            <w:proofErr w:type="spellEnd"/>
            <w:r w:rsidRPr="0032130F">
              <w:rPr>
                <w:lang w:val="ru-RU"/>
              </w:rPr>
              <w:t xml:space="preserve"> </w:t>
            </w:r>
            <w:proofErr w:type="spellStart"/>
            <w:r w:rsidRPr="0032130F">
              <w:rPr>
                <w:lang w:val="ru-RU"/>
              </w:rPr>
              <w:t>туралы</w:t>
            </w:r>
            <w:proofErr w:type="spellEnd"/>
            <w:r>
              <w:rPr>
                <w:lang w:val="ru-RU"/>
              </w:rPr>
              <w:t xml:space="preserve">» </w:t>
            </w:r>
            <w:proofErr w:type="spellStart"/>
            <w:r w:rsidRPr="0032130F">
              <w:rPr>
                <w:lang w:val="ru-RU"/>
              </w:rPr>
              <w:t>Заңның</w:t>
            </w:r>
            <w:proofErr w:type="spellEnd"/>
            <w:r w:rsidRPr="0032130F">
              <w:rPr>
                <w:lang w:val="ru-RU"/>
              </w:rPr>
              <w:t xml:space="preserve"> </w:t>
            </w:r>
            <w:proofErr w:type="spellStart"/>
            <w:r w:rsidRPr="0032130F">
              <w:rPr>
                <w:lang w:val="ru-RU"/>
              </w:rPr>
              <w:t>нормаларына</w:t>
            </w:r>
            <w:proofErr w:type="spellEnd"/>
            <w:r w:rsidRPr="0032130F">
              <w:rPr>
                <w:lang w:val="ru-RU"/>
              </w:rPr>
              <w:t xml:space="preserve"> </w:t>
            </w:r>
            <w:proofErr w:type="spellStart"/>
            <w:r w:rsidRPr="0032130F">
              <w:rPr>
                <w:lang w:val="ru-RU"/>
              </w:rPr>
              <w:t>сәйкес</w:t>
            </w:r>
            <w:proofErr w:type="spellEnd"/>
            <w:r w:rsidRPr="0032130F">
              <w:rPr>
                <w:lang w:val="ru-RU"/>
              </w:rPr>
              <w:t xml:space="preserve"> </w:t>
            </w:r>
            <w:proofErr w:type="spellStart"/>
            <w:r w:rsidRPr="0032130F">
              <w:rPr>
                <w:lang w:val="ru-RU"/>
              </w:rPr>
              <w:t>редакциялық</w:t>
            </w:r>
            <w:proofErr w:type="spellEnd"/>
            <w:r w:rsidRPr="0032130F">
              <w:rPr>
                <w:lang w:val="ru-RU"/>
              </w:rPr>
              <w:t xml:space="preserve"> </w:t>
            </w:r>
            <w:proofErr w:type="spellStart"/>
            <w:r w:rsidRPr="0032130F">
              <w:rPr>
                <w:lang w:val="ru-RU"/>
              </w:rPr>
              <w:t>түзету</w:t>
            </w:r>
            <w:proofErr w:type="spellEnd"/>
            <w:r w:rsidRPr="0032130F">
              <w:rPr>
                <w:lang w:val="ru-RU"/>
              </w:rPr>
              <w:t>.</w:t>
            </w:r>
          </w:p>
        </w:tc>
      </w:tr>
      <w:tr w:rsidR="0015156F" w:rsidRPr="00442E36" w14:paraId="18EFC5FA" w14:textId="77777777" w:rsidTr="009D3D08">
        <w:tc>
          <w:tcPr>
            <w:tcW w:w="675" w:type="dxa"/>
          </w:tcPr>
          <w:p w14:paraId="0C45A6AD" w14:textId="77777777" w:rsidR="0015156F" w:rsidRPr="002F12C8" w:rsidRDefault="009D3D08" w:rsidP="00851ADC">
            <w:pPr>
              <w:jc w:val="center"/>
              <w:rPr>
                <w:color w:val="000000"/>
                <w:lang w:val="ru-RU"/>
              </w:rPr>
            </w:pPr>
            <w:r>
              <w:rPr>
                <w:color w:val="000000"/>
                <w:lang w:val="ru-RU"/>
              </w:rPr>
              <w:t>12</w:t>
            </w:r>
          </w:p>
        </w:tc>
        <w:tc>
          <w:tcPr>
            <w:tcW w:w="2410" w:type="dxa"/>
          </w:tcPr>
          <w:p w14:paraId="6717EFD2" w14:textId="77777777" w:rsidR="00C504D7" w:rsidRDefault="00C504D7" w:rsidP="00C504D7">
            <w:pPr>
              <w:jc w:val="center"/>
              <w:rPr>
                <w:color w:val="000000"/>
                <w:lang w:val="ru-RU"/>
              </w:rPr>
            </w:pPr>
            <w:r>
              <w:rPr>
                <w:color w:val="000000"/>
                <w:lang w:val="ru-RU"/>
              </w:rPr>
              <w:t>21</w:t>
            </w:r>
            <w:r w:rsidRPr="00C504D7">
              <w:rPr>
                <w:color w:val="000000"/>
                <w:lang w:val="ru-RU"/>
              </w:rPr>
              <w:t xml:space="preserve">-тармақтың </w:t>
            </w:r>
          </w:p>
          <w:p w14:paraId="1C58353D" w14:textId="77777777" w:rsidR="00C504D7" w:rsidRPr="0015156F" w:rsidRDefault="00C504D7" w:rsidP="00C504D7">
            <w:pPr>
              <w:jc w:val="center"/>
              <w:rPr>
                <w:color w:val="000000"/>
                <w:lang w:val="ru-RU"/>
              </w:rPr>
            </w:pPr>
            <w:r>
              <w:rPr>
                <w:color w:val="000000"/>
                <w:lang w:val="ru-RU"/>
              </w:rPr>
              <w:t>12</w:t>
            </w:r>
            <w:r w:rsidRPr="00C504D7">
              <w:rPr>
                <w:color w:val="000000"/>
                <w:lang w:val="ru-RU"/>
              </w:rPr>
              <w:t xml:space="preserve">) </w:t>
            </w:r>
            <w:proofErr w:type="spellStart"/>
            <w:r w:rsidRPr="00C504D7">
              <w:rPr>
                <w:color w:val="000000"/>
                <w:lang w:val="ru-RU"/>
              </w:rPr>
              <w:t>тармақшасы</w:t>
            </w:r>
            <w:proofErr w:type="spellEnd"/>
          </w:p>
        </w:tc>
        <w:tc>
          <w:tcPr>
            <w:tcW w:w="4394" w:type="dxa"/>
          </w:tcPr>
          <w:p w14:paraId="7EFF38DA" w14:textId="77777777" w:rsidR="0015156F" w:rsidRPr="00795C30" w:rsidRDefault="00795C30" w:rsidP="0015156F">
            <w:pPr>
              <w:jc w:val="both"/>
              <w:rPr>
                <w:color w:val="000000"/>
                <w:lang w:val="ru-RU"/>
              </w:rPr>
            </w:pPr>
            <w:r w:rsidRPr="00795C30">
              <w:rPr>
                <w:color w:val="000000"/>
                <w:lang w:val="ru-RU"/>
              </w:rPr>
              <w:t xml:space="preserve">12) осы </w:t>
            </w:r>
            <w:proofErr w:type="spellStart"/>
            <w:r w:rsidRPr="00795C30">
              <w:rPr>
                <w:color w:val="000000"/>
                <w:lang w:val="ru-RU"/>
              </w:rPr>
              <w:t>Қағидаларға</w:t>
            </w:r>
            <w:proofErr w:type="spellEnd"/>
            <w:r w:rsidRPr="00795C30">
              <w:rPr>
                <w:color w:val="000000"/>
                <w:lang w:val="ru-RU"/>
              </w:rPr>
              <w:t xml:space="preserve"> 6-қосымшаның </w:t>
            </w:r>
            <w:proofErr w:type="spellStart"/>
            <w:r w:rsidRPr="00795C30">
              <w:rPr>
                <w:color w:val="000000"/>
                <w:lang w:val="ru-RU"/>
              </w:rPr>
              <w:t>нысаны</w:t>
            </w:r>
            <w:proofErr w:type="spellEnd"/>
            <w:r w:rsidRPr="00795C30">
              <w:rPr>
                <w:color w:val="000000"/>
                <w:lang w:val="ru-RU"/>
              </w:rPr>
              <w:t xml:space="preserve"> </w:t>
            </w:r>
            <w:proofErr w:type="spellStart"/>
            <w:r w:rsidRPr="00795C30">
              <w:rPr>
                <w:color w:val="000000"/>
                <w:lang w:val="ru-RU"/>
              </w:rPr>
              <w:t>бойынша</w:t>
            </w:r>
            <w:proofErr w:type="spellEnd"/>
            <w:r w:rsidRPr="00795C30">
              <w:rPr>
                <w:color w:val="000000"/>
                <w:lang w:val="ru-RU"/>
              </w:rPr>
              <w:t xml:space="preserve"> </w:t>
            </w:r>
            <w:proofErr w:type="spellStart"/>
            <w:r w:rsidRPr="00795C30">
              <w:rPr>
                <w:color w:val="000000"/>
                <w:lang w:val="ru-RU"/>
              </w:rPr>
              <w:t>клиникалық</w:t>
            </w:r>
            <w:proofErr w:type="spellEnd"/>
            <w:r w:rsidRPr="00795C30">
              <w:rPr>
                <w:color w:val="000000"/>
                <w:lang w:val="ru-RU"/>
              </w:rPr>
              <w:t xml:space="preserve"> </w:t>
            </w:r>
            <w:proofErr w:type="spellStart"/>
            <w:r w:rsidRPr="00795C30">
              <w:rPr>
                <w:color w:val="000000"/>
                <w:lang w:val="ru-RU"/>
              </w:rPr>
              <w:t>зерттеу</w:t>
            </w:r>
            <w:proofErr w:type="spellEnd"/>
            <w:r w:rsidRPr="00795C30">
              <w:rPr>
                <w:color w:val="000000"/>
                <w:lang w:val="ru-RU"/>
              </w:rPr>
              <w:t xml:space="preserve"> </w:t>
            </w:r>
            <w:proofErr w:type="spellStart"/>
            <w:r w:rsidRPr="00795C30">
              <w:rPr>
                <w:color w:val="000000"/>
                <w:lang w:val="ru-RU"/>
              </w:rPr>
              <w:t>жүргізу</w:t>
            </w:r>
            <w:proofErr w:type="spellEnd"/>
            <w:r w:rsidRPr="00795C30">
              <w:rPr>
                <w:color w:val="000000"/>
                <w:lang w:val="ru-RU"/>
              </w:rPr>
              <w:t xml:space="preserve"> </w:t>
            </w:r>
            <w:proofErr w:type="spellStart"/>
            <w:r w:rsidRPr="00795C30">
              <w:rPr>
                <w:color w:val="000000"/>
                <w:lang w:val="ru-RU"/>
              </w:rPr>
              <w:t>үшін</w:t>
            </w:r>
            <w:proofErr w:type="spellEnd"/>
            <w:r w:rsidRPr="00795C30">
              <w:rPr>
                <w:color w:val="000000"/>
                <w:lang w:val="ru-RU"/>
              </w:rPr>
              <w:t xml:space="preserve"> </w:t>
            </w:r>
            <w:proofErr w:type="spellStart"/>
            <w:r w:rsidRPr="00795C30">
              <w:rPr>
                <w:color w:val="000000"/>
                <w:lang w:val="ru-RU"/>
              </w:rPr>
              <w:t>қажетті</w:t>
            </w:r>
            <w:proofErr w:type="spellEnd"/>
            <w:r w:rsidRPr="00795C30">
              <w:rPr>
                <w:color w:val="000000"/>
                <w:lang w:val="ru-RU"/>
              </w:rPr>
              <w:t xml:space="preserve"> </w:t>
            </w:r>
            <w:proofErr w:type="spellStart"/>
            <w:r w:rsidRPr="00795C30">
              <w:rPr>
                <w:color w:val="000000"/>
                <w:lang w:val="ru-RU"/>
              </w:rPr>
              <w:t>қосалқы</w:t>
            </w:r>
            <w:proofErr w:type="spellEnd"/>
            <w:r w:rsidRPr="00795C30">
              <w:rPr>
                <w:color w:val="000000"/>
                <w:lang w:val="ru-RU"/>
              </w:rPr>
              <w:t xml:space="preserve"> </w:t>
            </w:r>
            <w:proofErr w:type="spellStart"/>
            <w:r w:rsidRPr="00795C30">
              <w:rPr>
                <w:color w:val="000000"/>
                <w:lang w:val="ru-RU"/>
              </w:rPr>
              <w:t>медициналық</w:t>
            </w:r>
            <w:proofErr w:type="spellEnd"/>
            <w:r w:rsidRPr="00795C30">
              <w:rPr>
                <w:color w:val="000000"/>
                <w:lang w:val="ru-RU"/>
              </w:rPr>
              <w:t xml:space="preserve"> </w:t>
            </w:r>
            <w:proofErr w:type="spellStart"/>
            <w:r w:rsidRPr="00795C30">
              <w:rPr>
                <w:color w:val="000000"/>
                <w:lang w:val="ru-RU"/>
              </w:rPr>
              <w:t>бұйымдардың</w:t>
            </w:r>
            <w:proofErr w:type="spellEnd"/>
            <w:r w:rsidRPr="00795C30">
              <w:rPr>
                <w:color w:val="000000"/>
                <w:lang w:val="ru-RU"/>
              </w:rPr>
              <w:t xml:space="preserve">, </w:t>
            </w:r>
            <w:proofErr w:type="spellStart"/>
            <w:r w:rsidRPr="00795C30">
              <w:rPr>
                <w:color w:val="000000"/>
                <w:lang w:val="ru-RU"/>
              </w:rPr>
              <w:t>қосалқы</w:t>
            </w:r>
            <w:proofErr w:type="spellEnd"/>
            <w:r w:rsidRPr="00795C30">
              <w:rPr>
                <w:color w:val="000000"/>
                <w:lang w:val="ru-RU"/>
              </w:rPr>
              <w:t xml:space="preserve"> </w:t>
            </w:r>
            <w:proofErr w:type="spellStart"/>
            <w:r w:rsidRPr="00795C30">
              <w:rPr>
                <w:color w:val="000000"/>
                <w:lang w:val="ru-RU"/>
              </w:rPr>
              <w:t>дәрілік</w:t>
            </w:r>
            <w:proofErr w:type="spellEnd"/>
            <w:r w:rsidRPr="00795C30">
              <w:rPr>
                <w:color w:val="000000"/>
                <w:lang w:val="ru-RU"/>
              </w:rPr>
              <w:t xml:space="preserve"> </w:t>
            </w:r>
            <w:proofErr w:type="spellStart"/>
            <w:r w:rsidRPr="00795C30">
              <w:rPr>
                <w:color w:val="000000"/>
                <w:lang w:val="ru-RU"/>
              </w:rPr>
              <w:t>заттардың</w:t>
            </w:r>
            <w:proofErr w:type="spellEnd"/>
            <w:r w:rsidRPr="00795C30">
              <w:rPr>
                <w:color w:val="000000"/>
                <w:lang w:val="ru-RU"/>
              </w:rPr>
              <w:t xml:space="preserve"> </w:t>
            </w:r>
            <w:proofErr w:type="spellStart"/>
            <w:r w:rsidRPr="00795C30">
              <w:rPr>
                <w:color w:val="000000"/>
                <w:lang w:val="ru-RU"/>
              </w:rPr>
              <w:t>тізбесі</w:t>
            </w:r>
            <w:proofErr w:type="spellEnd"/>
            <w:r w:rsidRPr="00795C30">
              <w:rPr>
                <w:color w:val="000000"/>
                <w:lang w:val="ru-RU"/>
              </w:rPr>
              <w:t xml:space="preserve"> (</w:t>
            </w:r>
            <w:proofErr w:type="spellStart"/>
            <w:r w:rsidRPr="00795C30">
              <w:rPr>
                <w:color w:val="000000"/>
                <w:lang w:val="ru-RU"/>
              </w:rPr>
              <w:t>әкелінген</w:t>
            </w:r>
            <w:proofErr w:type="spellEnd"/>
            <w:r w:rsidRPr="00795C30">
              <w:rPr>
                <w:color w:val="000000"/>
                <w:lang w:val="ru-RU"/>
              </w:rPr>
              <w:t xml:space="preserve"> </w:t>
            </w:r>
            <w:proofErr w:type="spellStart"/>
            <w:r w:rsidRPr="00795C30">
              <w:rPr>
                <w:color w:val="000000"/>
                <w:lang w:val="ru-RU"/>
              </w:rPr>
              <w:t>және</w:t>
            </w:r>
            <w:proofErr w:type="spellEnd"/>
            <w:r w:rsidRPr="00795C30">
              <w:rPr>
                <w:color w:val="000000"/>
                <w:lang w:val="ru-RU"/>
              </w:rPr>
              <w:t xml:space="preserve"> </w:t>
            </w:r>
            <w:proofErr w:type="spellStart"/>
            <w:r w:rsidRPr="00795C30">
              <w:rPr>
                <w:color w:val="000000"/>
                <w:lang w:val="ru-RU"/>
              </w:rPr>
              <w:t>әкетілген</w:t>
            </w:r>
            <w:proofErr w:type="spellEnd"/>
            <w:r w:rsidRPr="00795C30">
              <w:rPr>
                <w:color w:val="000000"/>
                <w:lang w:val="ru-RU"/>
              </w:rPr>
              <w:t xml:space="preserve"> </w:t>
            </w:r>
            <w:proofErr w:type="spellStart"/>
            <w:r w:rsidRPr="00795C30">
              <w:rPr>
                <w:color w:val="000000"/>
                <w:lang w:val="ru-RU"/>
              </w:rPr>
              <w:t>жағдайда</w:t>
            </w:r>
            <w:proofErr w:type="spellEnd"/>
            <w:r w:rsidRPr="00795C30">
              <w:rPr>
                <w:color w:val="000000"/>
                <w:lang w:val="ru-RU"/>
              </w:rPr>
              <w:t>).</w:t>
            </w:r>
          </w:p>
        </w:tc>
        <w:tc>
          <w:tcPr>
            <w:tcW w:w="5245" w:type="dxa"/>
          </w:tcPr>
          <w:p w14:paraId="2034FF47" w14:textId="77777777" w:rsidR="0015156F" w:rsidRPr="00E1751C" w:rsidRDefault="00CA0BD2" w:rsidP="0015156F">
            <w:pPr>
              <w:ind w:firstLine="708"/>
              <w:jc w:val="both"/>
              <w:rPr>
                <w:lang w:val="ru-RU"/>
              </w:rPr>
            </w:pPr>
            <w:r w:rsidRPr="00E1751C">
              <w:rPr>
                <w:lang w:val="ru-RU"/>
              </w:rPr>
              <w:t>12)</w:t>
            </w:r>
            <w:r w:rsidR="00E52CBF" w:rsidRPr="00E1751C">
              <w:rPr>
                <w:lang w:val="ru-RU"/>
              </w:rPr>
              <w:t xml:space="preserve"> осы </w:t>
            </w:r>
            <w:proofErr w:type="spellStart"/>
            <w:r w:rsidR="00E52CBF" w:rsidRPr="00E1751C">
              <w:rPr>
                <w:lang w:val="ru-RU"/>
              </w:rPr>
              <w:t>Қағидаларға</w:t>
            </w:r>
            <w:proofErr w:type="spellEnd"/>
            <w:r w:rsidR="00E52CBF" w:rsidRPr="00E1751C">
              <w:rPr>
                <w:lang w:val="ru-RU"/>
              </w:rPr>
              <w:t xml:space="preserve"> 6-қосымшаның </w:t>
            </w:r>
            <w:proofErr w:type="spellStart"/>
            <w:r w:rsidR="00E52CBF" w:rsidRPr="00E1751C">
              <w:rPr>
                <w:lang w:val="ru-RU"/>
              </w:rPr>
              <w:t>нысаны</w:t>
            </w:r>
            <w:proofErr w:type="spellEnd"/>
            <w:r w:rsidR="00E52CBF" w:rsidRPr="00E1751C">
              <w:rPr>
                <w:lang w:val="ru-RU"/>
              </w:rPr>
              <w:t xml:space="preserve"> </w:t>
            </w:r>
            <w:proofErr w:type="spellStart"/>
            <w:r w:rsidR="00E52CBF" w:rsidRPr="00E1751C">
              <w:rPr>
                <w:lang w:val="ru-RU"/>
              </w:rPr>
              <w:t>бойынша</w:t>
            </w:r>
            <w:proofErr w:type="spellEnd"/>
            <w:r w:rsidR="00E52CBF" w:rsidRPr="00E1751C">
              <w:rPr>
                <w:lang w:val="ru-RU"/>
              </w:rPr>
              <w:t xml:space="preserve"> </w:t>
            </w:r>
            <w:proofErr w:type="spellStart"/>
            <w:r w:rsidR="00E52CBF" w:rsidRPr="00E1751C">
              <w:rPr>
                <w:lang w:val="ru-RU"/>
              </w:rPr>
              <w:t>клиникалық</w:t>
            </w:r>
            <w:proofErr w:type="spellEnd"/>
            <w:r w:rsidR="00E52CBF" w:rsidRPr="00E1751C">
              <w:rPr>
                <w:lang w:val="ru-RU"/>
              </w:rPr>
              <w:t xml:space="preserve"> </w:t>
            </w:r>
            <w:proofErr w:type="spellStart"/>
            <w:r w:rsidR="00E52CBF" w:rsidRPr="00E1751C">
              <w:rPr>
                <w:lang w:val="ru-RU"/>
              </w:rPr>
              <w:t>зерттеу</w:t>
            </w:r>
            <w:proofErr w:type="spellEnd"/>
            <w:r w:rsidR="00E52CBF" w:rsidRPr="00E1751C">
              <w:rPr>
                <w:lang w:val="ru-RU"/>
              </w:rPr>
              <w:t xml:space="preserve"> </w:t>
            </w:r>
            <w:proofErr w:type="spellStart"/>
            <w:r w:rsidR="00E52CBF" w:rsidRPr="00E1751C">
              <w:rPr>
                <w:lang w:val="ru-RU"/>
              </w:rPr>
              <w:t>жүргізу</w:t>
            </w:r>
            <w:proofErr w:type="spellEnd"/>
            <w:r w:rsidR="00E52CBF" w:rsidRPr="00E1751C">
              <w:rPr>
                <w:lang w:val="ru-RU"/>
              </w:rPr>
              <w:t xml:space="preserve"> </w:t>
            </w:r>
            <w:proofErr w:type="spellStart"/>
            <w:r w:rsidR="00E52CBF" w:rsidRPr="00E1751C">
              <w:rPr>
                <w:lang w:val="ru-RU"/>
              </w:rPr>
              <w:t>үшін</w:t>
            </w:r>
            <w:proofErr w:type="spellEnd"/>
            <w:r w:rsidR="00E52CBF" w:rsidRPr="00E1751C">
              <w:rPr>
                <w:lang w:val="ru-RU"/>
              </w:rPr>
              <w:t xml:space="preserve"> </w:t>
            </w:r>
            <w:proofErr w:type="spellStart"/>
            <w:r w:rsidR="00E52CBF" w:rsidRPr="00E1751C">
              <w:rPr>
                <w:lang w:val="ru-RU"/>
              </w:rPr>
              <w:t>қажетті</w:t>
            </w:r>
            <w:proofErr w:type="spellEnd"/>
            <w:r w:rsidR="00E52CBF" w:rsidRPr="00E1751C">
              <w:rPr>
                <w:lang w:val="ru-RU"/>
              </w:rPr>
              <w:t xml:space="preserve"> </w:t>
            </w:r>
            <w:proofErr w:type="spellStart"/>
            <w:r w:rsidR="00E52CBF" w:rsidRPr="00E1751C">
              <w:rPr>
                <w:lang w:val="ru-RU"/>
              </w:rPr>
              <w:t>қосалқы</w:t>
            </w:r>
            <w:proofErr w:type="spellEnd"/>
            <w:r w:rsidR="00E52CBF" w:rsidRPr="00E1751C">
              <w:rPr>
                <w:lang w:val="ru-RU"/>
              </w:rPr>
              <w:t xml:space="preserve"> </w:t>
            </w:r>
            <w:proofErr w:type="spellStart"/>
            <w:r w:rsidR="00E52CBF" w:rsidRPr="00E1751C">
              <w:rPr>
                <w:lang w:val="ru-RU"/>
              </w:rPr>
              <w:t>медициналық</w:t>
            </w:r>
            <w:proofErr w:type="spellEnd"/>
            <w:r w:rsidR="00E52CBF" w:rsidRPr="00E1751C">
              <w:rPr>
                <w:lang w:val="ru-RU"/>
              </w:rPr>
              <w:t xml:space="preserve"> </w:t>
            </w:r>
            <w:proofErr w:type="spellStart"/>
            <w:r w:rsidR="00E52CBF" w:rsidRPr="00E1751C">
              <w:rPr>
                <w:lang w:val="ru-RU"/>
              </w:rPr>
              <w:t>бұйымдардың</w:t>
            </w:r>
            <w:proofErr w:type="spellEnd"/>
            <w:r w:rsidR="00E52CBF" w:rsidRPr="00E1751C">
              <w:rPr>
                <w:lang w:val="ru-RU"/>
              </w:rPr>
              <w:t xml:space="preserve">, </w:t>
            </w:r>
            <w:proofErr w:type="spellStart"/>
            <w:r w:rsidR="00E52CBF" w:rsidRPr="00E1751C">
              <w:rPr>
                <w:lang w:val="ru-RU"/>
              </w:rPr>
              <w:t>қосалқы</w:t>
            </w:r>
            <w:proofErr w:type="spellEnd"/>
            <w:r w:rsidR="00E52CBF" w:rsidRPr="00E1751C">
              <w:rPr>
                <w:lang w:val="ru-RU"/>
              </w:rPr>
              <w:t xml:space="preserve"> </w:t>
            </w:r>
            <w:proofErr w:type="spellStart"/>
            <w:r w:rsidR="00E52CBF" w:rsidRPr="00E1751C">
              <w:rPr>
                <w:lang w:val="ru-RU"/>
              </w:rPr>
              <w:t>дәрілік</w:t>
            </w:r>
            <w:proofErr w:type="spellEnd"/>
            <w:r w:rsidR="00E52CBF" w:rsidRPr="00E1751C">
              <w:rPr>
                <w:lang w:val="ru-RU"/>
              </w:rPr>
              <w:t xml:space="preserve"> </w:t>
            </w:r>
            <w:proofErr w:type="spellStart"/>
            <w:r w:rsidR="00E52CBF" w:rsidRPr="00E1751C">
              <w:rPr>
                <w:lang w:val="ru-RU"/>
              </w:rPr>
              <w:t>препараттардың</w:t>
            </w:r>
            <w:proofErr w:type="spellEnd"/>
            <w:r w:rsidR="00E52CBF" w:rsidRPr="00E1751C">
              <w:rPr>
                <w:lang w:val="ru-RU"/>
              </w:rPr>
              <w:t xml:space="preserve"> </w:t>
            </w:r>
            <w:proofErr w:type="spellStart"/>
            <w:r w:rsidR="00E52CBF" w:rsidRPr="00E1751C">
              <w:rPr>
                <w:lang w:val="ru-RU"/>
              </w:rPr>
              <w:t>тізбесі</w:t>
            </w:r>
            <w:proofErr w:type="spellEnd"/>
            <w:r w:rsidR="00E52CBF" w:rsidRPr="00E1751C">
              <w:rPr>
                <w:lang w:val="ru-RU"/>
              </w:rPr>
              <w:t xml:space="preserve"> (</w:t>
            </w:r>
            <w:proofErr w:type="spellStart"/>
            <w:r w:rsidR="00E52CBF" w:rsidRPr="00E1751C">
              <w:rPr>
                <w:lang w:val="ru-RU"/>
              </w:rPr>
              <w:t>әкелу</w:t>
            </w:r>
            <w:proofErr w:type="spellEnd"/>
            <w:r w:rsidR="00E52CBF" w:rsidRPr="00E1751C">
              <w:rPr>
                <w:lang w:val="ru-RU"/>
              </w:rPr>
              <w:t xml:space="preserve"> </w:t>
            </w:r>
            <w:proofErr w:type="spellStart"/>
            <w:r w:rsidR="00E52CBF" w:rsidRPr="00E1751C">
              <w:rPr>
                <w:lang w:val="ru-RU"/>
              </w:rPr>
              <w:t>және</w:t>
            </w:r>
            <w:proofErr w:type="spellEnd"/>
            <w:r w:rsidR="00E52CBF" w:rsidRPr="00E1751C">
              <w:rPr>
                <w:lang w:val="ru-RU"/>
              </w:rPr>
              <w:t xml:space="preserve"> </w:t>
            </w:r>
            <w:proofErr w:type="spellStart"/>
            <w:r w:rsidR="00E52CBF" w:rsidRPr="00E1751C">
              <w:rPr>
                <w:lang w:val="ru-RU"/>
              </w:rPr>
              <w:t>әкету</w:t>
            </w:r>
            <w:proofErr w:type="spellEnd"/>
            <w:r w:rsidR="00E52CBF" w:rsidRPr="00E1751C">
              <w:rPr>
                <w:lang w:val="ru-RU"/>
              </w:rPr>
              <w:t xml:space="preserve"> </w:t>
            </w:r>
            <w:proofErr w:type="spellStart"/>
            <w:r w:rsidR="00E52CBF" w:rsidRPr="00E1751C">
              <w:rPr>
                <w:lang w:val="ru-RU"/>
              </w:rPr>
              <w:t>жағдайы</w:t>
            </w:r>
            <w:proofErr w:type="spellEnd"/>
            <w:r w:rsidR="00E52CBF" w:rsidRPr="00E1751C">
              <w:rPr>
                <w:lang w:val="ru-RU"/>
              </w:rPr>
              <w:t>);</w:t>
            </w:r>
          </w:p>
        </w:tc>
        <w:tc>
          <w:tcPr>
            <w:tcW w:w="3119" w:type="dxa"/>
          </w:tcPr>
          <w:p w14:paraId="2C3218D7" w14:textId="77777777" w:rsidR="0015156F" w:rsidRPr="00E1751C" w:rsidRDefault="0032130F" w:rsidP="0036009F">
            <w:pPr>
              <w:jc w:val="both"/>
              <w:rPr>
                <w:lang w:val="ru-RU"/>
              </w:rPr>
            </w:pPr>
            <w:proofErr w:type="spellStart"/>
            <w:r w:rsidRPr="0032130F">
              <w:rPr>
                <w:lang w:val="ru-RU"/>
              </w:rPr>
              <w:t>Кодекстің</w:t>
            </w:r>
            <w:proofErr w:type="spellEnd"/>
            <w:r w:rsidRPr="0032130F">
              <w:rPr>
                <w:lang w:val="ru-RU"/>
              </w:rPr>
              <w:t xml:space="preserve"> 1-бабының 140) </w:t>
            </w:r>
            <w:proofErr w:type="spellStart"/>
            <w:r w:rsidRPr="0032130F">
              <w:rPr>
                <w:lang w:val="ru-RU"/>
              </w:rPr>
              <w:t>тармақшасына</w:t>
            </w:r>
            <w:proofErr w:type="spellEnd"/>
            <w:r w:rsidRPr="0032130F">
              <w:rPr>
                <w:lang w:val="ru-RU"/>
              </w:rPr>
              <w:t xml:space="preserve"> </w:t>
            </w:r>
            <w:proofErr w:type="spellStart"/>
            <w:r w:rsidRPr="0032130F">
              <w:rPr>
                <w:lang w:val="ru-RU"/>
              </w:rPr>
              <w:t>сәйкес</w:t>
            </w:r>
            <w:proofErr w:type="spellEnd"/>
            <w:r w:rsidRPr="0032130F">
              <w:rPr>
                <w:lang w:val="ru-RU"/>
              </w:rPr>
              <w:t xml:space="preserve"> </w:t>
            </w:r>
            <w:proofErr w:type="spellStart"/>
            <w:r w:rsidRPr="0032130F">
              <w:rPr>
                <w:lang w:val="ru-RU"/>
              </w:rPr>
              <w:t>редакциялық</w:t>
            </w:r>
            <w:proofErr w:type="spellEnd"/>
            <w:r w:rsidRPr="0032130F">
              <w:rPr>
                <w:lang w:val="ru-RU"/>
              </w:rPr>
              <w:t xml:space="preserve"> </w:t>
            </w:r>
            <w:proofErr w:type="spellStart"/>
            <w:r w:rsidRPr="0032130F">
              <w:rPr>
                <w:lang w:val="ru-RU"/>
              </w:rPr>
              <w:t>түзету</w:t>
            </w:r>
            <w:proofErr w:type="spellEnd"/>
            <w:r w:rsidRPr="0032130F">
              <w:rPr>
                <w:lang w:val="ru-RU"/>
              </w:rPr>
              <w:t>.</w:t>
            </w:r>
          </w:p>
        </w:tc>
      </w:tr>
      <w:tr w:rsidR="00803FE3" w:rsidRPr="00442E36" w14:paraId="6761F071" w14:textId="77777777" w:rsidTr="009D3D08">
        <w:tc>
          <w:tcPr>
            <w:tcW w:w="675" w:type="dxa"/>
          </w:tcPr>
          <w:p w14:paraId="418AC171" w14:textId="77777777" w:rsidR="00803FE3" w:rsidRPr="002F12C8" w:rsidRDefault="009D3D08" w:rsidP="00851ADC">
            <w:pPr>
              <w:jc w:val="center"/>
              <w:rPr>
                <w:color w:val="000000"/>
                <w:lang w:val="ru-RU"/>
              </w:rPr>
            </w:pPr>
            <w:r>
              <w:rPr>
                <w:color w:val="000000"/>
                <w:lang w:val="ru-RU"/>
              </w:rPr>
              <w:t>13</w:t>
            </w:r>
          </w:p>
        </w:tc>
        <w:tc>
          <w:tcPr>
            <w:tcW w:w="2410" w:type="dxa"/>
          </w:tcPr>
          <w:p w14:paraId="032BD9AE" w14:textId="77777777" w:rsidR="003E4A3D" w:rsidRDefault="00C504D7" w:rsidP="00EB0881">
            <w:pPr>
              <w:jc w:val="center"/>
              <w:rPr>
                <w:color w:val="000000"/>
                <w:lang w:val="ru-RU"/>
              </w:rPr>
            </w:pPr>
            <w:proofErr w:type="spellStart"/>
            <w:r w:rsidRPr="00C504D7">
              <w:rPr>
                <w:color w:val="000000"/>
                <w:lang w:val="ru-RU"/>
              </w:rPr>
              <w:t>Ереже</w:t>
            </w:r>
            <w:proofErr w:type="spellEnd"/>
            <w:r w:rsidRPr="00C504D7">
              <w:rPr>
                <w:color w:val="000000"/>
                <w:lang w:val="ru-RU"/>
              </w:rPr>
              <w:t xml:space="preserve"> </w:t>
            </w:r>
            <w:proofErr w:type="spellStart"/>
            <w:r w:rsidRPr="00C504D7">
              <w:rPr>
                <w:color w:val="000000"/>
                <w:lang w:val="ru-RU"/>
              </w:rPr>
              <w:t>жобасының</w:t>
            </w:r>
            <w:proofErr w:type="spellEnd"/>
            <w:r w:rsidRPr="00C504D7">
              <w:rPr>
                <w:color w:val="000000"/>
                <w:lang w:val="ru-RU"/>
              </w:rPr>
              <w:t xml:space="preserve"> </w:t>
            </w:r>
          </w:p>
          <w:p w14:paraId="444AA295" w14:textId="77777777" w:rsidR="00803FE3" w:rsidRPr="002F12C8" w:rsidRDefault="00C504D7" w:rsidP="00EB0881">
            <w:pPr>
              <w:jc w:val="center"/>
              <w:rPr>
                <w:color w:val="000000"/>
                <w:lang w:val="ru-RU"/>
              </w:rPr>
            </w:pPr>
            <w:r w:rsidRPr="00C504D7">
              <w:rPr>
                <w:color w:val="000000"/>
                <w:lang w:val="ru-RU"/>
              </w:rPr>
              <w:t>22-1-тармағы</w:t>
            </w:r>
          </w:p>
        </w:tc>
        <w:tc>
          <w:tcPr>
            <w:tcW w:w="4394" w:type="dxa"/>
          </w:tcPr>
          <w:p w14:paraId="7E4BF4B6" w14:textId="77777777" w:rsidR="00803FE3" w:rsidRPr="002F12C8" w:rsidRDefault="00795C30" w:rsidP="00851ADC">
            <w:pPr>
              <w:jc w:val="center"/>
              <w:rPr>
                <w:color w:val="000000"/>
                <w:lang w:val="ru-RU"/>
              </w:rPr>
            </w:pPr>
            <w:proofErr w:type="spellStart"/>
            <w:r>
              <w:rPr>
                <w:b/>
                <w:color w:val="000000"/>
                <w:lang w:val="ru-RU"/>
              </w:rPr>
              <w:t>жо</w:t>
            </w:r>
            <w:proofErr w:type="spellEnd"/>
            <w:r>
              <w:rPr>
                <w:b/>
                <w:color w:val="000000"/>
                <w:lang w:val="kk-KZ"/>
              </w:rPr>
              <w:t>қ</w:t>
            </w:r>
          </w:p>
        </w:tc>
        <w:tc>
          <w:tcPr>
            <w:tcW w:w="5245" w:type="dxa"/>
          </w:tcPr>
          <w:p w14:paraId="42F7DF01" w14:textId="77A058F1" w:rsidR="00803FE3" w:rsidRPr="00E1751C" w:rsidRDefault="00C36FE2" w:rsidP="00436031">
            <w:pPr>
              <w:ind w:firstLine="459"/>
              <w:jc w:val="both"/>
              <w:rPr>
                <w:b/>
                <w:lang w:val="ru-RU"/>
              </w:rPr>
            </w:pPr>
            <w:r w:rsidRPr="00C36FE2">
              <w:rPr>
                <w:b/>
                <w:lang w:val="ru-RU"/>
              </w:rPr>
              <w:t xml:space="preserve">22-1. </w:t>
            </w:r>
            <w:proofErr w:type="spellStart"/>
            <w:r w:rsidRPr="00C36FE2">
              <w:rPr>
                <w:b/>
                <w:lang w:val="ru-RU"/>
              </w:rPr>
              <w:t>Сараптама</w:t>
            </w:r>
            <w:proofErr w:type="spellEnd"/>
            <w:r w:rsidRPr="00C36FE2">
              <w:rPr>
                <w:b/>
                <w:lang w:val="ru-RU"/>
              </w:rPr>
              <w:t xml:space="preserve"> </w:t>
            </w:r>
            <w:proofErr w:type="spellStart"/>
            <w:r w:rsidRPr="00C36FE2">
              <w:rPr>
                <w:b/>
                <w:lang w:val="ru-RU"/>
              </w:rPr>
              <w:t>ұйымы</w:t>
            </w:r>
            <w:proofErr w:type="spellEnd"/>
            <w:r w:rsidRPr="00C36FE2">
              <w:rPr>
                <w:b/>
                <w:lang w:val="ru-RU"/>
              </w:rPr>
              <w:t xml:space="preserve"> </w:t>
            </w:r>
            <w:proofErr w:type="spellStart"/>
            <w:r w:rsidRPr="00C36FE2">
              <w:rPr>
                <w:b/>
                <w:lang w:val="ru-RU"/>
              </w:rPr>
              <w:t>демеушімен</w:t>
            </w:r>
            <w:proofErr w:type="spellEnd"/>
            <w:r w:rsidRPr="00C36FE2">
              <w:rPr>
                <w:b/>
                <w:lang w:val="ru-RU"/>
              </w:rPr>
              <w:t xml:space="preserve"> </w:t>
            </w:r>
            <w:proofErr w:type="spellStart"/>
            <w:r w:rsidRPr="00C36FE2">
              <w:rPr>
                <w:b/>
                <w:lang w:val="ru-RU"/>
              </w:rPr>
              <w:t>ұсынылған</w:t>
            </w:r>
            <w:proofErr w:type="spellEnd"/>
            <w:r w:rsidRPr="00C36FE2">
              <w:rPr>
                <w:b/>
                <w:lang w:val="ru-RU"/>
              </w:rPr>
              <w:t xml:space="preserve"> </w:t>
            </w:r>
            <w:proofErr w:type="spellStart"/>
            <w:r w:rsidRPr="00C36FE2">
              <w:rPr>
                <w:b/>
                <w:lang w:val="ru-RU"/>
              </w:rPr>
              <w:t>материалдар</w:t>
            </w:r>
            <w:proofErr w:type="spellEnd"/>
            <w:r w:rsidRPr="00C36FE2">
              <w:rPr>
                <w:b/>
                <w:lang w:val="ru-RU"/>
              </w:rPr>
              <w:t xml:space="preserve"> </w:t>
            </w:r>
            <w:proofErr w:type="spellStart"/>
            <w:r w:rsidRPr="00C36FE2">
              <w:rPr>
                <w:b/>
                <w:lang w:val="ru-RU"/>
              </w:rPr>
              <w:t>негізінде</w:t>
            </w:r>
            <w:proofErr w:type="spellEnd"/>
            <w:r w:rsidRPr="00C36FE2">
              <w:rPr>
                <w:b/>
                <w:lang w:val="ru-RU"/>
              </w:rPr>
              <w:t xml:space="preserve"> </w:t>
            </w:r>
            <w:proofErr w:type="spellStart"/>
            <w:r w:rsidRPr="00C36FE2">
              <w:rPr>
                <w:b/>
                <w:lang w:val="ru-RU"/>
              </w:rPr>
              <w:t>және</w:t>
            </w:r>
            <w:proofErr w:type="spellEnd"/>
            <w:r w:rsidRPr="00C36FE2">
              <w:rPr>
                <w:b/>
                <w:lang w:val="ru-RU"/>
              </w:rPr>
              <w:t xml:space="preserve"> осы </w:t>
            </w:r>
            <w:proofErr w:type="spellStart"/>
            <w:r w:rsidRPr="00C36FE2">
              <w:rPr>
                <w:b/>
                <w:lang w:val="ru-RU"/>
              </w:rPr>
              <w:t>Қағидалардың</w:t>
            </w:r>
            <w:proofErr w:type="spellEnd"/>
            <w:r w:rsidRPr="00C36FE2">
              <w:rPr>
                <w:b/>
                <w:lang w:val="ru-RU"/>
              </w:rPr>
              <w:t xml:space="preserve"> 20-тармағының 11) </w:t>
            </w:r>
            <w:proofErr w:type="spellStart"/>
            <w:r w:rsidRPr="00C36FE2">
              <w:rPr>
                <w:b/>
                <w:lang w:val="ru-RU"/>
              </w:rPr>
              <w:t>тармақшасында</w:t>
            </w:r>
            <w:proofErr w:type="spellEnd"/>
            <w:r w:rsidRPr="00C36FE2">
              <w:rPr>
                <w:b/>
                <w:lang w:val="ru-RU"/>
              </w:rPr>
              <w:t xml:space="preserve"> </w:t>
            </w:r>
            <w:proofErr w:type="spellStart"/>
            <w:r w:rsidRPr="00C36FE2">
              <w:rPr>
                <w:b/>
                <w:lang w:val="ru-RU"/>
              </w:rPr>
              <w:t>көзделген</w:t>
            </w:r>
            <w:proofErr w:type="spellEnd"/>
            <w:r w:rsidRPr="00C36FE2">
              <w:rPr>
                <w:b/>
                <w:lang w:val="ru-RU"/>
              </w:rPr>
              <w:t xml:space="preserve"> </w:t>
            </w:r>
            <w:proofErr w:type="spellStart"/>
            <w:r w:rsidRPr="00C36FE2">
              <w:rPr>
                <w:b/>
                <w:lang w:val="ru-RU"/>
              </w:rPr>
              <w:t>өлшемшарттарға</w:t>
            </w:r>
            <w:proofErr w:type="spellEnd"/>
            <w:r w:rsidRPr="00C36FE2">
              <w:rPr>
                <w:b/>
                <w:lang w:val="ru-RU"/>
              </w:rPr>
              <w:t xml:space="preserve"> </w:t>
            </w:r>
            <w:proofErr w:type="spellStart"/>
            <w:r w:rsidRPr="00C36FE2">
              <w:rPr>
                <w:b/>
                <w:lang w:val="ru-RU"/>
              </w:rPr>
              <w:t>сәйкес</w:t>
            </w:r>
            <w:proofErr w:type="spellEnd"/>
            <w:r w:rsidRPr="00C36FE2">
              <w:rPr>
                <w:b/>
                <w:lang w:val="ru-RU"/>
              </w:rPr>
              <w:t xml:space="preserve"> </w:t>
            </w:r>
            <w:proofErr w:type="spellStart"/>
            <w:r w:rsidRPr="00C36FE2">
              <w:rPr>
                <w:b/>
                <w:lang w:val="ru-RU"/>
              </w:rPr>
              <w:t>келетін</w:t>
            </w:r>
            <w:proofErr w:type="spellEnd"/>
            <w:r w:rsidRPr="00C36FE2">
              <w:rPr>
                <w:b/>
                <w:lang w:val="ru-RU"/>
              </w:rPr>
              <w:t xml:space="preserve"> ICH (</w:t>
            </w:r>
            <w:proofErr w:type="spellStart"/>
            <w:r w:rsidRPr="00C36FE2">
              <w:rPr>
                <w:b/>
                <w:lang w:val="ru-RU"/>
              </w:rPr>
              <w:t>АйСиЭйч</w:t>
            </w:r>
            <w:proofErr w:type="spellEnd"/>
            <w:r w:rsidRPr="00C36FE2">
              <w:rPr>
                <w:b/>
                <w:lang w:val="ru-RU"/>
              </w:rPr>
              <w:t xml:space="preserve">) </w:t>
            </w:r>
            <w:proofErr w:type="spellStart"/>
            <w:r w:rsidRPr="00C36FE2">
              <w:rPr>
                <w:b/>
                <w:lang w:val="ru-RU"/>
              </w:rPr>
              <w:t>өңірі</w:t>
            </w:r>
            <w:proofErr w:type="spellEnd"/>
            <w:r w:rsidRPr="00C36FE2">
              <w:rPr>
                <w:b/>
                <w:lang w:val="ru-RU"/>
              </w:rPr>
              <w:t xml:space="preserve"> </w:t>
            </w:r>
            <w:proofErr w:type="spellStart"/>
            <w:r w:rsidRPr="00C36FE2">
              <w:rPr>
                <w:b/>
                <w:lang w:val="ru-RU"/>
              </w:rPr>
              <w:t>елдерінің</w:t>
            </w:r>
            <w:proofErr w:type="spellEnd"/>
            <w:r w:rsidRPr="00C36FE2">
              <w:rPr>
                <w:b/>
                <w:lang w:val="ru-RU"/>
              </w:rPr>
              <w:t xml:space="preserve"> </w:t>
            </w:r>
            <w:proofErr w:type="spellStart"/>
            <w:r w:rsidRPr="00C36FE2">
              <w:rPr>
                <w:b/>
                <w:lang w:val="ru-RU"/>
              </w:rPr>
              <w:t>құзыретті</w:t>
            </w:r>
            <w:proofErr w:type="spellEnd"/>
            <w:r w:rsidRPr="00C36FE2">
              <w:rPr>
                <w:b/>
                <w:lang w:val="ru-RU"/>
              </w:rPr>
              <w:t xml:space="preserve"> </w:t>
            </w:r>
            <w:proofErr w:type="spellStart"/>
            <w:r w:rsidRPr="00C36FE2">
              <w:rPr>
                <w:b/>
                <w:lang w:val="ru-RU"/>
              </w:rPr>
              <w:t>органдарының</w:t>
            </w:r>
            <w:proofErr w:type="spellEnd"/>
            <w:r w:rsidRPr="00C36FE2">
              <w:rPr>
                <w:b/>
                <w:lang w:val="ru-RU"/>
              </w:rPr>
              <w:t xml:space="preserve"> </w:t>
            </w:r>
            <w:proofErr w:type="spellStart"/>
            <w:r w:rsidRPr="00C36FE2">
              <w:rPr>
                <w:b/>
                <w:lang w:val="ru-RU"/>
              </w:rPr>
              <w:t>қабылданған</w:t>
            </w:r>
            <w:proofErr w:type="spellEnd"/>
            <w:r w:rsidRPr="00C36FE2">
              <w:rPr>
                <w:b/>
                <w:lang w:val="ru-RU"/>
              </w:rPr>
              <w:t xml:space="preserve"> </w:t>
            </w:r>
            <w:proofErr w:type="spellStart"/>
            <w:r w:rsidRPr="00C36FE2">
              <w:rPr>
                <w:b/>
                <w:lang w:val="ru-RU"/>
              </w:rPr>
              <w:t>шешімдері</w:t>
            </w:r>
            <w:proofErr w:type="spellEnd"/>
            <w:r w:rsidRPr="00C36FE2">
              <w:rPr>
                <w:b/>
                <w:lang w:val="ru-RU"/>
              </w:rPr>
              <w:t xml:space="preserve"> </w:t>
            </w:r>
            <w:proofErr w:type="spellStart"/>
            <w:r w:rsidRPr="00C36FE2">
              <w:rPr>
                <w:b/>
                <w:lang w:val="ru-RU"/>
              </w:rPr>
              <w:t>туралы</w:t>
            </w:r>
            <w:proofErr w:type="spellEnd"/>
            <w:r w:rsidRPr="00C36FE2">
              <w:rPr>
                <w:b/>
                <w:lang w:val="ru-RU"/>
              </w:rPr>
              <w:t xml:space="preserve"> </w:t>
            </w:r>
            <w:proofErr w:type="spellStart"/>
            <w:r w:rsidRPr="00C36FE2">
              <w:rPr>
                <w:b/>
                <w:lang w:val="ru-RU"/>
              </w:rPr>
              <w:t>ақпаратты</w:t>
            </w:r>
            <w:proofErr w:type="spellEnd"/>
            <w:r w:rsidRPr="00C36FE2">
              <w:rPr>
                <w:b/>
                <w:lang w:val="ru-RU"/>
              </w:rPr>
              <w:t xml:space="preserve"> </w:t>
            </w:r>
            <w:proofErr w:type="spellStart"/>
            <w:r w:rsidRPr="00C36FE2">
              <w:rPr>
                <w:b/>
                <w:lang w:val="ru-RU"/>
              </w:rPr>
              <w:t>таниды</w:t>
            </w:r>
            <w:proofErr w:type="spellEnd"/>
            <w:r w:rsidRPr="00C36FE2">
              <w:rPr>
                <w:b/>
                <w:lang w:val="ru-RU"/>
              </w:rPr>
              <w:t>.</w:t>
            </w:r>
          </w:p>
        </w:tc>
        <w:tc>
          <w:tcPr>
            <w:tcW w:w="3119" w:type="dxa"/>
          </w:tcPr>
          <w:p w14:paraId="18F18AC7" w14:textId="77777777" w:rsidR="00C36FE2" w:rsidRPr="00C36FE2" w:rsidRDefault="00C36FE2" w:rsidP="00C36FE2">
            <w:pPr>
              <w:jc w:val="both"/>
              <w:rPr>
                <w:lang w:val="ru-RU"/>
              </w:rPr>
            </w:pPr>
            <w:proofErr w:type="spellStart"/>
            <w:r w:rsidRPr="00C36FE2">
              <w:rPr>
                <w:lang w:val="ru-RU"/>
              </w:rPr>
              <w:t>Бұл</w:t>
            </w:r>
            <w:proofErr w:type="spellEnd"/>
            <w:r w:rsidRPr="00C36FE2">
              <w:rPr>
                <w:lang w:val="ru-RU"/>
              </w:rPr>
              <w:t xml:space="preserve"> </w:t>
            </w:r>
            <w:proofErr w:type="spellStart"/>
            <w:r w:rsidRPr="00C36FE2">
              <w:rPr>
                <w:lang w:val="ru-RU"/>
              </w:rPr>
              <w:t>тармақ</w:t>
            </w:r>
            <w:proofErr w:type="spellEnd"/>
            <w:r w:rsidRPr="00C36FE2">
              <w:rPr>
                <w:lang w:val="ru-RU"/>
              </w:rPr>
              <w:t xml:space="preserve"> </w:t>
            </w:r>
            <w:proofErr w:type="spellStart"/>
            <w:r w:rsidRPr="00C36FE2">
              <w:rPr>
                <w:lang w:val="ru-RU"/>
              </w:rPr>
              <w:t>Дүниежүзілік</w:t>
            </w:r>
            <w:proofErr w:type="spellEnd"/>
            <w:r w:rsidRPr="00C36FE2">
              <w:rPr>
                <w:lang w:val="ru-RU"/>
              </w:rPr>
              <w:t xml:space="preserve"> </w:t>
            </w:r>
            <w:proofErr w:type="spellStart"/>
            <w:r w:rsidRPr="00C36FE2">
              <w:rPr>
                <w:lang w:val="ru-RU"/>
              </w:rPr>
              <w:t>денсаулық</w:t>
            </w:r>
            <w:proofErr w:type="spellEnd"/>
            <w:r w:rsidRPr="00C36FE2">
              <w:rPr>
                <w:lang w:val="ru-RU"/>
              </w:rPr>
              <w:t xml:space="preserve"> </w:t>
            </w:r>
            <w:proofErr w:type="spellStart"/>
            <w:r w:rsidRPr="00C36FE2">
              <w:rPr>
                <w:lang w:val="ru-RU"/>
              </w:rPr>
              <w:t>сақтау</w:t>
            </w:r>
            <w:proofErr w:type="spellEnd"/>
            <w:r w:rsidRPr="00C36FE2">
              <w:rPr>
                <w:lang w:val="ru-RU"/>
              </w:rPr>
              <w:t xml:space="preserve"> </w:t>
            </w:r>
            <w:proofErr w:type="spellStart"/>
            <w:r w:rsidRPr="00C36FE2">
              <w:rPr>
                <w:lang w:val="ru-RU"/>
              </w:rPr>
              <w:t>ұйымының</w:t>
            </w:r>
            <w:proofErr w:type="spellEnd"/>
            <w:r w:rsidRPr="00C36FE2">
              <w:rPr>
                <w:lang w:val="ru-RU"/>
              </w:rPr>
              <w:t xml:space="preserve"> </w:t>
            </w:r>
            <w:proofErr w:type="spellStart"/>
            <w:r w:rsidRPr="00C36FE2">
              <w:rPr>
                <w:lang w:val="ru-RU"/>
              </w:rPr>
              <w:t>ұсынымдарын</w:t>
            </w:r>
            <w:proofErr w:type="spellEnd"/>
            <w:r w:rsidRPr="00C36FE2">
              <w:rPr>
                <w:lang w:val="ru-RU"/>
              </w:rPr>
              <w:t xml:space="preserve"> </w:t>
            </w:r>
            <w:proofErr w:type="spellStart"/>
            <w:r w:rsidRPr="00C36FE2">
              <w:rPr>
                <w:lang w:val="ru-RU"/>
              </w:rPr>
              <w:t>орындау</w:t>
            </w:r>
            <w:proofErr w:type="spellEnd"/>
            <w:r w:rsidRPr="00C36FE2">
              <w:rPr>
                <w:lang w:val="ru-RU"/>
              </w:rPr>
              <w:t xml:space="preserve"> </w:t>
            </w:r>
            <w:proofErr w:type="spellStart"/>
            <w:r w:rsidRPr="00C36FE2">
              <w:rPr>
                <w:lang w:val="ru-RU"/>
              </w:rPr>
              <w:t>шеңберінде</w:t>
            </w:r>
            <w:proofErr w:type="spellEnd"/>
            <w:r w:rsidRPr="00C36FE2">
              <w:rPr>
                <w:lang w:val="ru-RU"/>
              </w:rPr>
              <w:t xml:space="preserve"> </w:t>
            </w:r>
            <w:proofErr w:type="spellStart"/>
            <w:r w:rsidRPr="00C36FE2">
              <w:rPr>
                <w:lang w:val="ru-RU"/>
              </w:rPr>
              <w:t>көзделген</w:t>
            </w:r>
            <w:proofErr w:type="spellEnd"/>
            <w:r w:rsidRPr="00C36FE2">
              <w:rPr>
                <w:lang w:val="ru-RU"/>
              </w:rPr>
              <w:t xml:space="preserve">, </w:t>
            </w:r>
            <w:proofErr w:type="spellStart"/>
            <w:r w:rsidRPr="00C36FE2">
              <w:rPr>
                <w:lang w:val="ru-RU"/>
              </w:rPr>
              <w:t>оған</w:t>
            </w:r>
            <w:proofErr w:type="spellEnd"/>
            <w:r w:rsidRPr="00C36FE2">
              <w:rPr>
                <w:lang w:val="ru-RU"/>
              </w:rPr>
              <w:t xml:space="preserve"> </w:t>
            </w:r>
            <w:proofErr w:type="spellStart"/>
            <w:r w:rsidRPr="00C36FE2">
              <w:rPr>
                <w:lang w:val="ru-RU"/>
              </w:rPr>
              <w:t>сәйкес</w:t>
            </w:r>
            <w:proofErr w:type="spellEnd"/>
            <w:r w:rsidRPr="00C36FE2">
              <w:rPr>
                <w:lang w:val="ru-RU"/>
              </w:rPr>
              <w:t xml:space="preserve"> </w:t>
            </w:r>
            <w:proofErr w:type="spellStart"/>
            <w:r w:rsidRPr="00C36FE2">
              <w:rPr>
                <w:lang w:val="ru-RU"/>
              </w:rPr>
              <w:t>ақи</w:t>
            </w:r>
            <w:proofErr w:type="spellEnd"/>
            <w:r w:rsidRPr="00C36FE2">
              <w:rPr>
                <w:lang w:val="ru-RU"/>
              </w:rPr>
              <w:t xml:space="preserve"> </w:t>
            </w:r>
            <w:proofErr w:type="spellStart"/>
            <w:r w:rsidRPr="00C36FE2">
              <w:rPr>
                <w:lang w:val="ru-RU"/>
              </w:rPr>
              <w:t>өңірі</w:t>
            </w:r>
            <w:proofErr w:type="spellEnd"/>
            <w:r w:rsidRPr="00C36FE2">
              <w:rPr>
                <w:lang w:val="ru-RU"/>
              </w:rPr>
              <w:t xml:space="preserve"> </w:t>
            </w:r>
            <w:proofErr w:type="spellStart"/>
            <w:r w:rsidRPr="00C36FE2">
              <w:rPr>
                <w:lang w:val="ru-RU"/>
              </w:rPr>
              <w:t>елдерінің</w:t>
            </w:r>
            <w:proofErr w:type="spellEnd"/>
            <w:r w:rsidRPr="00C36FE2">
              <w:rPr>
                <w:lang w:val="ru-RU"/>
              </w:rPr>
              <w:t xml:space="preserve"> </w:t>
            </w:r>
            <w:proofErr w:type="spellStart"/>
            <w:r w:rsidRPr="00C36FE2">
              <w:rPr>
                <w:lang w:val="ru-RU"/>
              </w:rPr>
              <w:t>құзыретті</w:t>
            </w:r>
            <w:proofErr w:type="spellEnd"/>
            <w:r w:rsidRPr="00C36FE2">
              <w:rPr>
                <w:lang w:val="ru-RU"/>
              </w:rPr>
              <w:t xml:space="preserve"> </w:t>
            </w:r>
            <w:proofErr w:type="spellStart"/>
            <w:r w:rsidRPr="00C36FE2">
              <w:rPr>
                <w:lang w:val="ru-RU"/>
              </w:rPr>
              <w:t>органдарының</w:t>
            </w:r>
            <w:proofErr w:type="spellEnd"/>
            <w:r w:rsidRPr="00C36FE2">
              <w:rPr>
                <w:lang w:val="ru-RU"/>
              </w:rPr>
              <w:t xml:space="preserve"> </w:t>
            </w:r>
            <w:proofErr w:type="spellStart"/>
            <w:r w:rsidRPr="00C36FE2">
              <w:rPr>
                <w:lang w:val="ru-RU"/>
              </w:rPr>
              <w:t>шешімдерін</w:t>
            </w:r>
            <w:proofErr w:type="spellEnd"/>
            <w:r w:rsidRPr="00C36FE2">
              <w:rPr>
                <w:lang w:val="ru-RU"/>
              </w:rPr>
              <w:t xml:space="preserve"> </w:t>
            </w:r>
            <w:proofErr w:type="spellStart"/>
            <w:r w:rsidRPr="00C36FE2">
              <w:rPr>
                <w:lang w:val="ru-RU"/>
              </w:rPr>
              <w:t>тану</w:t>
            </w:r>
            <w:proofErr w:type="spellEnd"/>
            <w:r w:rsidRPr="00C36FE2">
              <w:rPr>
                <w:lang w:val="ru-RU"/>
              </w:rPr>
              <w:t xml:space="preserve"> </w:t>
            </w:r>
            <w:proofErr w:type="spellStart"/>
            <w:r w:rsidRPr="00C36FE2">
              <w:rPr>
                <w:lang w:val="ru-RU"/>
              </w:rPr>
              <w:t>жөніндегі</w:t>
            </w:r>
            <w:proofErr w:type="spellEnd"/>
            <w:r w:rsidRPr="00C36FE2">
              <w:rPr>
                <w:lang w:val="ru-RU"/>
              </w:rPr>
              <w:t xml:space="preserve"> </w:t>
            </w:r>
            <w:proofErr w:type="spellStart"/>
            <w:r w:rsidRPr="00C36FE2">
              <w:rPr>
                <w:lang w:val="ru-RU"/>
              </w:rPr>
              <w:t>норманы</w:t>
            </w:r>
            <w:proofErr w:type="spellEnd"/>
            <w:r w:rsidRPr="00C36FE2">
              <w:rPr>
                <w:lang w:val="ru-RU"/>
              </w:rPr>
              <w:t xml:space="preserve"> </w:t>
            </w:r>
            <w:proofErr w:type="spellStart"/>
            <w:r w:rsidRPr="00C36FE2">
              <w:rPr>
                <w:lang w:val="ru-RU"/>
              </w:rPr>
              <w:t>көздеу</w:t>
            </w:r>
            <w:proofErr w:type="spellEnd"/>
            <w:r w:rsidRPr="00C36FE2">
              <w:rPr>
                <w:lang w:val="ru-RU"/>
              </w:rPr>
              <w:t xml:space="preserve"> </w:t>
            </w:r>
            <w:proofErr w:type="spellStart"/>
            <w:r w:rsidRPr="00C36FE2">
              <w:rPr>
                <w:lang w:val="ru-RU"/>
              </w:rPr>
              <w:t>қажет</w:t>
            </w:r>
            <w:proofErr w:type="spellEnd"/>
            <w:r w:rsidRPr="00C36FE2">
              <w:rPr>
                <w:lang w:val="ru-RU"/>
              </w:rPr>
              <w:t>.</w:t>
            </w:r>
          </w:p>
          <w:p w14:paraId="4724BC8B" w14:textId="39252366" w:rsidR="003770FA" w:rsidRPr="00E1751C" w:rsidRDefault="00C36FE2" w:rsidP="00C36FE2">
            <w:pPr>
              <w:jc w:val="both"/>
              <w:rPr>
                <w:lang w:val="ru-RU"/>
              </w:rPr>
            </w:pPr>
            <w:proofErr w:type="spellStart"/>
            <w:r>
              <w:rPr>
                <w:lang w:val="ru-RU"/>
              </w:rPr>
              <w:t>Сондай</w:t>
            </w:r>
            <w:proofErr w:type="spellEnd"/>
            <w:r>
              <w:rPr>
                <w:lang w:val="ru-RU"/>
              </w:rPr>
              <w:t>-</w:t>
            </w:r>
            <w:r>
              <w:rPr>
                <w:lang w:val="kk-KZ"/>
              </w:rPr>
              <w:t>ақ</w:t>
            </w:r>
            <w:r>
              <w:rPr>
                <w:lang w:val="ru-RU"/>
              </w:rPr>
              <w:t>,</w:t>
            </w:r>
            <w:r>
              <w:rPr>
                <w:lang w:val="kk-KZ"/>
              </w:rPr>
              <w:t xml:space="preserve"> бұл</w:t>
            </w:r>
            <w:r w:rsidRPr="00C36FE2">
              <w:rPr>
                <w:lang w:val="ru-RU"/>
              </w:rPr>
              <w:t xml:space="preserve"> </w:t>
            </w:r>
            <w:proofErr w:type="spellStart"/>
            <w:r w:rsidRPr="00C36FE2">
              <w:rPr>
                <w:lang w:val="ru-RU"/>
              </w:rPr>
              <w:t>тармақ</w:t>
            </w:r>
            <w:proofErr w:type="spellEnd"/>
            <w:r w:rsidRPr="00C36FE2">
              <w:rPr>
                <w:lang w:val="ru-RU"/>
              </w:rPr>
              <w:t xml:space="preserve"> </w:t>
            </w:r>
            <w:proofErr w:type="spellStart"/>
            <w:r w:rsidRPr="00C36FE2">
              <w:rPr>
                <w:lang w:val="ru-RU"/>
              </w:rPr>
              <w:t>медициналық</w:t>
            </w:r>
            <w:proofErr w:type="spellEnd"/>
            <w:r w:rsidRPr="00C36FE2">
              <w:rPr>
                <w:lang w:val="ru-RU"/>
              </w:rPr>
              <w:t xml:space="preserve"> </w:t>
            </w:r>
            <w:proofErr w:type="spellStart"/>
            <w:r w:rsidRPr="00C36FE2">
              <w:rPr>
                <w:lang w:val="ru-RU"/>
              </w:rPr>
              <w:t>бұйымдарды</w:t>
            </w:r>
            <w:proofErr w:type="spellEnd"/>
            <w:r w:rsidRPr="00C36FE2">
              <w:rPr>
                <w:lang w:val="ru-RU"/>
              </w:rPr>
              <w:t xml:space="preserve"> </w:t>
            </w:r>
            <w:proofErr w:type="spellStart"/>
            <w:r w:rsidRPr="00C36FE2">
              <w:rPr>
                <w:lang w:val="ru-RU"/>
              </w:rPr>
              <w:t>реттеудің</w:t>
            </w:r>
            <w:proofErr w:type="spellEnd"/>
            <w:r w:rsidRPr="00C36FE2">
              <w:rPr>
                <w:lang w:val="ru-RU"/>
              </w:rPr>
              <w:t xml:space="preserve"> </w:t>
            </w:r>
            <w:proofErr w:type="spellStart"/>
            <w:r w:rsidRPr="00C36FE2">
              <w:rPr>
                <w:lang w:val="ru-RU"/>
              </w:rPr>
              <w:t>ұлттық</w:t>
            </w:r>
            <w:proofErr w:type="spellEnd"/>
            <w:r w:rsidRPr="00C36FE2">
              <w:rPr>
                <w:lang w:val="ru-RU"/>
              </w:rPr>
              <w:t xml:space="preserve"> </w:t>
            </w:r>
            <w:proofErr w:type="spellStart"/>
            <w:r w:rsidRPr="00C36FE2">
              <w:rPr>
                <w:lang w:val="ru-RU"/>
              </w:rPr>
              <w:t>жүйесін</w:t>
            </w:r>
            <w:proofErr w:type="spellEnd"/>
            <w:r w:rsidRPr="00C36FE2">
              <w:rPr>
                <w:lang w:val="ru-RU"/>
              </w:rPr>
              <w:t xml:space="preserve"> </w:t>
            </w:r>
            <w:proofErr w:type="spellStart"/>
            <w:r w:rsidRPr="00C36FE2">
              <w:rPr>
                <w:lang w:val="ru-RU"/>
              </w:rPr>
              <w:t>бағалау</w:t>
            </w:r>
            <w:proofErr w:type="spellEnd"/>
            <w:r w:rsidRPr="00C36FE2">
              <w:rPr>
                <w:lang w:val="ru-RU"/>
              </w:rPr>
              <w:t xml:space="preserve"> </w:t>
            </w:r>
            <w:proofErr w:type="spellStart"/>
            <w:r w:rsidRPr="00C36FE2">
              <w:rPr>
                <w:lang w:val="ru-RU"/>
              </w:rPr>
              <w:t>үшін</w:t>
            </w:r>
            <w:proofErr w:type="spellEnd"/>
            <w:r w:rsidRPr="00C36FE2">
              <w:rPr>
                <w:lang w:val="ru-RU"/>
              </w:rPr>
              <w:t xml:space="preserve"> </w:t>
            </w:r>
            <w:proofErr w:type="spellStart"/>
            <w:r w:rsidRPr="00C36FE2">
              <w:rPr>
                <w:lang w:val="ru-RU"/>
              </w:rPr>
              <w:t>халықаралық</w:t>
            </w:r>
            <w:proofErr w:type="spellEnd"/>
            <w:r w:rsidRPr="00C36FE2">
              <w:rPr>
                <w:lang w:val="ru-RU"/>
              </w:rPr>
              <w:t xml:space="preserve"> </w:t>
            </w:r>
            <w:proofErr w:type="spellStart"/>
            <w:r w:rsidRPr="00C36FE2">
              <w:rPr>
                <w:lang w:val="ru-RU"/>
              </w:rPr>
              <w:t>талаптармен</w:t>
            </w:r>
            <w:proofErr w:type="spellEnd"/>
            <w:r w:rsidRPr="00C36FE2">
              <w:rPr>
                <w:lang w:val="ru-RU"/>
              </w:rPr>
              <w:t xml:space="preserve"> </w:t>
            </w:r>
            <w:proofErr w:type="spellStart"/>
            <w:r w:rsidRPr="00C36FE2">
              <w:rPr>
                <w:lang w:val="ru-RU"/>
              </w:rPr>
              <w:t>үйлестіру</w:t>
            </w:r>
            <w:proofErr w:type="spellEnd"/>
            <w:r w:rsidRPr="00C36FE2">
              <w:rPr>
                <w:lang w:val="ru-RU"/>
              </w:rPr>
              <w:t xml:space="preserve"> </w:t>
            </w:r>
            <w:proofErr w:type="spellStart"/>
            <w:r w:rsidRPr="00C36FE2">
              <w:rPr>
                <w:lang w:val="ru-RU"/>
              </w:rPr>
              <w:t>мақсатында</w:t>
            </w:r>
            <w:proofErr w:type="spellEnd"/>
            <w:r>
              <w:rPr>
                <w:lang w:val="ru-RU"/>
              </w:rPr>
              <w:t xml:space="preserve"> </w:t>
            </w:r>
            <w:proofErr w:type="spellStart"/>
            <w:r>
              <w:rPr>
                <w:lang w:val="ru-RU"/>
              </w:rPr>
              <w:t>сәйкес</w:t>
            </w:r>
            <w:proofErr w:type="spellEnd"/>
            <w:r>
              <w:rPr>
                <w:lang w:val="ru-RU"/>
              </w:rPr>
              <w:t xml:space="preserve"> </w:t>
            </w:r>
            <w:proofErr w:type="spellStart"/>
            <w:r>
              <w:rPr>
                <w:lang w:val="ru-RU"/>
              </w:rPr>
              <w:t>келтірілді</w:t>
            </w:r>
            <w:proofErr w:type="spellEnd"/>
            <w:r w:rsidRPr="00C36FE2">
              <w:rPr>
                <w:lang w:val="ru-RU"/>
              </w:rPr>
              <w:t xml:space="preserve"> (</w:t>
            </w:r>
            <w:r w:rsidRPr="00E22FBA">
              <w:rPr>
                <w:color w:val="000000"/>
                <w:highlight w:val="yellow"/>
              </w:rPr>
              <w:t>Who</w:t>
            </w:r>
            <w:r w:rsidRPr="00C36FE2">
              <w:rPr>
                <w:color w:val="000000"/>
                <w:highlight w:val="yellow"/>
                <w:lang w:val="ru-RU"/>
              </w:rPr>
              <w:t xml:space="preserve"> </w:t>
            </w:r>
            <w:r w:rsidRPr="00E22FBA">
              <w:rPr>
                <w:color w:val="000000"/>
                <w:highlight w:val="yellow"/>
              </w:rPr>
              <w:t>global</w:t>
            </w:r>
            <w:r w:rsidRPr="00C36FE2">
              <w:rPr>
                <w:color w:val="000000"/>
                <w:highlight w:val="yellow"/>
                <w:lang w:val="ru-RU"/>
              </w:rPr>
              <w:t xml:space="preserve"> </w:t>
            </w:r>
            <w:r w:rsidRPr="00E22FBA">
              <w:rPr>
                <w:color w:val="000000"/>
                <w:highlight w:val="yellow"/>
              </w:rPr>
              <w:t>benchmarking</w:t>
            </w:r>
            <w:r w:rsidRPr="00C36FE2">
              <w:rPr>
                <w:color w:val="000000"/>
                <w:highlight w:val="yellow"/>
                <w:lang w:val="ru-RU"/>
              </w:rPr>
              <w:t xml:space="preserve"> </w:t>
            </w:r>
            <w:r w:rsidRPr="00E22FBA">
              <w:rPr>
                <w:color w:val="000000"/>
                <w:highlight w:val="yellow"/>
              </w:rPr>
              <w:t>tool</w:t>
            </w:r>
            <w:r w:rsidRPr="00C36FE2">
              <w:rPr>
                <w:color w:val="000000"/>
                <w:highlight w:val="yellow"/>
                <w:lang w:val="ru-RU"/>
              </w:rPr>
              <w:t xml:space="preserve"> (</w:t>
            </w:r>
            <w:r w:rsidRPr="00E22FBA">
              <w:rPr>
                <w:color w:val="000000"/>
                <w:highlight w:val="yellow"/>
              </w:rPr>
              <w:t>GBT</w:t>
            </w:r>
            <w:r w:rsidRPr="00C36FE2">
              <w:rPr>
                <w:color w:val="000000"/>
                <w:highlight w:val="yellow"/>
                <w:lang w:val="ru-RU"/>
              </w:rPr>
              <w:t xml:space="preserve">) </w:t>
            </w:r>
            <w:r w:rsidRPr="00E22FBA">
              <w:rPr>
                <w:color w:val="000000"/>
                <w:highlight w:val="yellow"/>
              </w:rPr>
              <w:t>for</w:t>
            </w:r>
            <w:r w:rsidRPr="00C36FE2">
              <w:rPr>
                <w:color w:val="000000"/>
                <w:highlight w:val="yellow"/>
                <w:lang w:val="ru-RU"/>
              </w:rPr>
              <w:t xml:space="preserve"> </w:t>
            </w:r>
            <w:r w:rsidRPr="00E22FBA">
              <w:rPr>
                <w:color w:val="000000"/>
                <w:highlight w:val="yellow"/>
              </w:rPr>
              <w:t>evaluation</w:t>
            </w:r>
            <w:r w:rsidRPr="00C36FE2">
              <w:rPr>
                <w:color w:val="000000"/>
                <w:highlight w:val="yellow"/>
                <w:lang w:val="ru-RU"/>
              </w:rPr>
              <w:t xml:space="preserve"> </w:t>
            </w:r>
            <w:r w:rsidRPr="00E22FBA">
              <w:rPr>
                <w:color w:val="000000"/>
                <w:highlight w:val="yellow"/>
              </w:rPr>
              <w:t>of</w:t>
            </w:r>
            <w:r w:rsidRPr="00C36FE2">
              <w:rPr>
                <w:color w:val="000000"/>
                <w:highlight w:val="yellow"/>
                <w:lang w:val="ru-RU"/>
              </w:rPr>
              <w:t xml:space="preserve"> </w:t>
            </w:r>
            <w:r w:rsidRPr="00E22FBA">
              <w:rPr>
                <w:color w:val="000000"/>
                <w:highlight w:val="yellow"/>
              </w:rPr>
              <w:t>national</w:t>
            </w:r>
            <w:r w:rsidRPr="00C36FE2">
              <w:rPr>
                <w:color w:val="000000"/>
                <w:highlight w:val="yellow"/>
                <w:lang w:val="ru-RU"/>
              </w:rPr>
              <w:t xml:space="preserve"> </w:t>
            </w:r>
            <w:r w:rsidRPr="00E22FBA">
              <w:rPr>
                <w:color w:val="000000"/>
                <w:highlight w:val="yellow"/>
              </w:rPr>
              <w:t>regulatory</w:t>
            </w:r>
            <w:r w:rsidRPr="00C36FE2">
              <w:rPr>
                <w:color w:val="000000"/>
                <w:highlight w:val="yellow"/>
                <w:lang w:val="ru-RU"/>
              </w:rPr>
              <w:t xml:space="preserve"> </w:t>
            </w:r>
            <w:r w:rsidRPr="00E22FBA">
              <w:rPr>
                <w:color w:val="000000"/>
                <w:highlight w:val="yellow"/>
              </w:rPr>
              <w:t>system</w:t>
            </w:r>
            <w:r w:rsidRPr="00C36FE2">
              <w:rPr>
                <w:color w:val="000000"/>
                <w:highlight w:val="yellow"/>
                <w:lang w:val="ru-RU"/>
              </w:rPr>
              <w:t xml:space="preserve"> </w:t>
            </w:r>
            <w:r w:rsidRPr="00E22FBA">
              <w:rPr>
                <w:color w:val="000000"/>
                <w:highlight w:val="yellow"/>
              </w:rPr>
              <w:t>of</w:t>
            </w:r>
            <w:r w:rsidRPr="00C36FE2">
              <w:rPr>
                <w:color w:val="000000"/>
                <w:highlight w:val="yellow"/>
                <w:lang w:val="ru-RU"/>
              </w:rPr>
              <w:t xml:space="preserve"> </w:t>
            </w:r>
            <w:r w:rsidRPr="00E22FBA">
              <w:rPr>
                <w:color w:val="000000"/>
                <w:highlight w:val="yellow"/>
              </w:rPr>
              <w:t>medical</w:t>
            </w:r>
            <w:r w:rsidRPr="00C36FE2">
              <w:rPr>
                <w:color w:val="000000"/>
                <w:highlight w:val="yellow"/>
                <w:lang w:val="ru-RU"/>
              </w:rPr>
              <w:t xml:space="preserve"> </w:t>
            </w:r>
            <w:r w:rsidRPr="00E22FBA">
              <w:rPr>
                <w:color w:val="000000"/>
                <w:highlight w:val="yellow"/>
              </w:rPr>
              <w:t>products</w:t>
            </w:r>
            <w:r w:rsidRPr="00C36FE2">
              <w:rPr>
                <w:color w:val="000000"/>
                <w:highlight w:val="yellow"/>
                <w:lang w:val="ru-RU"/>
              </w:rPr>
              <w:t xml:space="preserve">, </w:t>
            </w:r>
            <w:r w:rsidRPr="00E22FBA">
              <w:rPr>
                <w:color w:val="000000"/>
                <w:highlight w:val="yellow"/>
              </w:rPr>
              <w:t>Revision</w:t>
            </w:r>
            <w:r w:rsidRPr="00C36FE2">
              <w:rPr>
                <w:color w:val="000000"/>
                <w:highlight w:val="yellow"/>
                <w:lang w:val="ru-RU"/>
              </w:rPr>
              <w:t xml:space="preserve"> </w:t>
            </w:r>
            <w:r w:rsidRPr="00E22FBA">
              <w:rPr>
                <w:color w:val="000000"/>
                <w:highlight w:val="yellow"/>
              </w:rPr>
              <w:t>VI</w:t>
            </w:r>
            <w:r w:rsidRPr="00C36FE2">
              <w:rPr>
                <w:color w:val="000000"/>
                <w:highlight w:val="yellow"/>
                <w:lang w:val="ru-RU"/>
              </w:rPr>
              <w:t xml:space="preserve"> </w:t>
            </w:r>
            <w:r w:rsidRPr="00E22FBA">
              <w:rPr>
                <w:color w:val="000000"/>
                <w:highlight w:val="yellow"/>
              </w:rPr>
              <w:t>version</w:t>
            </w:r>
            <w:r w:rsidRPr="00C36FE2">
              <w:rPr>
                <w:color w:val="000000"/>
                <w:highlight w:val="yellow"/>
                <w:lang w:val="ru-RU"/>
              </w:rPr>
              <w:t xml:space="preserve"> 1 </w:t>
            </w:r>
            <w:r w:rsidRPr="00E22FBA">
              <w:rPr>
                <w:color w:val="000000"/>
                <w:highlight w:val="yellow"/>
              </w:rPr>
              <w:t>November</w:t>
            </w:r>
            <w:r w:rsidRPr="00C36FE2">
              <w:rPr>
                <w:color w:val="000000"/>
                <w:highlight w:val="yellow"/>
                <w:lang w:val="ru-RU"/>
              </w:rPr>
              <w:t xml:space="preserve"> 2018; </w:t>
            </w:r>
            <w:r w:rsidRPr="00E22FBA">
              <w:rPr>
                <w:color w:val="000000"/>
                <w:highlight w:val="yellow"/>
              </w:rPr>
              <w:t>Mutual</w:t>
            </w:r>
            <w:r w:rsidRPr="00C36FE2">
              <w:rPr>
                <w:color w:val="000000"/>
                <w:highlight w:val="yellow"/>
                <w:lang w:val="ru-RU"/>
              </w:rPr>
              <w:t xml:space="preserve"> </w:t>
            </w:r>
            <w:r w:rsidRPr="00E22FBA">
              <w:rPr>
                <w:color w:val="000000"/>
                <w:highlight w:val="yellow"/>
              </w:rPr>
              <w:t>recognition</w:t>
            </w:r>
            <w:r w:rsidRPr="00C36FE2">
              <w:rPr>
                <w:color w:val="000000"/>
                <w:highlight w:val="yellow"/>
                <w:lang w:val="ru-RU"/>
              </w:rPr>
              <w:t xml:space="preserve"> </w:t>
            </w:r>
            <w:r w:rsidRPr="00E22FBA">
              <w:rPr>
                <w:color w:val="000000"/>
                <w:highlight w:val="yellow"/>
              </w:rPr>
              <w:t>agreements</w:t>
            </w:r>
            <w:r w:rsidRPr="00C36FE2">
              <w:rPr>
                <w:color w:val="000000"/>
                <w:highlight w:val="yellow"/>
                <w:lang w:val="ru-RU"/>
              </w:rPr>
              <w:t xml:space="preserve"> (</w:t>
            </w:r>
            <w:r w:rsidRPr="00E22FBA">
              <w:rPr>
                <w:color w:val="000000"/>
                <w:highlight w:val="yellow"/>
              </w:rPr>
              <w:t>https</w:t>
            </w:r>
            <w:r w:rsidRPr="00C36FE2">
              <w:rPr>
                <w:color w:val="000000"/>
                <w:highlight w:val="yellow"/>
                <w:lang w:val="ru-RU"/>
              </w:rPr>
              <w:t>://</w:t>
            </w:r>
            <w:r w:rsidRPr="00E22FBA">
              <w:rPr>
                <w:color w:val="000000"/>
                <w:highlight w:val="yellow"/>
              </w:rPr>
              <w:t>www</w:t>
            </w:r>
            <w:r w:rsidRPr="00C36FE2">
              <w:rPr>
                <w:color w:val="000000"/>
                <w:highlight w:val="yellow"/>
                <w:lang w:val="ru-RU"/>
              </w:rPr>
              <w:t>.</w:t>
            </w:r>
            <w:r w:rsidRPr="00E22FBA">
              <w:rPr>
                <w:color w:val="000000"/>
                <w:highlight w:val="yellow"/>
              </w:rPr>
              <w:t>ema</w:t>
            </w:r>
            <w:r w:rsidRPr="00C36FE2">
              <w:rPr>
                <w:color w:val="000000"/>
                <w:highlight w:val="yellow"/>
                <w:lang w:val="ru-RU"/>
              </w:rPr>
              <w:t>.</w:t>
            </w:r>
            <w:proofErr w:type="spellStart"/>
            <w:r w:rsidRPr="00E22FBA">
              <w:rPr>
                <w:color w:val="000000"/>
                <w:highlight w:val="yellow"/>
              </w:rPr>
              <w:t>europa</w:t>
            </w:r>
            <w:proofErr w:type="spellEnd"/>
            <w:r w:rsidRPr="00C36FE2">
              <w:rPr>
                <w:color w:val="000000"/>
                <w:highlight w:val="yellow"/>
                <w:lang w:val="ru-RU"/>
              </w:rPr>
              <w:t>.</w:t>
            </w:r>
            <w:proofErr w:type="spellStart"/>
            <w:r w:rsidRPr="00E22FBA">
              <w:rPr>
                <w:color w:val="000000"/>
                <w:highlight w:val="yellow"/>
              </w:rPr>
              <w:t>eu</w:t>
            </w:r>
            <w:proofErr w:type="spellEnd"/>
            <w:r w:rsidRPr="00C36FE2">
              <w:rPr>
                <w:color w:val="000000"/>
                <w:highlight w:val="yellow"/>
                <w:lang w:val="ru-RU"/>
              </w:rPr>
              <w:t>/</w:t>
            </w:r>
            <w:proofErr w:type="spellStart"/>
            <w:r w:rsidRPr="00E22FBA">
              <w:rPr>
                <w:color w:val="000000"/>
                <w:highlight w:val="yellow"/>
              </w:rPr>
              <w:t>en</w:t>
            </w:r>
            <w:proofErr w:type="spellEnd"/>
            <w:r w:rsidRPr="00C36FE2">
              <w:rPr>
                <w:color w:val="000000"/>
                <w:highlight w:val="yellow"/>
                <w:lang w:val="ru-RU"/>
              </w:rPr>
              <w:t>/</w:t>
            </w:r>
            <w:r w:rsidRPr="00E22FBA">
              <w:rPr>
                <w:color w:val="000000"/>
                <w:highlight w:val="yellow"/>
              </w:rPr>
              <w:t>human</w:t>
            </w:r>
            <w:r w:rsidRPr="00C36FE2">
              <w:rPr>
                <w:color w:val="000000"/>
                <w:highlight w:val="yellow"/>
                <w:lang w:val="ru-RU"/>
              </w:rPr>
              <w:t>-</w:t>
            </w:r>
            <w:r w:rsidRPr="00E22FBA">
              <w:rPr>
                <w:color w:val="000000"/>
                <w:highlight w:val="yellow"/>
              </w:rPr>
              <w:t>regulatory</w:t>
            </w:r>
            <w:r w:rsidRPr="00C36FE2">
              <w:rPr>
                <w:color w:val="000000"/>
                <w:highlight w:val="yellow"/>
                <w:lang w:val="ru-RU"/>
              </w:rPr>
              <w:t>/</w:t>
            </w:r>
            <w:r w:rsidRPr="00E22FBA">
              <w:rPr>
                <w:color w:val="000000"/>
                <w:highlight w:val="yellow"/>
              </w:rPr>
              <w:t>research</w:t>
            </w:r>
            <w:r w:rsidRPr="00C36FE2">
              <w:rPr>
                <w:color w:val="000000"/>
                <w:highlight w:val="yellow"/>
                <w:lang w:val="ru-RU"/>
              </w:rPr>
              <w:t>-</w:t>
            </w:r>
            <w:r w:rsidRPr="00E22FBA">
              <w:rPr>
                <w:color w:val="000000"/>
                <w:highlight w:val="yellow"/>
              </w:rPr>
              <w:t>development</w:t>
            </w:r>
            <w:r w:rsidRPr="00C36FE2">
              <w:rPr>
                <w:color w:val="000000"/>
                <w:highlight w:val="yellow"/>
                <w:lang w:val="ru-RU"/>
              </w:rPr>
              <w:t>/</w:t>
            </w:r>
            <w:r w:rsidRPr="00E22FBA">
              <w:rPr>
                <w:color w:val="000000"/>
                <w:highlight w:val="yellow"/>
              </w:rPr>
              <w:t>compliance</w:t>
            </w:r>
            <w:r w:rsidRPr="00C36FE2">
              <w:rPr>
                <w:color w:val="000000"/>
                <w:highlight w:val="yellow"/>
                <w:lang w:val="ru-RU"/>
              </w:rPr>
              <w:t>/</w:t>
            </w:r>
            <w:r w:rsidRPr="00E22FBA">
              <w:rPr>
                <w:color w:val="000000"/>
                <w:highlight w:val="yellow"/>
              </w:rPr>
              <w:t>good</w:t>
            </w:r>
            <w:r w:rsidRPr="00C36FE2">
              <w:rPr>
                <w:color w:val="000000"/>
                <w:highlight w:val="yellow"/>
                <w:lang w:val="ru-RU"/>
              </w:rPr>
              <w:t>-</w:t>
            </w:r>
            <w:r w:rsidRPr="00E22FBA">
              <w:rPr>
                <w:color w:val="000000"/>
                <w:highlight w:val="yellow"/>
              </w:rPr>
              <w:t>manufacturing</w:t>
            </w:r>
            <w:r w:rsidRPr="00C36FE2">
              <w:rPr>
                <w:color w:val="000000"/>
                <w:highlight w:val="yellow"/>
                <w:lang w:val="ru-RU"/>
              </w:rPr>
              <w:t>-</w:t>
            </w:r>
            <w:r w:rsidRPr="00E22FBA">
              <w:rPr>
                <w:color w:val="000000"/>
                <w:highlight w:val="yellow"/>
              </w:rPr>
              <w:t>practice</w:t>
            </w:r>
            <w:r w:rsidRPr="00C36FE2">
              <w:rPr>
                <w:color w:val="000000"/>
                <w:highlight w:val="yellow"/>
                <w:lang w:val="ru-RU"/>
              </w:rPr>
              <w:t>/</w:t>
            </w:r>
            <w:r w:rsidRPr="00E22FBA">
              <w:rPr>
                <w:color w:val="000000"/>
                <w:highlight w:val="yellow"/>
              </w:rPr>
              <w:t>mutual</w:t>
            </w:r>
            <w:r w:rsidRPr="00C36FE2">
              <w:rPr>
                <w:color w:val="000000"/>
                <w:highlight w:val="yellow"/>
                <w:lang w:val="ru-RU"/>
              </w:rPr>
              <w:t>-</w:t>
            </w:r>
            <w:r w:rsidRPr="00E22FBA">
              <w:rPr>
                <w:color w:val="000000"/>
                <w:highlight w:val="yellow"/>
              </w:rPr>
              <w:t>recognition</w:t>
            </w:r>
            <w:r w:rsidRPr="00C36FE2">
              <w:rPr>
                <w:color w:val="000000"/>
                <w:highlight w:val="yellow"/>
                <w:lang w:val="ru-RU"/>
              </w:rPr>
              <w:t>-</w:t>
            </w:r>
            <w:r w:rsidRPr="00E22FBA">
              <w:rPr>
                <w:color w:val="000000"/>
                <w:highlight w:val="yellow"/>
              </w:rPr>
              <w:t>agreements</w:t>
            </w:r>
            <w:r w:rsidRPr="00C36FE2">
              <w:rPr>
                <w:color w:val="000000"/>
                <w:highlight w:val="yellow"/>
                <w:lang w:val="ru-RU"/>
              </w:rPr>
              <w:t>-</w:t>
            </w:r>
            <w:proofErr w:type="spellStart"/>
            <w:r w:rsidRPr="00E22FBA">
              <w:rPr>
                <w:color w:val="000000"/>
                <w:highlight w:val="yellow"/>
              </w:rPr>
              <w:t>mra</w:t>
            </w:r>
            <w:proofErr w:type="spellEnd"/>
            <w:r w:rsidRPr="00C36FE2">
              <w:rPr>
                <w:color w:val="000000"/>
                <w:highlight w:val="yellow"/>
                <w:lang w:val="ru-RU"/>
              </w:rPr>
              <w:t>)</w:t>
            </w:r>
            <w:r w:rsidRPr="00C36FE2">
              <w:rPr>
                <w:lang w:val="ru-RU"/>
              </w:rPr>
              <w:t>.</w:t>
            </w:r>
          </w:p>
        </w:tc>
      </w:tr>
      <w:tr w:rsidR="009D3D08" w:rsidRPr="009D3D08" w14:paraId="4E25169C" w14:textId="77777777" w:rsidTr="009D3D08">
        <w:tc>
          <w:tcPr>
            <w:tcW w:w="675" w:type="dxa"/>
          </w:tcPr>
          <w:p w14:paraId="335217FC" w14:textId="77777777" w:rsidR="009D3D08" w:rsidRDefault="009D3D08" w:rsidP="00851ADC">
            <w:pPr>
              <w:jc w:val="center"/>
              <w:rPr>
                <w:color w:val="000000"/>
                <w:lang w:val="ru-RU"/>
              </w:rPr>
            </w:pPr>
            <w:r>
              <w:rPr>
                <w:color w:val="000000"/>
                <w:lang w:val="ru-RU"/>
              </w:rPr>
              <w:t>14</w:t>
            </w:r>
          </w:p>
        </w:tc>
        <w:tc>
          <w:tcPr>
            <w:tcW w:w="2410" w:type="dxa"/>
          </w:tcPr>
          <w:p w14:paraId="6F6EFED4" w14:textId="77777777" w:rsidR="003E4A3D" w:rsidRDefault="003E4A3D" w:rsidP="003E4A3D">
            <w:pPr>
              <w:jc w:val="center"/>
              <w:rPr>
                <w:lang w:val="ru-RU"/>
              </w:rPr>
            </w:pPr>
            <w:r w:rsidRPr="003E4A3D">
              <w:rPr>
                <w:lang w:val="ru-RU"/>
              </w:rPr>
              <w:t>52-тармақтың</w:t>
            </w:r>
          </w:p>
          <w:p w14:paraId="1032F485" w14:textId="77777777" w:rsidR="009D3D08" w:rsidRPr="0015156F" w:rsidRDefault="003E4A3D" w:rsidP="003E4A3D">
            <w:pPr>
              <w:jc w:val="center"/>
              <w:rPr>
                <w:color w:val="000000"/>
                <w:lang w:val="ru-RU"/>
              </w:rPr>
            </w:pPr>
            <w:r w:rsidRPr="003E4A3D">
              <w:rPr>
                <w:lang w:val="ru-RU"/>
              </w:rPr>
              <w:t xml:space="preserve">5) </w:t>
            </w:r>
            <w:proofErr w:type="spellStart"/>
            <w:r w:rsidRPr="003E4A3D">
              <w:rPr>
                <w:lang w:val="ru-RU"/>
              </w:rPr>
              <w:t>тармақшасы</w:t>
            </w:r>
            <w:proofErr w:type="spellEnd"/>
          </w:p>
        </w:tc>
        <w:tc>
          <w:tcPr>
            <w:tcW w:w="4394" w:type="dxa"/>
          </w:tcPr>
          <w:p w14:paraId="0DDB3C34" w14:textId="77777777" w:rsidR="009D3D08" w:rsidRPr="00795C30" w:rsidRDefault="00795C30" w:rsidP="0015156F">
            <w:pPr>
              <w:jc w:val="both"/>
              <w:rPr>
                <w:color w:val="000000"/>
                <w:lang w:val="ru-RU"/>
              </w:rPr>
            </w:pPr>
            <w:r w:rsidRPr="00795C30">
              <w:rPr>
                <w:color w:val="000000"/>
                <w:lang w:val="ru-RU"/>
              </w:rPr>
              <w:t xml:space="preserve">5) </w:t>
            </w:r>
            <w:proofErr w:type="spellStart"/>
            <w:r w:rsidRPr="00795C30">
              <w:rPr>
                <w:color w:val="000000"/>
                <w:lang w:val="ru-RU"/>
              </w:rPr>
              <w:t>медициналық</w:t>
            </w:r>
            <w:proofErr w:type="spellEnd"/>
            <w:r w:rsidRPr="00795C30">
              <w:rPr>
                <w:color w:val="000000"/>
                <w:lang w:val="ru-RU"/>
              </w:rPr>
              <w:t xml:space="preserve"> </w:t>
            </w:r>
            <w:proofErr w:type="spellStart"/>
            <w:r w:rsidRPr="00795C30">
              <w:rPr>
                <w:color w:val="000000"/>
                <w:lang w:val="ru-RU"/>
              </w:rPr>
              <w:t>қолдануға</w:t>
            </w:r>
            <w:proofErr w:type="spellEnd"/>
            <w:r w:rsidRPr="00795C30">
              <w:rPr>
                <w:color w:val="000000"/>
                <w:lang w:val="ru-RU"/>
              </w:rPr>
              <w:t xml:space="preserve"> </w:t>
            </w:r>
            <w:proofErr w:type="spellStart"/>
            <w:r w:rsidRPr="00795C30">
              <w:rPr>
                <w:color w:val="000000"/>
                <w:lang w:val="ru-RU"/>
              </w:rPr>
              <w:t>арналған</w:t>
            </w:r>
            <w:proofErr w:type="spellEnd"/>
            <w:r w:rsidRPr="00795C30">
              <w:rPr>
                <w:color w:val="000000"/>
                <w:lang w:val="ru-RU"/>
              </w:rPr>
              <w:t xml:space="preserve"> </w:t>
            </w:r>
            <w:proofErr w:type="spellStart"/>
            <w:r w:rsidRPr="00795C30">
              <w:rPr>
                <w:color w:val="000000"/>
                <w:lang w:val="ru-RU"/>
              </w:rPr>
              <w:t>дәрілік</w:t>
            </w:r>
            <w:proofErr w:type="spellEnd"/>
            <w:r w:rsidRPr="00795C30">
              <w:rPr>
                <w:color w:val="000000"/>
                <w:lang w:val="ru-RU"/>
              </w:rPr>
              <w:t xml:space="preserve"> </w:t>
            </w:r>
            <w:proofErr w:type="spellStart"/>
            <w:r w:rsidRPr="00795C30">
              <w:rPr>
                <w:color w:val="000000"/>
                <w:lang w:val="ru-RU"/>
              </w:rPr>
              <w:t>препараттың</w:t>
            </w:r>
            <w:proofErr w:type="spellEnd"/>
            <w:r w:rsidRPr="00795C30">
              <w:rPr>
                <w:color w:val="000000"/>
                <w:lang w:val="ru-RU"/>
              </w:rPr>
              <w:t xml:space="preserve"> </w:t>
            </w:r>
            <w:proofErr w:type="spellStart"/>
            <w:r w:rsidRPr="00795C30">
              <w:rPr>
                <w:color w:val="000000"/>
                <w:lang w:val="ru-RU"/>
              </w:rPr>
              <w:t>жалпы</w:t>
            </w:r>
            <w:proofErr w:type="spellEnd"/>
            <w:r w:rsidRPr="00795C30">
              <w:rPr>
                <w:color w:val="000000"/>
                <w:lang w:val="ru-RU"/>
              </w:rPr>
              <w:t xml:space="preserve"> </w:t>
            </w:r>
            <w:proofErr w:type="spellStart"/>
            <w:r w:rsidRPr="00795C30">
              <w:rPr>
                <w:color w:val="000000"/>
                <w:lang w:val="ru-RU"/>
              </w:rPr>
              <w:t>сипаттамасының</w:t>
            </w:r>
            <w:proofErr w:type="spellEnd"/>
            <w:r w:rsidRPr="00795C30">
              <w:rPr>
                <w:color w:val="000000"/>
                <w:lang w:val="ru-RU"/>
              </w:rPr>
              <w:t xml:space="preserve"> </w:t>
            </w:r>
            <w:r w:rsidRPr="00795C30">
              <w:rPr>
                <w:color w:val="000000"/>
                <w:lang w:val="ru-RU"/>
              </w:rPr>
              <w:lastRenderedPageBreak/>
              <w:t>(</w:t>
            </w:r>
            <w:proofErr w:type="spellStart"/>
            <w:r w:rsidRPr="00795C30">
              <w:rPr>
                <w:color w:val="000000"/>
                <w:lang w:val="ru-RU"/>
              </w:rPr>
              <w:t>бұдан</w:t>
            </w:r>
            <w:proofErr w:type="spellEnd"/>
            <w:r w:rsidRPr="00795C30">
              <w:rPr>
                <w:color w:val="000000"/>
                <w:lang w:val="ru-RU"/>
              </w:rPr>
              <w:t xml:space="preserve"> </w:t>
            </w:r>
            <w:proofErr w:type="spellStart"/>
            <w:r w:rsidRPr="00795C30">
              <w:rPr>
                <w:color w:val="000000"/>
                <w:lang w:val="ru-RU"/>
              </w:rPr>
              <w:t>әрі</w:t>
            </w:r>
            <w:proofErr w:type="spellEnd"/>
            <w:r w:rsidRPr="00795C30">
              <w:rPr>
                <w:color w:val="000000"/>
                <w:lang w:val="ru-RU"/>
              </w:rPr>
              <w:t xml:space="preserve"> - КХЛП) </w:t>
            </w:r>
            <w:proofErr w:type="spellStart"/>
            <w:r w:rsidRPr="00795C30">
              <w:rPr>
                <w:color w:val="000000"/>
                <w:lang w:val="ru-RU"/>
              </w:rPr>
              <w:t>көшірмесі</w:t>
            </w:r>
            <w:proofErr w:type="spellEnd"/>
            <w:r w:rsidRPr="00795C30">
              <w:rPr>
                <w:color w:val="000000"/>
                <w:lang w:val="ru-RU"/>
              </w:rPr>
              <w:t xml:space="preserve"> (</w:t>
            </w:r>
            <w:proofErr w:type="spellStart"/>
            <w:r w:rsidRPr="00795C30">
              <w:rPr>
                <w:color w:val="000000"/>
                <w:lang w:val="ru-RU"/>
              </w:rPr>
              <w:t>бекітілген</w:t>
            </w:r>
            <w:proofErr w:type="spellEnd"/>
            <w:r w:rsidRPr="00795C30">
              <w:rPr>
                <w:color w:val="000000"/>
                <w:lang w:val="ru-RU"/>
              </w:rPr>
              <w:t xml:space="preserve"> </w:t>
            </w:r>
            <w:proofErr w:type="spellStart"/>
            <w:r w:rsidRPr="00795C30">
              <w:rPr>
                <w:color w:val="000000"/>
                <w:lang w:val="ru-RU"/>
              </w:rPr>
              <w:t>нұсқасы</w:t>
            </w:r>
            <w:proofErr w:type="spellEnd"/>
            <w:r w:rsidRPr="00795C30">
              <w:rPr>
                <w:color w:val="000000"/>
                <w:lang w:val="ru-RU"/>
              </w:rPr>
              <w:t>).</w:t>
            </w:r>
          </w:p>
        </w:tc>
        <w:tc>
          <w:tcPr>
            <w:tcW w:w="5245" w:type="dxa"/>
          </w:tcPr>
          <w:p w14:paraId="2EA15EF9" w14:textId="77777777" w:rsidR="009D3D08" w:rsidRPr="0015156F" w:rsidRDefault="00CA0BD2" w:rsidP="0015156F">
            <w:pPr>
              <w:ind w:firstLine="459"/>
              <w:jc w:val="both"/>
              <w:rPr>
                <w:lang w:val="ru-RU"/>
              </w:rPr>
            </w:pPr>
            <w:r w:rsidRPr="00CA0BD2">
              <w:rPr>
                <w:lang w:val="ru-RU"/>
              </w:rPr>
              <w:lastRenderedPageBreak/>
              <w:t>5)</w:t>
            </w:r>
            <w:proofErr w:type="spellStart"/>
            <w:r w:rsidRPr="00CA0BD2">
              <w:rPr>
                <w:lang w:val="ru-RU"/>
              </w:rPr>
              <w:t>медициналық</w:t>
            </w:r>
            <w:proofErr w:type="spellEnd"/>
            <w:r w:rsidRPr="00CA0BD2">
              <w:rPr>
                <w:lang w:val="ru-RU"/>
              </w:rPr>
              <w:t xml:space="preserve"> </w:t>
            </w:r>
            <w:proofErr w:type="spellStart"/>
            <w:r w:rsidRPr="00CA0BD2">
              <w:rPr>
                <w:lang w:val="ru-RU"/>
              </w:rPr>
              <w:t>қолдануға</w:t>
            </w:r>
            <w:proofErr w:type="spellEnd"/>
            <w:r w:rsidRPr="00CA0BD2">
              <w:rPr>
                <w:lang w:val="ru-RU"/>
              </w:rPr>
              <w:t xml:space="preserve"> </w:t>
            </w:r>
            <w:proofErr w:type="spellStart"/>
            <w:r w:rsidRPr="00CA0BD2">
              <w:rPr>
                <w:lang w:val="ru-RU"/>
              </w:rPr>
              <w:t>арналған</w:t>
            </w:r>
            <w:proofErr w:type="spellEnd"/>
            <w:r w:rsidRPr="00CA0BD2">
              <w:rPr>
                <w:lang w:val="ru-RU"/>
              </w:rPr>
              <w:t xml:space="preserve"> </w:t>
            </w:r>
            <w:proofErr w:type="spellStart"/>
            <w:r w:rsidRPr="00CA0BD2">
              <w:rPr>
                <w:lang w:val="ru-RU"/>
              </w:rPr>
              <w:t>дәрілік</w:t>
            </w:r>
            <w:proofErr w:type="spellEnd"/>
            <w:r w:rsidRPr="00CA0BD2">
              <w:rPr>
                <w:lang w:val="ru-RU"/>
              </w:rPr>
              <w:t xml:space="preserve"> </w:t>
            </w:r>
            <w:proofErr w:type="spellStart"/>
            <w:r w:rsidRPr="00CA0BD2">
              <w:rPr>
                <w:lang w:val="ru-RU"/>
              </w:rPr>
              <w:t>препараттың</w:t>
            </w:r>
            <w:proofErr w:type="spellEnd"/>
            <w:r w:rsidRPr="00CA0BD2">
              <w:rPr>
                <w:lang w:val="ru-RU"/>
              </w:rPr>
              <w:t xml:space="preserve"> </w:t>
            </w:r>
            <w:proofErr w:type="spellStart"/>
            <w:r w:rsidRPr="00CA0BD2">
              <w:rPr>
                <w:lang w:val="ru-RU"/>
              </w:rPr>
              <w:t>жалпы</w:t>
            </w:r>
            <w:proofErr w:type="spellEnd"/>
            <w:r w:rsidRPr="00CA0BD2">
              <w:rPr>
                <w:lang w:val="ru-RU"/>
              </w:rPr>
              <w:t xml:space="preserve"> </w:t>
            </w:r>
            <w:proofErr w:type="spellStart"/>
            <w:r w:rsidRPr="00CA0BD2">
              <w:rPr>
                <w:lang w:val="ru-RU"/>
              </w:rPr>
              <w:t>сипаттамасының</w:t>
            </w:r>
            <w:proofErr w:type="spellEnd"/>
            <w:r w:rsidR="001A376B">
              <w:rPr>
                <w:lang w:val="ru-RU"/>
              </w:rPr>
              <w:t xml:space="preserve"> </w:t>
            </w:r>
            <w:proofErr w:type="spellStart"/>
            <w:r w:rsidR="001A376B">
              <w:rPr>
                <w:lang w:val="ru-RU"/>
              </w:rPr>
              <w:t>көшірмесі</w:t>
            </w:r>
            <w:proofErr w:type="spellEnd"/>
            <w:r w:rsidR="001A376B">
              <w:rPr>
                <w:lang w:val="ru-RU"/>
              </w:rPr>
              <w:t xml:space="preserve"> </w:t>
            </w:r>
            <w:r w:rsidR="001A376B">
              <w:rPr>
                <w:lang w:val="ru-RU"/>
              </w:rPr>
              <w:lastRenderedPageBreak/>
              <w:t>(</w:t>
            </w:r>
            <w:proofErr w:type="spellStart"/>
            <w:r w:rsidR="001A376B">
              <w:rPr>
                <w:lang w:val="ru-RU"/>
              </w:rPr>
              <w:t>бекітілген</w:t>
            </w:r>
            <w:proofErr w:type="spellEnd"/>
            <w:r w:rsidR="001A376B">
              <w:rPr>
                <w:lang w:val="ru-RU"/>
              </w:rPr>
              <w:t xml:space="preserve"> </w:t>
            </w:r>
            <w:proofErr w:type="spellStart"/>
            <w:r w:rsidR="001A376B">
              <w:rPr>
                <w:lang w:val="ru-RU"/>
              </w:rPr>
              <w:t>нұсқасы</w:t>
            </w:r>
            <w:proofErr w:type="spellEnd"/>
            <w:r w:rsidR="001A376B">
              <w:rPr>
                <w:lang w:val="ru-RU"/>
              </w:rPr>
              <w:t>).</w:t>
            </w:r>
          </w:p>
        </w:tc>
        <w:tc>
          <w:tcPr>
            <w:tcW w:w="3119" w:type="dxa"/>
          </w:tcPr>
          <w:p w14:paraId="7FC54641" w14:textId="77777777" w:rsidR="009D3D08" w:rsidRPr="001A376B" w:rsidRDefault="00B846EF">
            <w:pPr>
              <w:rPr>
                <w:lang w:val="ru-RU"/>
              </w:rPr>
            </w:pPr>
            <w:proofErr w:type="spellStart"/>
            <w:r w:rsidRPr="001A376B">
              <w:rPr>
                <w:lang w:val="ru-RU"/>
              </w:rPr>
              <w:lastRenderedPageBreak/>
              <w:t>Редакциялық</w:t>
            </w:r>
            <w:proofErr w:type="spellEnd"/>
            <w:r w:rsidRPr="001A376B">
              <w:rPr>
                <w:lang w:val="ru-RU"/>
              </w:rPr>
              <w:t xml:space="preserve"> </w:t>
            </w:r>
            <w:proofErr w:type="spellStart"/>
            <w:r w:rsidRPr="001A376B">
              <w:rPr>
                <w:lang w:val="ru-RU"/>
              </w:rPr>
              <w:t>түзету</w:t>
            </w:r>
            <w:proofErr w:type="spellEnd"/>
          </w:p>
        </w:tc>
      </w:tr>
      <w:tr w:rsidR="009D3D08" w:rsidRPr="009D3D08" w14:paraId="49049080" w14:textId="77777777" w:rsidTr="009D3D08">
        <w:tc>
          <w:tcPr>
            <w:tcW w:w="675" w:type="dxa"/>
          </w:tcPr>
          <w:p w14:paraId="7FE14731" w14:textId="77777777" w:rsidR="009D3D08" w:rsidRDefault="009D3D08" w:rsidP="00851ADC">
            <w:pPr>
              <w:jc w:val="center"/>
              <w:rPr>
                <w:color w:val="000000"/>
                <w:lang w:val="ru-RU"/>
              </w:rPr>
            </w:pPr>
            <w:r>
              <w:rPr>
                <w:color w:val="000000"/>
                <w:lang w:val="ru-RU"/>
              </w:rPr>
              <w:t>15</w:t>
            </w:r>
          </w:p>
        </w:tc>
        <w:tc>
          <w:tcPr>
            <w:tcW w:w="2410" w:type="dxa"/>
          </w:tcPr>
          <w:p w14:paraId="007531EB" w14:textId="77777777" w:rsidR="009D3D08" w:rsidRPr="002B12E4" w:rsidRDefault="003E4A3D" w:rsidP="003E4A3D">
            <w:pPr>
              <w:jc w:val="center"/>
              <w:rPr>
                <w:b/>
                <w:lang w:val="ru-RU"/>
              </w:rPr>
            </w:pPr>
            <w:r w:rsidRPr="003E4A3D">
              <w:rPr>
                <w:rFonts w:ascii="Times New Roman KZ" w:hAnsi="Times New Roman KZ"/>
                <w:lang w:val="ru-RU"/>
              </w:rPr>
              <w:t>109-тармақ</w:t>
            </w:r>
          </w:p>
        </w:tc>
        <w:tc>
          <w:tcPr>
            <w:tcW w:w="4394" w:type="dxa"/>
          </w:tcPr>
          <w:p w14:paraId="2B08B573" w14:textId="77777777" w:rsidR="009D3D08" w:rsidRPr="00442E36" w:rsidRDefault="009D3D08" w:rsidP="0015156F">
            <w:pPr>
              <w:jc w:val="both"/>
              <w:rPr>
                <w:lang w:val="ru-RU"/>
              </w:rPr>
            </w:pPr>
            <w:r w:rsidRPr="002B12E4">
              <w:rPr>
                <w:spacing w:val="2"/>
                <w:shd w:val="clear" w:color="auto" w:fill="FFFFFF"/>
              </w:rPr>
              <w:t> </w:t>
            </w:r>
            <w:r w:rsidR="00795C30" w:rsidRPr="00442E36">
              <w:rPr>
                <w:spacing w:val="2"/>
                <w:shd w:val="clear" w:color="auto" w:fill="FFFFFF"/>
                <w:lang w:val="ru-RU"/>
              </w:rPr>
              <w:t xml:space="preserve">109. </w:t>
            </w:r>
            <w:proofErr w:type="spellStart"/>
            <w:r w:rsidR="00795C30" w:rsidRPr="00795C30">
              <w:rPr>
                <w:spacing w:val="2"/>
                <w:shd w:val="clear" w:color="auto" w:fill="FFFFFF"/>
                <w:lang w:val="ru-RU"/>
              </w:rPr>
              <w:t>Озық</w:t>
            </w:r>
            <w:proofErr w:type="spellEnd"/>
            <w:r w:rsidR="00795C30" w:rsidRPr="00442E36">
              <w:rPr>
                <w:spacing w:val="2"/>
                <w:shd w:val="clear" w:color="auto" w:fill="FFFFFF"/>
                <w:lang w:val="ru-RU"/>
              </w:rPr>
              <w:t xml:space="preserve"> </w:t>
            </w:r>
            <w:r w:rsidR="00795C30" w:rsidRPr="00795C30">
              <w:rPr>
                <w:spacing w:val="2"/>
                <w:shd w:val="clear" w:color="auto" w:fill="FFFFFF"/>
                <w:lang w:val="ru-RU"/>
              </w:rPr>
              <w:t>терапия</w:t>
            </w:r>
            <w:r w:rsidR="00795C30" w:rsidRPr="00442E36">
              <w:rPr>
                <w:spacing w:val="2"/>
                <w:shd w:val="clear" w:color="auto" w:fill="FFFFFF"/>
                <w:lang w:val="ru-RU"/>
              </w:rPr>
              <w:t xml:space="preserve"> </w:t>
            </w:r>
            <w:proofErr w:type="spellStart"/>
            <w:r w:rsidR="00795C30" w:rsidRPr="00795C30">
              <w:rPr>
                <w:spacing w:val="2"/>
                <w:shd w:val="clear" w:color="auto" w:fill="FFFFFF"/>
                <w:lang w:val="ru-RU"/>
              </w:rPr>
              <w:t>дәрілік</w:t>
            </w:r>
            <w:proofErr w:type="spellEnd"/>
            <w:r w:rsidR="00795C30" w:rsidRPr="00442E36">
              <w:rPr>
                <w:spacing w:val="2"/>
                <w:shd w:val="clear" w:color="auto" w:fill="FFFFFF"/>
                <w:lang w:val="ru-RU"/>
              </w:rPr>
              <w:t xml:space="preserve"> </w:t>
            </w:r>
            <w:proofErr w:type="spellStart"/>
            <w:r w:rsidR="00795C30" w:rsidRPr="00795C30">
              <w:rPr>
                <w:spacing w:val="2"/>
                <w:shd w:val="clear" w:color="auto" w:fill="FFFFFF"/>
                <w:lang w:val="ru-RU"/>
              </w:rPr>
              <w:t>препараттарға</w:t>
            </w:r>
            <w:proofErr w:type="spellEnd"/>
            <w:r w:rsidR="00795C30" w:rsidRPr="00442E36">
              <w:rPr>
                <w:spacing w:val="2"/>
                <w:shd w:val="clear" w:color="auto" w:fill="FFFFFF"/>
                <w:lang w:val="ru-RU"/>
              </w:rPr>
              <w:t xml:space="preserve"> </w:t>
            </w:r>
            <w:proofErr w:type="spellStart"/>
            <w:r w:rsidR="00795C30" w:rsidRPr="00795C30">
              <w:rPr>
                <w:spacing w:val="2"/>
                <w:shd w:val="clear" w:color="auto" w:fill="FFFFFF"/>
                <w:lang w:val="ru-RU"/>
              </w:rPr>
              <w:t>клиникалық</w:t>
            </w:r>
            <w:proofErr w:type="spellEnd"/>
            <w:r w:rsidR="00795C30" w:rsidRPr="00442E36">
              <w:rPr>
                <w:spacing w:val="2"/>
                <w:shd w:val="clear" w:color="auto" w:fill="FFFFFF"/>
                <w:lang w:val="ru-RU"/>
              </w:rPr>
              <w:t xml:space="preserve"> </w:t>
            </w:r>
            <w:proofErr w:type="spellStart"/>
            <w:r w:rsidR="00795C30" w:rsidRPr="00795C30">
              <w:rPr>
                <w:spacing w:val="2"/>
                <w:shd w:val="clear" w:color="auto" w:fill="FFFFFF"/>
                <w:lang w:val="ru-RU"/>
              </w:rPr>
              <w:t>зерттеу</w:t>
            </w:r>
            <w:proofErr w:type="spellEnd"/>
            <w:r w:rsidR="00795C30" w:rsidRPr="00442E36">
              <w:rPr>
                <w:spacing w:val="2"/>
                <w:shd w:val="clear" w:color="auto" w:fill="FFFFFF"/>
                <w:lang w:val="ru-RU"/>
              </w:rPr>
              <w:t xml:space="preserve"> </w:t>
            </w:r>
            <w:proofErr w:type="spellStart"/>
            <w:r w:rsidR="00795C30" w:rsidRPr="00795C30">
              <w:rPr>
                <w:spacing w:val="2"/>
                <w:shd w:val="clear" w:color="auto" w:fill="FFFFFF"/>
                <w:lang w:val="ru-RU"/>
              </w:rPr>
              <w:t>хаттамасы</w:t>
            </w:r>
            <w:proofErr w:type="spellEnd"/>
            <w:r w:rsidR="00795C30" w:rsidRPr="00442E36">
              <w:rPr>
                <w:spacing w:val="2"/>
                <w:shd w:val="clear" w:color="auto" w:fill="FFFFFF"/>
                <w:lang w:val="ru-RU"/>
              </w:rPr>
              <w:t xml:space="preserve"> (</w:t>
            </w:r>
            <w:proofErr w:type="spellStart"/>
            <w:r w:rsidR="00795C30" w:rsidRPr="00795C30">
              <w:rPr>
                <w:spacing w:val="2"/>
                <w:shd w:val="clear" w:color="auto" w:fill="FFFFFF"/>
                <w:lang w:val="ru-RU"/>
              </w:rPr>
              <w:t>бұдан</w:t>
            </w:r>
            <w:proofErr w:type="spellEnd"/>
            <w:r w:rsidR="00795C30" w:rsidRPr="00442E36">
              <w:rPr>
                <w:spacing w:val="2"/>
                <w:shd w:val="clear" w:color="auto" w:fill="FFFFFF"/>
                <w:lang w:val="ru-RU"/>
              </w:rPr>
              <w:t xml:space="preserve"> </w:t>
            </w:r>
            <w:proofErr w:type="spellStart"/>
            <w:r w:rsidR="00795C30" w:rsidRPr="00795C30">
              <w:rPr>
                <w:spacing w:val="2"/>
                <w:shd w:val="clear" w:color="auto" w:fill="FFFFFF"/>
                <w:lang w:val="ru-RU"/>
              </w:rPr>
              <w:t>әрі</w:t>
            </w:r>
            <w:proofErr w:type="spellEnd"/>
            <w:r w:rsidR="00795C30" w:rsidRPr="00442E36">
              <w:rPr>
                <w:spacing w:val="2"/>
                <w:shd w:val="clear" w:color="auto" w:fill="FFFFFF"/>
                <w:lang w:val="ru-RU"/>
              </w:rPr>
              <w:t>-</w:t>
            </w:r>
            <w:r w:rsidR="00795C30" w:rsidRPr="00795C30">
              <w:rPr>
                <w:spacing w:val="2"/>
                <w:shd w:val="clear" w:color="auto" w:fill="FFFFFF"/>
                <w:lang w:val="ru-RU"/>
              </w:rPr>
              <w:t>ОТДП</w:t>
            </w:r>
            <w:r w:rsidR="00795C30" w:rsidRPr="00442E36">
              <w:rPr>
                <w:spacing w:val="2"/>
                <w:shd w:val="clear" w:color="auto" w:fill="FFFFFF"/>
                <w:lang w:val="ru-RU"/>
              </w:rPr>
              <w:t xml:space="preserve">) </w:t>
            </w:r>
            <w:r w:rsidR="00795C30" w:rsidRPr="00795C30">
              <w:rPr>
                <w:spacing w:val="2"/>
                <w:shd w:val="clear" w:color="auto" w:fill="FFFFFF"/>
                <w:lang w:val="ru-RU"/>
              </w:rPr>
              <w:t>ОТДП</w:t>
            </w:r>
            <w:r w:rsidR="00795C30" w:rsidRPr="00442E36">
              <w:rPr>
                <w:spacing w:val="2"/>
                <w:shd w:val="clear" w:color="auto" w:fill="FFFFFF"/>
                <w:lang w:val="ru-RU"/>
              </w:rPr>
              <w:t>-</w:t>
            </w:r>
            <w:proofErr w:type="spellStart"/>
            <w:r w:rsidR="00795C30" w:rsidRPr="00795C30">
              <w:rPr>
                <w:spacing w:val="2"/>
                <w:shd w:val="clear" w:color="auto" w:fill="FFFFFF"/>
                <w:lang w:val="ru-RU"/>
              </w:rPr>
              <w:t>ның</w:t>
            </w:r>
            <w:proofErr w:type="spellEnd"/>
            <w:r w:rsidR="00795C30" w:rsidRPr="00442E36">
              <w:rPr>
                <w:spacing w:val="2"/>
                <w:shd w:val="clear" w:color="auto" w:fill="FFFFFF"/>
                <w:lang w:val="ru-RU"/>
              </w:rPr>
              <w:t xml:space="preserve"> </w:t>
            </w:r>
            <w:proofErr w:type="spellStart"/>
            <w:r w:rsidR="00795C30" w:rsidRPr="00795C30">
              <w:rPr>
                <w:spacing w:val="2"/>
                <w:shd w:val="clear" w:color="auto" w:fill="FFFFFF"/>
                <w:lang w:val="ru-RU"/>
              </w:rPr>
              <w:t>ерекше</w:t>
            </w:r>
            <w:proofErr w:type="spellEnd"/>
            <w:r w:rsidR="00795C30" w:rsidRPr="00442E36">
              <w:rPr>
                <w:spacing w:val="2"/>
                <w:shd w:val="clear" w:color="auto" w:fill="FFFFFF"/>
                <w:lang w:val="ru-RU"/>
              </w:rPr>
              <w:t xml:space="preserve"> </w:t>
            </w:r>
            <w:proofErr w:type="spellStart"/>
            <w:r w:rsidR="00795C30" w:rsidRPr="00795C30">
              <w:rPr>
                <w:spacing w:val="2"/>
                <w:shd w:val="clear" w:color="auto" w:fill="FFFFFF"/>
                <w:lang w:val="ru-RU"/>
              </w:rPr>
              <w:t>сипаттамаларын</w:t>
            </w:r>
            <w:proofErr w:type="spellEnd"/>
            <w:r w:rsidR="00795C30" w:rsidRPr="00442E36">
              <w:rPr>
                <w:spacing w:val="2"/>
                <w:shd w:val="clear" w:color="auto" w:fill="FFFFFF"/>
                <w:lang w:val="ru-RU"/>
              </w:rPr>
              <w:t xml:space="preserve">, </w:t>
            </w:r>
            <w:proofErr w:type="spellStart"/>
            <w:r w:rsidR="00795C30" w:rsidRPr="00795C30">
              <w:rPr>
                <w:spacing w:val="2"/>
                <w:shd w:val="clear" w:color="auto" w:fill="FFFFFF"/>
                <w:lang w:val="ru-RU"/>
              </w:rPr>
              <w:t>сондай</w:t>
            </w:r>
            <w:r w:rsidR="00795C30" w:rsidRPr="00442E36">
              <w:rPr>
                <w:spacing w:val="2"/>
                <w:shd w:val="clear" w:color="auto" w:fill="FFFFFF"/>
                <w:lang w:val="ru-RU"/>
              </w:rPr>
              <w:t>-</w:t>
            </w:r>
            <w:r w:rsidR="00795C30" w:rsidRPr="00795C30">
              <w:rPr>
                <w:spacing w:val="2"/>
                <w:shd w:val="clear" w:color="auto" w:fill="FFFFFF"/>
                <w:lang w:val="ru-RU"/>
              </w:rPr>
              <w:t>ақ</w:t>
            </w:r>
            <w:proofErr w:type="spellEnd"/>
            <w:r w:rsidR="00795C30" w:rsidRPr="00442E36">
              <w:rPr>
                <w:spacing w:val="2"/>
                <w:shd w:val="clear" w:color="auto" w:fill="FFFFFF"/>
                <w:lang w:val="ru-RU"/>
              </w:rPr>
              <w:t xml:space="preserve"> </w:t>
            </w:r>
            <w:proofErr w:type="spellStart"/>
            <w:r w:rsidR="00795C30" w:rsidRPr="00795C30">
              <w:rPr>
                <w:spacing w:val="2"/>
                <w:shd w:val="clear" w:color="auto" w:fill="FFFFFF"/>
                <w:lang w:val="ru-RU"/>
              </w:rPr>
              <w:t>қатысушылар</w:t>
            </w:r>
            <w:proofErr w:type="spellEnd"/>
            <w:r w:rsidR="00795C30" w:rsidRPr="00442E36">
              <w:rPr>
                <w:spacing w:val="2"/>
                <w:shd w:val="clear" w:color="auto" w:fill="FFFFFF"/>
                <w:lang w:val="ru-RU"/>
              </w:rPr>
              <w:t xml:space="preserve">, </w:t>
            </w:r>
            <w:proofErr w:type="spellStart"/>
            <w:r w:rsidR="00795C30" w:rsidRPr="00795C30">
              <w:rPr>
                <w:spacing w:val="2"/>
                <w:shd w:val="clear" w:color="auto" w:fill="FFFFFF"/>
                <w:lang w:val="ru-RU"/>
              </w:rPr>
              <w:t>байланыста</w:t>
            </w:r>
            <w:proofErr w:type="spellEnd"/>
            <w:r w:rsidR="00795C30" w:rsidRPr="00442E36">
              <w:rPr>
                <w:spacing w:val="2"/>
                <w:shd w:val="clear" w:color="auto" w:fill="FFFFFF"/>
                <w:lang w:val="ru-RU"/>
              </w:rPr>
              <w:t xml:space="preserve"> </w:t>
            </w:r>
            <w:proofErr w:type="spellStart"/>
            <w:r w:rsidR="00795C30" w:rsidRPr="00795C30">
              <w:rPr>
                <w:spacing w:val="2"/>
                <w:shd w:val="clear" w:color="auto" w:fill="FFFFFF"/>
                <w:lang w:val="ru-RU"/>
              </w:rPr>
              <w:t>болған</w:t>
            </w:r>
            <w:proofErr w:type="spellEnd"/>
            <w:r w:rsidR="00795C30" w:rsidRPr="00442E36">
              <w:rPr>
                <w:spacing w:val="2"/>
                <w:shd w:val="clear" w:color="auto" w:fill="FFFFFF"/>
                <w:lang w:val="ru-RU"/>
              </w:rPr>
              <w:t xml:space="preserve"> </w:t>
            </w:r>
            <w:proofErr w:type="spellStart"/>
            <w:r w:rsidR="00795C30" w:rsidRPr="00795C30">
              <w:rPr>
                <w:spacing w:val="2"/>
                <w:shd w:val="clear" w:color="auto" w:fill="FFFFFF"/>
                <w:lang w:val="ru-RU"/>
              </w:rPr>
              <w:t>адамдар</w:t>
            </w:r>
            <w:proofErr w:type="spellEnd"/>
            <w:r w:rsidR="00795C30" w:rsidRPr="00442E36">
              <w:rPr>
                <w:spacing w:val="2"/>
                <w:shd w:val="clear" w:color="auto" w:fill="FFFFFF"/>
                <w:lang w:val="ru-RU"/>
              </w:rPr>
              <w:t xml:space="preserve">, </w:t>
            </w:r>
            <w:proofErr w:type="spellStart"/>
            <w:r w:rsidR="00795C30" w:rsidRPr="00795C30">
              <w:rPr>
                <w:spacing w:val="2"/>
                <w:shd w:val="clear" w:color="auto" w:fill="FFFFFF"/>
                <w:lang w:val="ru-RU"/>
              </w:rPr>
              <w:t>зерттеушілер</w:t>
            </w:r>
            <w:proofErr w:type="spellEnd"/>
            <w:r w:rsidR="00795C30" w:rsidRPr="00442E36">
              <w:rPr>
                <w:spacing w:val="2"/>
                <w:shd w:val="clear" w:color="auto" w:fill="FFFFFF"/>
                <w:lang w:val="ru-RU"/>
              </w:rPr>
              <w:t xml:space="preserve"> </w:t>
            </w:r>
            <w:proofErr w:type="spellStart"/>
            <w:r w:rsidR="00795C30" w:rsidRPr="00795C30">
              <w:rPr>
                <w:spacing w:val="2"/>
                <w:shd w:val="clear" w:color="auto" w:fill="FFFFFF"/>
                <w:lang w:val="ru-RU"/>
              </w:rPr>
              <w:t>және</w:t>
            </w:r>
            <w:proofErr w:type="spellEnd"/>
            <w:r w:rsidR="00795C30" w:rsidRPr="00442E36">
              <w:rPr>
                <w:spacing w:val="2"/>
                <w:shd w:val="clear" w:color="auto" w:fill="FFFFFF"/>
                <w:lang w:val="ru-RU"/>
              </w:rPr>
              <w:t xml:space="preserve"> </w:t>
            </w:r>
            <w:proofErr w:type="spellStart"/>
            <w:r w:rsidR="00795C30" w:rsidRPr="00795C30">
              <w:rPr>
                <w:spacing w:val="2"/>
                <w:shd w:val="clear" w:color="auto" w:fill="FFFFFF"/>
                <w:lang w:val="ru-RU"/>
              </w:rPr>
              <w:t>басқалар</w:t>
            </w:r>
            <w:proofErr w:type="spellEnd"/>
            <w:r w:rsidR="00795C30" w:rsidRPr="00442E36">
              <w:rPr>
                <w:spacing w:val="2"/>
                <w:shd w:val="clear" w:color="auto" w:fill="FFFFFF"/>
                <w:lang w:val="ru-RU"/>
              </w:rPr>
              <w:t xml:space="preserve"> </w:t>
            </w:r>
            <w:proofErr w:type="spellStart"/>
            <w:r w:rsidR="00795C30" w:rsidRPr="00795C30">
              <w:rPr>
                <w:spacing w:val="2"/>
                <w:shd w:val="clear" w:color="auto" w:fill="FFFFFF"/>
                <w:lang w:val="ru-RU"/>
              </w:rPr>
              <w:t>үшін</w:t>
            </w:r>
            <w:proofErr w:type="spellEnd"/>
            <w:r w:rsidR="00795C30" w:rsidRPr="00442E36">
              <w:rPr>
                <w:spacing w:val="2"/>
                <w:shd w:val="clear" w:color="auto" w:fill="FFFFFF"/>
                <w:lang w:val="ru-RU"/>
              </w:rPr>
              <w:t xml:space="preserve"> </w:t>
            </w:r>
            <w:proofErr w:type="spellStart"/>
            <w:r w:rsidR="00795C30" w:rsidRPr="00795C30">
              <w:rPr>
                <w:spacing w:val="2"/>
                <w:shd w:val="clear" w:color="auto" w:fill="FFFFFF"/>
                <w:lang w:val="ru-RU"/>
              </w:rPr>
              <w:t>әлеуетті</w:t>
            </w:r>
            <w:proofErr w:type="spellEnd"/>
            <w:r w:rsidR="00795C30" w:rsidRPr="00442E36">
              <w:rPr>
                <w:spacing w:val="2"/>
                <w:shd w:val="clear" w:color="auto" w:fill="FFFFFF"/>
                <w:lang w:val="ru-RU"/>
              </w:rPr>
              <w:t xml:space="preserve"> </w:t>
            </w:r>
            <w:proofErr w:type="spellStart"/>
            <w:r w:rsidR="00795C30" w:rsidRPr="00795C30">
              <w:rPr>
                <w:spacing w:val="2"/>
                <w:shd w:val="clear" w:color="auto" w:fill="FFFFFF"/>
                <w:lang w:val="ru-RU"/>
              </w:rPr>
              <w:t>тәуекелдерді</w:t>
            </w:r>
            <w:proofErr w:type="spellEnd"/>
            <w:r w:rsidR="00795C30" w:rsidRPr="00442E36">
              <w:rPr>
                <w:spacing w:val="2"/>
                <w:shd w:val="clear" w:color="auto" w:fill="FFFFFF"/>
                <w:lang w:val="ru-RU"/>
              </w:rPr>
              <w:t xml:space="preserve"> </w:t>
            </w:r>
            <w:proofErr w:type="spellStart"/>
            <w:r w:rsidR="00795C30" w:rsidRPr="00795C30">
              <w:rPr>
                <w:spacing w:val="2"/>
                <w:shd w:val="clear" w:color="auto" w:fill="FFFFFF"/>
                <w:lang w:val="ru-RU"/>
              </w:rPr>
              <w:t>ескереді</w:t>
            </w:r>
            <w:proofErr w:type="spellEnd"/>
            <w:r w:rsidR="00795C30" w:rsidRPr="00442E36">
              <w:rPr>
                <w:spacing w:val="2"/>
                <w:shd w:val="clear" w:color="auto" w:fill="FFFFFF"/>
                <w:lang w:val="ru-RU"/>
              </w:rPr>
              <w:t>.</w:t>
            </w:r>
          </w:p>
        </w:tc>
        <w:tc>
          <w:tcPr>
            <w:tcW w:w="5245" w:type="dxa"/>
          </w:tcPr>
          <w:p w14:paraId="0825D5A6" w14:textId="77777777" w:rsidR="009D3D08" w:rsidRPr="00442E36" w:rsidRDefault="00CA0BD2" w:rsidP="0015156F">
            <w:pPr>
              <w:ind w:firstLine="459"/>
              <w:jc w:val="both"/>
              <w:rPr>
                <w:lang w:val="ru-RU"/>
              </w:rPr>
            </w:pPr>
            <w:r w:rsidRPr="00442E36">
              <w:rPr>
                <w:lang w:val="ru-RU"/>
              </w:rPr>
              <w:t xml:space="preserve">109. </w:t>
            </w:r>
            <w:proofErr w:type="spellStart"/>
            <w:r w:rsidRPr="00CA0BD2">
              <w:rPr>
                <w:lang w:val="ru-RU"/>
              </w:rPr>
              <w:t>Озық</w:t>
            </w:r>
            <w:proofErr w:type="spellEnd"/>
            <w:r w:rsidRPr="00442E36">
              <w:rPr>
                <w:lang w:val="ru-RU"/>
              </w:rPr>
              <w:t xml:space="preserve"> </w:t>
            </w:r>
            <w:proofErr w:type="spellStart"/>
            <w:r w:rsidRPr="00CA0BD2">
              <w:rPr>
                <w:lang w:val="ru-RU"/>
              </w:rPr>
              <w:t>терапияның</w:t>
            </w:r>
            <w:proofErr w:type="spellEnd"/>
            <w:r w:rsidRPr="00442E36">
              <w:rPr>
                <w:lang w:val="ru-RU"/>
              </w:rPr>
              <w:t xml:space="preserve"> </w:t>
            </w:r>
            <w:proofErr w:type="spellStart"/>
            <w:r w:rsidRPr="00CA0BD2">
              <w:rPr>
                <w:lang w:val="ru-RU"/>
              </w:rPr>
              <w:t>дәрілік</w:t>
            </w:r>
            <w:proofErr w:type="spellEnd"/>
            <w:r w:rsidRPr="00442E36">
              <w:rPr>
                <w:lang w:val="ru-RU"/>
              </w:rPr>
              <w:t xml:space="preserve"> </w:t>
            </w:r>
            <w:proofErr w:type="spellStart"/>
            <w:r w:rsidRPr="00CA0BD2">
              <w:rPr>
                <w:lang w:val="ru-RU"/>
              </w:rPr>
              <w:t>заттарын</w:t>
            </w:r>
            <w:proofErr w:type="spellEnd"/>
            <w:r w:rsidRPr="00442E36">
              <w:rPr>
                <w:lang w:val="ru-RU"/>
              </w:rPr>
              <w:t xml:space="preserve"> </w:t>
            </w:r>
            <w:proofErr w:type="spellStart"/>
            <w:r w:rsidRPr="00CA0BD2">
              <w:rPr>
                <w:lang w:val="ru-RU"/>
              </w:rPr>
              <w:t>клиникалық</w:t>
            </w:r>
            <w:proofErr w:type="spellEnd"/>
            <w:r w:rsidRPr="00442E36">
              <w:rPr>
                <w:lang w:val="ru-RU"/>
              </w:rPr>
              <w:t xml:space="preserve"> </w:t>
            </w:r>
            <w:proofErr w:type="spellStart"/>
            <w:r w:rsidRPr="00CA0BD2">
              <w:rPr>
                <w:lang w:val="ru-RU"/>
              </w:rPr>
              <w:t>зерттеу</w:t>
            </w:r>
            <w:proofErr w:type="spellEnd"/>
            <w:r w:rsidRPr="00442E36">
              <w:rPr>
                <w:lang w:val="ru-RU"/>
              </w:rPr>
              <w:t xml:space="preserve"> </w:t>
            </w:r>
            <w:proofErr w:type="spellStart"/>
            <w:r w:rsidRPr="00CA0BD2">
              <w:rPr>
                <w:lang w:val="ru-RU"/>
              </w:rPr>
              <w:t>хаттамасы</w:t>
            </w:r>
            <w:proofErr w:type="spellEnd"/>
            <w:r w:rsidRPr="00442E36">
              <w:rPr>
                <w:lang w:val="ru-RU"/>
              </w:rPr>
              <w:t xml:space="preserve"> </w:t>
            </w:r>
            <w:r w:rsidRPr="00CA0BD2">
              <w:rPr>
                <w:lang w:val="ru-RU"/>
              </w:rPr>
              <w:t>ОТДП</w:t>
            </w:r>
            <w:r w:rsidRPr="00442E36">
              <w:rPr>
                <w:lang w:val="ru-RU"/>
              </w:rPr>
              <w:t>-</w:t>
            </w:r>
            <w:proofErr w:type="spellStart"/>
            <w:r w:rsidRPr="00CA0BD2">
              <w:rPr>
                <w:lang w:val="ru-RU"/>
              </w:rPr>
              <w:t>ның</w:t>
            </w:r>
            <w:proofErr w:type="spellEnd"/>
            <w:r w:rsidRPr="00442E36">
              <w:rPr>
                <w:lang w:val="ru-RU"/>
              </w:rPr>
              <w:t xml:space="preserve"> </w:t>
            </w:r>
            <w:proofErr w:type="spellStart"/>
            <w:r w:rsidRPr="00CA0BD2">
              <w:rPr>
                <w:lang w:val="ru-RU"/>
              </w:rPr>
              <w:t>ерекше</w:t>
            </w:r>
            <w:proofErr w:type="spellEnd"/>
            <w:r w:rsidRPr="00442E36">
              <w:rPr>
                <w:lang w:val="ru-RU"/>
              </w:rPr>
              <w:t xml:space="preserve"> </w:t>
            </w:r>
            <w:proofErr w:type="spellStart"/>
            <w:r w:rsidRPr="00CA0BD2">
              <w:rPr>
                <w:lang w:val="ru-RU"/>
              </w:rPr>
              <w:t>сипаттамаларын</w:t>
            </w:r>
            <w:proofErr w:type="spellEnd"/>
            <w:r w:rsidRPr="00442E36">
              <w:rPr>
                <w:lang w:val="ru-RU"/>
              </w:rPr>
              <w:t xml:space="preserve">, </w:t>
            </w:r>
            <w:proofErr w:type="spellStart"/>
            <w:r w:rsidRPr="00CA0BD2">
              <w:rPr>
                <w:lang w:val="ru-RU"/>
              </w:rPr>
              <w:t>сондай</w:t>
            </w:r>
            <w:r w:rsidRPr="00442E36">
              <w:rPr>
                <w:lang w:val="ru-RU"/>
              </w:rPr>
              <w:t>-</w:t>
            </w:r>
            <w:r w:rsidRPr="00CA0BD2">
              <w:rPr>
                <w:lang w:val="ru-RU"/>
              </w:rPr>
              <w:t>ақ</w:t>
            </w:r>
            <w:proofErr w:type="spellEnd"/>
            <w:r w:rsidRPr="00442E36">
              <w:rPr>
                <w:lang w:val="ru-RU"/>
              </w:rPr>
              <w:t xml:space="preserve"> </w:t>
            </w:r>
            <w:proofErr w:type="spellStart"/>
            <w:r w:rsidRPr="00CA0BD2">
              <w:rPr>
                <w:lang w:val="ru-RU"/>
              </w:rPr>
              <w:t>қатысушылар</w:t>
            </w:r>
            <w:proofErr w:type="spellEnd"/>
            <w:r w:rsidRPr="00442E36">
              <w:rPr>
                <w:lang w:val="ru-RU"/>
              </w:rPr>
              <w:t xml:space="preserve">, </w:t>
            </w:r>
            <w:proofErr w:type="spellStart"/>
            <w:r w:rsidRPr="00CA0BD2">
              <w:rPr>
                <w:lang w:val="ru-RU"/>
              </w:rPr>
              <w:t>байланыста</w:t>
            </w:r>
            <w:proofErr w:type="spellEnd"/>
            <w:r w:rsidRPr="00442E36">
              <w:rPr>
                <w:lang w:val="ru-RU"/>
              </w:rPr>
              <w:t xml:space="preserve"> </w:t>
            </w:r>
            <w:proofErr w:type="spellStart"/>
            <w:r w:rsidRPr="00CA0BD2">
              <w:rPr>
                <w:lang w:val="ru-RU"/>
              </w:rPr>
              <w:t>болған</w:t>
            </w:r>
            <w:proofErr w:type="spellEnd"/>
            <w:r w:rsidRPr="00442E36">
              <w:rPr>
                <w:lang w:val="ru-RU"/>
              </w:rPr>
              <w:t xml:space="preserve"> </w:t>
            </w:r>
            <w:proofErr w:type="spellStart"/>
            <w:r w:rsidRPr="00CA0BD2">
              <w:rPr>
                <w:lang w:val="ru-RU"/>
              </w:rPr>
              <w:t>адамдар</w:t>
            </w:r>
            <w:proofErr w:type="spellEnd"/>
            <w:r w:rsidRPr="00442E36">
              <w:rPr>
                <w:lang w:val="ru-RU"/>
              </w:rPr>
              <w:t xml:space="preserve">, </w:t>
            </w:r>
            <w:proofErr w:type="spellStart"/>
            <w:r w:rsidRPr="00CA0BD2">
              <w:rPr>
                <w:lang w:val="ru-RU"/>
              </w:rPr>
              <w:t>зерттеушілер</w:t>
            </w:r>
            <w:proofErr w:type="spellEnd"/>
            <w:r w:rsidRPr="00442E36">
              <w:rPr>
                <w:lang w:val="ru-RU"/>
              </w:rPr>
              <w:t xml:space="preserve"> </w:t>
            </w:r>
            <w:proofErr w:type="spellStart"/>
            <w:r w:rsidRPr="00CA0BD2">
              <w:rPr>
                <w:lang w:val="ru-RU"/>
              </w:rPr>
              <w:t>және</w:t>
            </w:r>
            <w:proofErr w:type="spellEnd"/>
            <w:r w:rsidRPr="00442E36">
              <w:rPr>
                <w:lang w:val="ru-RU"/>
              </w:rPr>
              <w:t xml:space="preserve"> </w:t>
            </w:r>
            <w:proofErr w:type="spellStart"/>
            <w:r w:rsidRPr="00CA0BD2">
              <w:rPr>
                <w:lang w:val="ru-RU"/>
              </w:rPr>
              <w:t>басқалар</w:t>
            </w:r>
            <w:proofErr w:type="spellEnd"/>
            <w:r w:rsidRPr="00442E36">
              <w:rPr>
                <w:lang w:val="ru-RU"/>
              </w:rPr>
              <w:t xml:space="preserve"> </w:t>
            </w:r>
            <w:proofErr w:type="spellStart"/>
            <w:r w:rsidRPr="00CA0BD2">
              <w:rPr>
                <w:lang w:val="ru-RU"/>
              </w:rPr>
              <w:t>үшін</w:t>
            </w:r>
            <w:proofErr w:type="spellEnd"/>
            <w:r w:rsidRPr="00442E36">
              <w:rPr>
                <w:lang w:val="ru-RU"/>
              </w:rPr>
              <w:t xml:space="preserve"> </w:t>
            </w:r>
            <w:proofErr w:type="spellStart"/>
            <w:r w:rsidRPr="00CA0BD2">
              <w:rPr>
                <w:lang w:val="ru-RU"/>
              </w:rPr>
              <w:t>ықтимал</w:t>
            </w:r>
            <w:proofErr w:type="spellEnd"/>
            <w:r w:rsidRPr="00442E36">
              <w:rPr>
                <w:lang w:val="ru-RU"/>
              </w:rPr>
              <w:t xml:space="preserve"> </w:t>
            </w:r>
            <w:proofErr w:type="spellStart"/>
            <w:r w:rsidRPr="00CA0BD2">
              <w:rPr>
                <w:lang w:val="ru-RU"/>
              </w:rPr>
              <w:t>тәуекелдерді</w:t>
            </w:r>
            <w:proofErr w:type="spellEnd"/>
            <w:r w:rsidRPr="00442E36">
              <w:rPr>
                <w:lang w:val="ru-RU"/>
              </w:rPr>
              <w:t xml:space="preserve"> </w:t>
            </w:r>
            <w:proofErr w:type="spellStart"/>
            <w:r w:rsidRPr="00CA0BD2">
              <w:rPr>
                <w:lang w:val="ru-RU"/>
              </w:rPr>
              <w:t>ескереді</w:t>
            </w:r>
            <w:proofErr w:type="spellEnd"/>
            <w:r w:rsidRPr="00442E36">
              <w:rPr>
                <w:lang w:val="ru-RU"/>
              </w:rPr>
              <w:t>.</w:t>
            </w:r>
          </w:p>
        </w:tc>
        <w:tc>
          <w:tcPr>
            <w:tcW w:w="3119" w:type="dxa"/>
          </w:tcPr>
          <w:p w14:paraId="2E81EA41" w14:textId="77777777" w:rsidR="009D3D08" w:rsidRPr="001A376B" w:rsidRDefault="00B846EF">
            <w:pPr>
              <w:rPr>
                <w:lang w:val="ru-RU"/>
              </w:rPr>
            </w:pPr>
            <w:proofErr w:type="spellStart"/>
            <w:r w:rsidRPr="001A376B">
              <w:rPr>
                <w:lang w:val="ru-RU"/>
              </w:rPr>
              <w:t>Редакциялық</w:t>
            </w:r>
            <w:proofErr w:type="spellEnd"/>
            <w:r w:rsidRPr="001A376B">
              <w:rPr>
                <w:lang w:val="ru-RU"/>
              </w:rPr>
              <w:t xml:space="preserve"> </w:t>
            </w:r>
            <w:proofErr w:type="spellStart"/>
            <w:r w:rsidRPr="001A376B">
              <w:rPr>
                <w:lang w:val="ru-RU"/>
              </w:rPr>
              <w:t>түзету</w:t>
            </w:r>
            <w:proofErr w:type="spellEnd"/>
          </w:p>
        </w:tc>
      </w:tr>
    </w:tbl>
    <w:p w14:paraId="4F284844" w14:textId="77777777" w:rsidR="007E1B8F" w:rsidRPr="00B81AA2" w:rsidRDefault="007E1B8F" w:rsidP="000F78A2">
      <w:pPr>
        <w:rPr>
          <w:sz w:val="20"/>
          <w:szCs w:val="20"/>
          <w:lang w:val="ru-RU"/>
        </w:rPr>
      </w:pPr>
    </w:p>
    <w:sectPr w:rsidR="007E1B8F" w:rsidRPr="00B81AA2" w:rsidSect="0073618D">
      <w:pgSz w:w="16839" w:h="11907" w:orient="landscape" w:code="9"/>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KZ">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hideSpellingErrors/>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6606"/>
    <w:rsid w:val="00057684"/>
    <w:rsid w:val="00095C01"/>
    <w:rsid w:val="00096D30"/>
    <w:rsid w:val="000A62A8"/>
    <w:rsid w:val="000F78A2"/>
    <w:rsid w:val="00105A88"/>
    <w:rsid w:val="00114831"/>
    <w:rsid w:val="00134EB1"/>
    <w:rsid w:val="0015156F"/>
    <w:rsid w:val="00153250"/>
    <w:rsid w:val="001605C6"/>
    <w:rsid w:val="001703D5"/>
    <w:rsid w:val="00197EDA"/>
    <w:rsid w:val="001A376B"/>
    <w:rsid w:val="001A6606"/>
    <w:rsid w:val="001A712F"/>
    <w:rsid w:val="001B78E3"/>
    <w:rsid w:val="001D6748"/>
    <w:rsid w:val="001E563B"/>
    <w:rsid w:val="00202C56"/>
    <w:rsid w:val="00213D57"/>
    <w:rsid w:val="00222765"/>
    <w:rsid w:val="0024479B"/>
    <w:rsid w:val="00267BEC"/>
    <w:rsid w:val="002749E9"/>
    <w:rsid w:val="002B12E4"/>
    <w:rsid w:val="002B2D0D"/>
    <w:rsid w:val="002C1F95"/>
    <w:rsid w:val="002F12C8"/>
    <w:rsid w:val="0030533F"/>
    <w:rsid w:val="0032130F"/>
    <w:rsid w:val="0036009F"/>
    <w:rsid w:val="003770FA"/>
    <w:rsid w:val="00397DCB"/>
    <w:rsid w:val="003A0A9F"/>
    <w:rsid w:val="003C4554"/>
    <w:rsid w:val="003E4A3D"/>
    <w:rsid w:val="004031E7"/>
    <w:rsid w:val="00436031"/>
    <w:rsid w:val="00442E36"/>
    <w:rsid w:val="004B5BCA"/>
    <w:rsid w:val="004C4A32"/>
    <w:rsid w:val="004E6CBD"/>
    <w:rsid w:val="00500D9E"/>
    <w:rsid w:val="0053100F"/>
    <w:rsid w:val="00565DC6"/>
    <w:rsid w:val="005731BF"/>
    <w:rsid w:val="00581C51"/>
    <w:rsid w:val="005F1BC8"/>
    <w:rsid w:val="005F72C0"/>
    <w:rsid w:val="00605EBC"/>
    <w:rsid w:val="00607A7E"/>
    <w:rsid w:val="006B234F"/>
    <w:rsid w:val="006D3003"/>
    <w:rsid w:val="00705336"/>
    <w:rsid w:val="00705651"/>
    <w:rsid w:val="00724324"/>
    <w:rsid w:val="007258CD"/>
    <w:rsid w:val="0073618D"/>
    <w:rsid w:val="007516AB"/>
    <w:rsid w:val="007638F2"/>
    <w:rsid w:val="00795C30"/>
    <w:rsid w:val="007A5110"/>
    <w:rsid w:val="007C6659"/>
    <w:rsid w:val="007D5FF7"/>
    <w:rsid w:val="007E1B8F"/>
    <w:rsid w:val="00803FE3"/>
    <w:rsid w:val="0081402C"/>
    <w:rsid w:val="00841638"/>
    <w:rsid w:val="0084447A"/>
    <w:rsid w:val="008472BE"/>
    <w:rsid w:val="00851ADC"/>
    <w:rsid w:val="0087050F"/>
    <w:rsid w:val="008831F3"/>
    <w:rsid w:val="008B7E47"/>
    <w:rsid w:val="008C6569"/>
    <w:rsid w:val="008D0D60"/>
    <w:rsid w:val="008F740A"/>
    <w:rsid w:val="0092380F"/>
    <w:rsid w:val="00984D70"/>
    <w:rsid w:val="009D3D08"/>
    <w:rsid w:val="009D6D40"/>
    <w:rsid w:val="00A566DA"/>
    <w:rsid w:val="00AC3014"/>
    <w:rsid w:val="00AC4096"/>
    <w:rsid w:val="00AD645D"/>
    <w:rsid w:val="00B210B4"/>
    <w:rsid w:val="00B305CB"/>
    <w:rsid w:val="00B77B2D"/>
    <w:rsid w:val="00B81AA2"/>
    <w:rsid w:val="00B846EF"/>
    <w:rsid w:val="00BB12D1"/>
    <w:rsid w:val="00C10618"/>
    <w:rsid w:val="00C36FE2"/>
    <w:rsid w:val="00C504D7"/>
    <w:rsid w:val="00C94E40"/>
    <w:rsid w:val="00CA0BD2"/>
    <w:rsid w:val="00CC6481"/>
    <w:rsid w:val="00CD30DD"/>
    <w:rsid w:val="00CD7F11"/>
    <w:rsid w:val="00D52A7C"/>
    <w:rsid w:val="00E05AB0"/>
    <w:rsid w:val="00E1751C"/>
    <w:rsid w:val="00E52CBF"/>
    <w:rsid w:val="00E74356"/>
    <w:rsid w:val="00E757A4"/>
    <w:rsid w:val="00E90FCD"/>
    <w:rsid w:val="00EA0AC7"/>
    <w:rsid w:val="00EA2C28"/>
    <w:rsid w:val="00EB0881"/>
    <w:rsid w:val="00EB6B99"/>
    <w:rsid w:val="00EC3C16"/>
    <w:rsid w:val="00EE24DD"/>
    <w:rsid w:val="00F22057"/>
    <w:rsid w:val="00F64D9B"/>
    <w:rsid w:val="00FD5A37"/>
    <w:rsid w:val="00FF06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4DA91"/>
  <w15:docId w15:val="{08B1737E-A355-4EE9-913E-940E2B25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6606"/>
    <w:rPr>
      <w:rFonts w:ascii="Times New Roman" w:eastAsia="Times New Roman" w:hAnsi="Times New Roman" w:cs="Times New Roman"/>
      <w:lang w:val="en-US"/>
    </w:rPr>
  </w:style>
  <w:style w:type="paragraph" w:styleId="1">
    <w:name w:val="heading 1"/>
    <w:basedOn w:val="a"/>
    <w:next w:val="a"/>
    <w:link w:val="10"/>
    <w:uiPriority w:val="9"/>
    <w:qFormat/>
    <w:rsid w:val="001A6606"/>
    <w:pPr>
      <w:keepNext/>
      <w:keepLines/>
      <w:spacing w:before="480"/>
      <w:outlineLvl w:val="0"/>
    </w:pPr>
  </w:style>
  <w:style w:type="paragraph" w:styleId="2">
    <w:name w:val="heading 2"/>
    <w:basedOn w:val="a"/>
    <w:next w:val="a"/>
    <w:link w:val="20"/>
    <w:uiPriority w:val="9"/>
    <w:unhideWhenUsed/>
    <w:qFormat/>
    <w:rsid w:val="001A6606"/>
    <w:pPr>
      <w:keepNext/>
      <w:keepLines/>
      <w:spacing w:before="200"/>
      <w:outlineLvl w:val="1"/>
    </w:pPr>
  </w:style>
  <w:style w:type="paragraph" w:styleId="3">
    <w:name w:val="heading 3"/>
    <w:basedOn w:val="a"/>
    <w:next w:val="a"/>
    <w:link w:val="30"/>
    <w:uiPriority w:val="9"/>
    <w:unhideWhenUsed/>
    <w:qFormat/>
    <w:rsid w:val="001A6606"/>
    <w:pPr>
      <w:keepNext/>
      <w:keepLines/>
      <w:spacing w:before="200"/>
      <w:outlineLvl w:val="2"/>
    </w:pPr>
  </w:style>
  <w:style w:type="paragraph" w:styleId="4">
    <w:name w:val="heading 4"/>
    <w:basedOn w:val="a"/>
    <w:next w:val="a"/>
    <w:link w:val="40"/>
    <w:uiPriority w:val="9"/>
    <w:unhideWhenUsed/>
    <w:qFormat/>
    <w:rsid w:val="001A6606"/>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A6606"/>
    <w:rPr>
      <w:rFonts w:ascii="Times New Roman" w:eastAsia="Times New Roman" w:hAnsi="Times New Roman" w:cs="Times New Roman"/>
      <w:lang w:val="en-US"/>
    </w:rPr>
  </w:style>
  <w:style w:type="character" w:customStyle="1" w:styleId="20">
    <w:name w:val="Заголовок 2 Знак"/>
    <w:basedOn w:val="a0"/>
    <w:link w:val="2"/>
    <w:uiPriority w:val="9"/>
    <w:rsid w:val="001A6606"/>
    <w:rPr>
      <w:rFonts w:ascii="Times New Roman" w:eastAsia="Times New Roman" w:hAnsi="Times New Roman" w:cs="Times New Roman"/>
      <w:lang w:val="en-US"/>
    </w:rPr>
  </w:style>
  <w:style w:type="character" w:customStyle="1" w:styleId="30">
    <w:name w:val="Заголовок 3 Знак"/>
    <w:basedOn w:val="a0"/>
    <w:link w:val="3"/>
    <w:uiPriority w:val="9"/>
    <w:rsid w:val="001A6606"/>
    <w:rPr>
      <w:rFonts w:ascii="Times New Roman" w:eastAsia="Times New Roman" w:hAnsi="Times New Roman" w:cs="Times New Roman"/>
      <w:lang w:val="en-US"/>
    </w:rPr>
  </w:style>
  <w:style w:type="character" w:customStyle="1" w:styleId="40">
    <w:name w:val="Заголовок 4 Знак"/>
    <w:basedOn w:val="a0"/>
    <w:link w:val="4"/>
    <w:uiPriority w:val="9"/>
    <w:rsid w:val="001A6606"/>
    <w:rPr>
      <w:rFonts w:ascii="Times New Roman" w:eastAsia="Times New Roman" w:hAnsi="Times New Roman" w:cs="Times New Roman"/>
      <w:lang w:val="en-US"/>
    </w:rPr>
  </w:style>
  <w:style w:type="paragraph" w:styleId="a3">
    <w:name w:val="header"/>
    <w:basedOn w:val="a"/>
    <w:link w:val="a4"/>
    <w:uiPriority w:val="99"/>
    <w:unhideWhenUsed/>
    <w:rsid w:val="001A6606"/>
    <w:pPr>
      <w:tabs>
        <w:tab w:val="center" w:pos="4680"/>
        <w:tab w:val="right" w:pos="9360"/>
      </w:tabs>
    </w:pPr>
  </w:style>
  <w:style w:type="character" w:customStyle="1" w:styleId="a4">
    <w:name w:val="Верхний колонтитул Знак"/>
    <w:basedOn w:val="a0"/>
    <w:link w:val="a3"/>
    <w:uiPriority w:val="99"/>
    <w:rsid w:val="001A6606"/>
    <w:rPr>
      <w:rFonts w:ascii="Times New Roman" w:eastAsia="Times New Roman" w:hAnsi="Times New Roman" w:cs="Times New Roman"/>
      <w:lang w:val="en-US"/>
    </w:rPr>
  </w:style>
  <w:style w:type="paragraph" w:styleId="a5">
    <w:name w:val="Normal Indent"/>
    <w:basedOn w:val="a"/>
    <w:uiPriority w:val="99"/>
    <w:unhideWhenUsed/>
    <w:rsid w:val="001A6606"/>
    <w:pPr>
      <w:ind w:left="720"/>
    </w:pPr>
  </w:style>
  <w:style w:type="paragraph" w:styleId="a6">
    <w:name w:val="Subtitle"/>
    <w:basedOn w:val="a"/>
    <w:next w:val="a"/>
    <w:link w:val="a7"/>
    <w:uiPriority w:val="11"/>
    <w:qFormat/>
    <w:rsid w:val="001A6606"/>
    <w:pPr>
      <w:numPr>
        <w:ilvl w:val="1"/>
      </w:numPr>
      <w:ind w:left="86"/>
    </w:pPr>
  </w:style>
  <w:style w:type="character" w:customStyle="1" w:styleId="a7">
    <w:name w:val="Подзаголовок Знак"/>
    <w:basedOn w:val="a0"/>
    <w:link w:val="a6"/>
    <w:uiPriority w:val="11"/>
    <w:rsid w:val="001A6606"/>
    <w:rPr>
      <w:rFonts w:ascii="Times New Roman" w:eastAsia="Times New Roman" w:hAnsi="Times New Roman" w:cs="Times New Roman"/>
      <w:lang w:val="en-US"/>
    </w:rPr>
  </w:style>
  <w:style w:type="paragraph" w:styleId="a8">
    <w:name w:val="Title"/>
    <w:basedOn w:val="a"/>
    <w:next w:val="a"/>
    <w:link w:val="a9"/>
    <w:uiPriority w:val="10"/>
    <w:qFormat/>
    <w:rsid w:val="001A6606"/>
    <w:pPr>
      <w:pBdr>
        <w:bottom w:val="single" w:sz="8" w:space="4" w:color="4F81BD" w:themeColor="accent1"/>
      </w:pBdr>
      <w:spacing w:after="300"/>
      <w:contextualSpacing/>
    </w:pPr>
  </w:style>
  <w:style w:type="character" w:customStyle="1" w:styleId="a9">
    <w:name w:val="Заголовок Знак"/>
    <w:basedOn w:val="a0"/>
    <w:link w:val="a8"/>
    <w:uiPriority w:val="10"/>
    <w:rsid w:val="001A6606"/>
    <w:rPr>
      <w:rFonts w:ascii="Times New Roman" w:eastAsia="Times New Roman" w:hAnsi="Times New Roman" w:cs="Times New Roman"/>
      <w:lang w:val="en-US"/>
    </w:rPr>
  </w:style>
  <w:style w:type="character" w:styleId="aa">
    <w:name w:val="Emphasis"/>
    <w:basedOn w:val="a0"/>
    <w:uiPriority w:val="20"/>
    <w:qFormat/>
    <w:rsid w:val="001A6606"/>
    <w:rPr>
      <w:rFonts w:ascii="Times New Roman" w:eastAsia="Times New Roman" w:hAnsi="Times New Roman" w:cs="Times New Roman"/>
    </w:rPr>
  </w:style>
  <w:style w:type="character" w:styleId="ab">
    <w:name w:val="Hyperlink"/>
    <w:basedOn w:val="a0"/>
    <w:uiPriority w:val="99"/>
    <w:unhideWhenUsed/>
    <w:rsid w:val="001A6606"/>
    <w:rPr>
      <w:rFonts w:ascii="Times New Roman" w:eastAsia="Times New Roman" w:hAnsi="Times New Roman" w:cs="Times New Roman"/>
    </w:rPr>
  </w:style>
  <w:style w:type="table" w:styleId="ac">
    <w:name w:val="Table Grid"/>
    <w:basedOn w:val="a1"/>
    <w:uiPriority w:val="59"/>
    <w:rsid w:val="001A6606"/>
    <w:pPr>
      <w:spacing w:after="0" w:line="240" w:lineRule="auto"/>
    </w:pPr>
    <w:rPr>
      <w:rFonts w:ascii="Times New Roman" w:eastAsia="Times New Roman" w:hAnsi="Times New Roman" w:cs="Times New Roma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1A6606"/>
    <w:pPr>
      <w:spacing w:line="240" w:lineRule="auto"/>
    </w:pPr>
  </w:style>
  <w:style w:type="paragraph" w:customStyle="1" w:styleId="disclaimer">
    <w:name w:val="disclaimer"/>
    <w:basedOn w:val="a"/>
    <w:rsid w:val="001A6606"/>
    <w:pPr>
      <w:jc w:val="center"/>
    </w:pPr>
    <w:rPr>
      <w:sz w:val="18"/>
      <w:szCs w:val="18"/>
    </w:rPr>
  </w:style>
  <w:style w:type="paragraph" w:customStyle="1" w:styleId="DocDefaults">
    <w:name w:val="DocDefaults"/>
    <w:rsid w:val="001A6606"/>
    <w:rPr>
      <w:lang w:val="en-US"/>
    </w:rPr>
  </w:style>
  <w:style w:type="paragraph" w:styleId="ae">
    <w:name w:val="Balloon Text"/>
    <w:basedOn w:val="a"/>
    <w:link w:val="af"/>
    <w:uiPriority w:val="99"/>
    <w:semiHidden/>
    <w:unhideWhenUsed/>
    <w:rsid w:val="001A660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A6606"/>
    <w:rPr>
      <w:rFonts w:ascii="Tahoma" w:eastAsia="Times New Roman" w:hAnsi="Tahoma" w:cs="Tahoma"/>
      <w:sz w:val="16"/>
      <w:szCs w:val="16"/>
      <w:lang w:val="en-US"/>
    </w:rPr>
  </w:style>
  <w:style w:type="paragraph" w:styleId="af0">
    <w:name w:val="List Paragraph"/>
    <w:basedOn w:val="a"/>
    <w:uiPriority w:val="34"/>
    <w:qFormat/>
    <w:rsid w:val="001A6606"/>
    <w:pPr>
      <w:ind w:left="720"/>
      <w:contextualSpacing/>
    </w:pPr>
  </w:style>
  <w:style w:type="paragraph" w:styleId="af1">
    <w:name w:val="Normal (Web)"/>
    <w:basedOn w:val="a"/>
    <w:uiPriority w:val="99"/>
    <w:unhideWhenUsed/>
    <w:rsid w:val="002F12C8"/>
    <w:pPr>
      <w:spacing w:before="100" w:beforeAutospacing="1" w:after="100" w:afterAutospacing="1" w:line="240" w:lineRule="auto"/>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949119">
      <w:bodyDiv w:val="1"/>
      <w:marLeft w:val="0"/>
      <w:marRight w:val="0"/>
      <w:marTop w:val="0"/>
      <w:marBottom w:val="0"/>
      <w:divBdr>
        <w:top w:val="none" w:sz="0" w:space="0" w:color="auto"/>
        <w:left w:val="none" w:sz="0" w:space="0" w:color="auto"/>
        <w:bottom w:val="none" w:sz="0" w:space="0" w:color="auto"/>
        <w:right w:val="none" w:sz="0" w:space="0" w:color="auto"/>
      </w:divBdr>
    </w:div>
    <w:div w:id="281427821">
      <w:bodyDiv w:val="1"/>
      <w:marLeft w:val="0"/>
      <w:marRight w:val="0"/>
      <w:marTop w:val="0"/>
      <w:marBottom w:val="0"/>
      <w:divBdr>
        <w:top w:val="none" w:sz="0" w:space="0" w:color="auto"/>
        <w:left w:val="none" w:sz="0" w:space="0" w:color="auto"/>
        <w:bottom w:val="none" w:sz="0" w:space="0" w:color="auto"/>
        <w:right w:val="none" w:sz="0" w:space="0" w:color="auto"/>
      </w:divBdr>
    </w:div>
    <w:div w:id="642781684">
      <w:bodyDiv w:val="1"/>
      <w:marLeft w:val="0"/>
      <w:marRight w:val="0"/>
      <w:marTop w:val="0"/>
      <w:marBottom w:val="0"/>
      <w:divBdr>
        <w:top w:val="none" w:sz="0" w:space="0" w:color="auto"/>
        <w:left w:val="none" w:sz="0" w:space="0" w:color="auto"/>
        <w:bottom w:val="none" w:sz="0" w:space="0" w:color="auto"/>
        <w:right w:val="none" w:sz="0" w:space="0" w:color="auto"/>
      </w:divBdr>
    </w:div>
    <w:div w:id="1004476661">
      <w:bodyDiv w:val="1"/>
      <w:marLeft w:val="0"/>
      <w:marRight w:val="0"/>
      <w:marTop w:val="0"/>
      <w:marBottom w:val="0"/>
      <w:divBdr>
        <w:top w:val="none" w:sz="0" w:space="0" w:color="auto"/>
        <w:left w:val="none" w:sz="0" w:space="0" w:color="auto"/>
        <w:bottom w:val="none" w:sz="0" w:space="0" w:color="auto"/>
        <w:right w:val="none" w:sz="0" w:space="0" w:color="auto"/>
      </w:divBdr>
    </w:div>
    <w:div w:id="1117211420">
      <w:bodyDiv w:val="1"/>
      <w:marLeft w:val="0"/>
      <w:marRight w:val="0"/>
      <w:marTop w:val="0"/>
      <w:marBottom w:val="0"/>
      <w:divBdr>
        <w:top w:val="none" w:sz="0" w:space="0" w:color="auto"/>
        <w:left w:val="none" w:sz="0" w:space="0" w:color="auto"/>
        <w:bottom w:val="none" w:sz="0" w:space="0" w:color="auto"/>
        <w:right w:val="none" w:sz="0" w:space="0" w:color="auto"/>
      </w:divBdr>
    </w:div>
    <w:div w:id="1280406785">
      <w:bodyDiv w:val="1"/>
      <w:marLeft w:val="0"/>
      <w:marRight w:val="0"/>
      <w:marTop w:val="0"/>
      <w:marBottom w:val="0"/>
      <w:divBdr>
        <w:top w:val="none" w:sz="0" w:space="0" w:color="auto"/>
        <w:left w:val="none" w:sz="0" w:space="0" w:color="auto"/>
        <w:bottom w:val="none" w:sz="0" w:space="0" w:color="auto"/>
        <w:right w:val="none" w:sz="0" w:space="0" w:color="auto"/>
      </w:divBdr>
    </w:div>
    <w:div w:id="1375618491">
      <w:bodyDiv w:val="1"/>
      <w:marLeft w:val="0"/>
      <w:marRight w:val="0"/>
      <w:marTop w:val="0"/>
      <w:marBottom w:val="0"/>
      <w:divBdr>
        <w:top w:val="none" w:sz="0" w:space="0" w:color="auto"/>
        <w:left w:val="none" w:sz="0" w:space="0" w:color="auto"/>
        <w:bottom w:val="none" w:sz="0" w:space="0" w:color="auto"/>
        <w:right w:val="none" w:sz="0" w:space="0" w:color="auto"/>
      </w:divBdr>
    </w:div>
    <w:div w:id="1774859563">
      <w:bodyDiv w:val="1"/>
      <w:marLeft w:val="0"/>
      <w:marRight w:val="0"/>
      <w:marTop w:val="0"/>
      <w:marBottom w:val="0"/>
      <w:divBdr>
        <w:top w:val="none" w:sz="0" w:space="0" w:color="auto"/>
        <w:left w:val="none" w:sz="0" w:space="0" w:color="auto"/>
        <w:bottom w:val="none" w:sz="0" w:space="0" w:color="auto"/>
        <w:right w:val="none" w:sz="0" w:space="0" w:color="auto"/>
      </w:divBdr>
    </w:div>
    <w:div w:id="1783722330">
      <w:bodyDiv w:val="1"/>
      <w:marLeft w:val="0"/>
      <w:marRight w:val="0"/>
      <w:marTop w:val="0"/>
      <w:marBottom w:val="0"/>
      <w:divBdr>
        <w:top w:val="none" w:sz="0" w:space="0" w:color="auto"/>
        <w:left w:val="none" w:sz="0" w:space="0" w:color="auto"/>
        <w:bottom w:val="none" w:sz="0" w:space="0" w:color="auto"/>
        <w:right w:val="none" w:sz="0" w:space="0" w:color="auto"/>
      </w:divBdr>
    </w:div>
    <w:div w:id="1796558315">
      <w:bodyDiv w:val="1"/>
      <w:marLeft w:val="0"/>
      <w:marRight w:val="0"/>
      <w:marTop w:val="0"/>
      <w:marBottom w:val="0"/>
      <w:divBdr>
        <w:top w:val="none" w:sz="0" w:space="0" w:color="auto"/>
        <w:left w:val="none" w:sz="0" w:space="0" w:color="auto"/>
        <w:bottom w:val="none" w:sz="0" w:space="0" w:color="auto"/>
        <w:right w:val="none" w:sz="0" w:space="0" w:color="auto"/>
      </w:divBdr>
    </w:div>
    <w:div w:id="205345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13</Pages>
  <Words>4954</Words>
  <Characters>28240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asus</cp:lastModifiedBy>
  <cp:revision>14</cp:revision>
  <dcterms:created xsi:type="dcterms:W3CDTF">2021-12-23T10:24:00Z</dcterms:created>
  <dcterms:modified xsi:type="dcterms:W3CDTF">2022-01-20T08:12:00Z</dcterms:modified>
</cp:coreProperties>
</file>